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1967B9">
      <w:pPr>
        <w:pStyle w:val="DefaultParagraphFont"/>
        <w:widowControl w:val="0"/>
        <w:autoSpaceDE w:val="0"/>
        <w:autoSpaceDN w:val="0"/>
        <w:adjustRightInd w:val="0"/>
        <w:spacing w:after="0" w:line="240" w:lineRule="auto"/>
        <w:ind w:left="3660"/>
        <w:rPr>
          <w:rFonts w:ascii="Times New Roman" w:hAnsi="Times New Roman" w:cs="Times New Roman"/>
          <w:sz w:val="24"/>
          <w:szCs w:val="24"/>
        </w:rPr>
      </w:pPr>
      <w:bookmarkStart w:id="0" w:name="page1"/>
      <w:bookmarkEnd w:id="0"/>
      <w:r>
        <w:rPr>
          <w:rFonts w:ascii="Arial" w:hAnsi="Arial" w:cs="Arial"/>
          <w:b/>
          <w:bCs/>
          <w:sz w:val="24"/>
          <w:szCs w:val="24"/>
          <w:u w:val="single"/>
        </w:rPr>
        <w:t>UNIVERSITY OF NAIROBI</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0" w:lineRule="auto"/>
        <w:ind w:left="800" w:right="820"/>
        <w:jc w:val="center"/>
        <w:rPr>
          <w:rFonts w:ascii="Times New Roman" w:hAnsi="Times New Roman" w:cs="Times New Roman"/>
          <w:sz w:val="24"/>
          <w:szCs w:val="24"/>
        </w:rPr>
      </w:pPr>
      <w:r>
        <w:rPr>
          <w:rFonts w:ascii="Arial" w:hAnsi="Arial" w:cs="Arial"/>
          <w:b/>
          <w:bCs/>
          <w:sz w:val="24"/>
          <w:szCs w:val="24"/>
          <w:u w:val="single"/>
        </w:rPr>
        <w:t>COLLEGE OF AGRICULTURE AND VETERINARY SCIENCES DEPARTMENT OF PUBLIC HEALTH, PHARMACOLOGY AND TOXICOLOGY JLS 204: TANNERY ENGINEERING-</w:t>
      </w:r>
    </w:p>
    <w:p w:rsidR="00000000" w:rsidRDefault="001967B9">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4160"/>
        <w:rPr>
          <w:rFonts w:ascii="Times New Roman" w:hAnsi="Times New Roman" w:cs="Times New Roman"/>
          <w:sz w:val="24"/>
          <w:szCs w:val="24"/>
        </w:rPr>
      </w:pPr>
      <w:r>
        <w:rPr>
          <w:rFonts w:ascii="Arial" w:hAnsi="Arial" w:cs="Arial"/>
          <w:b/>
          <w:bCs/>
          <w:sz w:val="24"/>
          <w:szCs w:val="24"/>
          <w:u w:val="single"/>
        </w:rPr>
        <w:t>LECTURE NOTES</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6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INTRODUCTION</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60" w:lineRule="auto"/>
        <w:jc w:val="both"/>
        <w:rPr>
          <w:rFonts w:ascii="Times New Roman" w:hAnsi="Times New Roman" w:cs="Times New Roman"/>
          <w:sz w:val="24"/>
          <w:szCs w:val="24"/>
        </w:rPr>
      </w:pPr>
      <w:r>
        <w:rPr>
          <w:rFonts w:ascii="Arial" w:hAnsi="Arial" w:cs="Arial"/>
          <w:b/>
          <w:bCs/>
          <w:sz w:val="20"/>
          <w:szCs w:val="20"/>
        </w:rPr>
        <w:t xml:space="preserve">The objective tannery engineering is to learn about the principles, the construction and the functions of the commonly used machines in the tannery. Leather manufacture started in the BC centuries when every process was manual but with time there has been </w:t>
      </w:r>
      <w:r>
        <w:rPr>
          <w:rFonts w:ascii="Arial" w:hAnsi="Arial" w:cs="Arial"/>
          <w:b/>
          <w:bCs/>
          <w:sz w:val="20"/>
          <w:szCs w:val="20"/>
        </w:rPr>
        <w:t>evolution of technology in that a material which used to take months to produce can now be produced with the help of machines and technology in just 24hrs.</w:t>
      </w:r>
    </w:p>
    <w:p w:rsidR="00000000" w:rsidRDefault="001967B9">
      <w:pPr>
        <w:pStyle w:val="DefaultParagraphFont"/>
        <w:widowControl w:val="0"/>
        <w:autoSpaceDE w:val="0"/>
        <w:autoSpaceDN w:val="0"/>
        <w:adjustRightInd w:val="0"/>
        <w:spacing w:after="0" w:line="304"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1" w:lineRule="auto"/>
        <w:ind w:right="7120"/>
        <w:rPr>
          <w:rFonts w:ascii="Times New Roman" w:hAnsi="Times New Roman" w:cs="Times New Roman"/>
          <w:sz w:val="24"/>
          <w:szCs w:val="24"/>
        </w:rPr>
      </w:pPr>
      <w:r>
        <w:rPr>
          <w:rFonts w:ascii="Arial" w:hAnsi="Arial" w:cs="Arial"/>
          <w:b/>
          <w:bCs/>
          <w:sz w:val="24"/>
          <w:szCs w:val="24"/>
        </w:rPr>
        <w:t>ENGINEERING PRINCIPLES Measurement</w:t>
      </w:r>
    </w:p>
    <w:p w:rsidR="00000000" w:rsidRDefault="001967B9">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58" w:lineRule="auto"/>
        <w:jc w:val="both"/>
        <w:rPr>
          <w:rFonts w:ascii="Times New Roman" w:hAnsi="Times New Roman" w:cs="Times New Roman"/>
          <w:sz w:val="24"/>
          <w:szCs w:val="24"/>
        </w:rPr>
      </w:pPr>
      <w:r>
        <w:rPr>
          <w:rFonts w:ascii="Arial" w:hAnsi="Arial" w:cs="Arial"/>
          <w:b/>
          <w:bCs/>
          <w:sz w:val="24"/>
          <w:szCs w:val="24"/>
        </w:rPr>
        <w:t>The objective is to provide production and Engineering Management and Personnel in the tannery with reference information most likely to be encountered in their work.</w:t>
      </w:r>
    </w:p>
    <w:p w:rsidR="00000000" w:rsidRDefault="001967B9">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Units and conversions</w:t>
      </w:r>
    </w:p>
    <w:p w:rsidR="00000000" w:rsidRDefault="001967B9">
      <w:pPr>
        <w:pStyle w:val="DefaultParagraphFont"/>
        <w:widowControl w:val="0"/>
        <w:autoSpaceDE w:val="0"/>
        <w:autoSpaceDN w:val="0"/>
        <w:adjustRightInd w:val="0"/>
        <w:spacing w:after="0" w:line="143"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 xml:space="preserve">The two main systems in general use throughout the world are the </w:t>
      </w:r>
      <w:r>
        <w:rPr>
          <w:rFonts w:ascii="Arial" w:hAnsi="Arial" w:cs="Arial"/>
          <w:b/>
          <w:bCs/>
        </w:rPr>
        <w:t>metric and the imperial system.</w:t>
      </w:r>
    </w:p>
    <w:p w:rsidR="00000000" w:rsidRDefault="001967B9">
      <w:pPr>
        <w:pStyle w:val="DefaultParagraphFont"/>
        <w:widowControl w:val="0"/>
        <w:autoSpaceDE w:val="0"/>
        <w:autoSpaceDN w:val="0"/>
        <w:adjustRightInd w:val="0"/>
        <w:spacing w:after="0" w:line="160"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Arial" w:hAnsi="Arial" w:cs="Arial"/>
          <w:b/>
          <w:bCs/>
          <w:sz w:val="24"/>
          <w:szCs w:val="24"/>
        </w:rPr>
        <w:t xml:space="preserve">The imperial system developed in Britain and is based on the yard, the pound and the second. The 1963 Weights and Measures Act recognized metric units as fundamental by defining the pound and the yard in terms of the metre </w:t>
      </w:r>
      <w:r>
        <w:rPr>
          <w:rFonts w:ascii="Arial" w:hAnsi="Arial" w:cs="Arial"/>
          <w:b/>
          <w:bCs/>
          <w:sz w:val="24"/>
          <w:szCs w:val="24"/>
        </w:rPr>
        <w:t>and the kilogram.</w:t>
      </w:r>
    </w:p>
    <w:p w:rsidR="00000000" w:rsidRDefault="001967B9">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58" w:lineRule="auto"/>
        <w:jc w:val="both"/>
        <w:rPr>
          <w:rFonts w:ascii="Times New Roman" w:hAnsi="Times New Roman" w:cs="Times New Roman"/>
          <w:sz w:val="24"/>
          <w:szCs w:val="24"/>
        </w:rPr>
      </w:pPr>
      <w:r>
        <w:rPr>
          <w:rFonts w:ascii="Arial" w:hAnsi="Arial" w:cs="Arial"/>
          <w:b/>
          <w:bCs/>
          <w:sz w:val="24"/>
          <w:szCs w:val="24"/>
        </w:rPr>
        <w:t xml:space="preserve">The metric system was developed in the eighteenth century in France originally as the CGS system (centimeter/gram/second) followed by the MKS (metre/kilogram/second). With additional units and a more precise definition of the metre this </w:t>
      </w:r>
      <w:r>
        <w:rPr>
          <w:rFonts w:ascii="Arial" w:hAnsi="Arial" w:cs="Arial"/>
          <w:b/>
          <w:bCs/>
          <w:sz w:val="24"/>
          <w:szCs w:val="24"/>
        </w:rPr>
        <w:t>has been named the Syste’me International de’Unit’es for which the SI is recognized in all languages.</w:t>
      </w:r>
    </w:p>
    <w:p w:rsidR="00000000" w:rsidRDefault="001967B9">
      <w:pPr>
        <w:pStyle w:val="DefaultParagraphFont"/>
        <w:widowControl w:val="0"/>
        <w:autoSpaceDE w:val="0"/>
        <w:autoSpaceDN w:val="0"/>
        <w:adjustRightInd w:val="0"/>
        <w:spacing w:after="0" w:line="3"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94" w:lineRule="auto"/>
        <w:ind w:right="20"/>
        <w:jc w:val="both"/>
        <w:rPr>
          <w:rFonts w:ascii="Times New Roman" w:hAnsi="Times New Roman" w:cs="Times New Roman"/>
          <w:sz w:val="24"/>
          <w:szCs w:val="24"/>
        </w:rPr>
      </w:pPr>
      <w:r>
        <w:rPr>
          <w:rFonts w:ascii="Arial" w:hAnsi="Arial" w:cs="Arial"/>
          <w:b/>
          <w:bCs/>
        </w:rPr>
        <w:t>SI units The system is decimal and is defined in terms of seven basic units and two supplementary units. All units in any</w:t>
      </w:r>
      <w:r>
        <w:rPr>
          <w:rFonts w:ascii="Arial" w:hAnsi="Arial" w:cs="Arial"/>
          <w:b/>
          <w:bCs/>
        </w:rPr>
        <w:t xml:space="preserve"> technology can be expressed in terms of these units which are as follows;</w:t>
      </w:r>
    </w:p>
    <w:p w:rsidR="00000000" w:rsidRDefault="001967B9">
      <w:pPr>
        <w:pStyle w:val="DefaultParagraphFont"/>
        <w:widowControl w:val="0"/>
        <w:autoSpaceDE w:val="0"/>
        <w:autoSpaceDN w:val="0"/>
        <w:adjustRightInd w:val="0"/>
        <w:spacing w:after="0" w:line="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220"/>
        <w:gridCol w:w="2580"/>
        <w:gridCol w:w="3160"/>
      </w:tblGrid>
      <w:tr w:rsidR="00000000">
        <w:tblPrEx>
          <w:tblCellMar>
            <w:top w:w="0" w:type="dxa"/>
            <w:left w:w="0" w:type="dxa"/>
            <w:bottom w:w="0" w:type="dxa"/>
            <w:right w:w="0" w:type="dxa"/>
          </w:tblCellMar>
        </w:tblPrEx>
        <w:trPr>
          <w:trHeight w:val="312"/>
        </w:trPr>
        <w:tc>
          <w:tcPr>
            <w:tcW w:w="22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Quantity</w:t>
            </w:r>
          </w:p>
        </w:tc>
        <w:tc>
          <w:tcPr>
            <w:tcW w:w="25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380"/>
              <w:rPr>
                <w:rFonts w:ascii="Times New Roman" w:hAnsi="Times New Roman" w:cs="Times New Roman"/>
                <w:sz w:val="24"/>
                <w:szCs w:val="24"/>
              </w:rPr>
            </w:pPr>
            <w:r>
              <w:rPr>
                <w:rFonts w:ascii="Arial" w:hAnsi="Arial" w:cs="Arial"/>
                <w:b/>
                <w:bCs/>
                <w:sz w:val="24"/>
                <w:szCs w:val="24"/>
              </w:rPr>
              <w:t>SI unit</w:t>
            </w:r>
          </w:p>
        </w:tc>
        <w:tc>
          <w:tcPr>
            <w:tcW w:w="3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400"/>
              <w:rPr>
                <w:rFonts w:ascii="Times New Roman" w:hAnsi="Times New Roman" w:cs="Times New Roman"/>
                <w:sz w:val="24"/>
                <w:szCs w:val="24"/>
              </w:rPr>
            </w:pPr>
            <w:r>
              <w:rPr>
                <w:rFonts w:ascii="Arial" w:hAnsi="Arial" w:cs="Arial"/>
                <w:b/>
                <w:bCs/>
                <w:w w:val="85"/>
                <w:sz w:val="24"/>
                <w:szCs w:val="24"/>
              </w:rPr>
              <w:t>Symbol</w:t>
            </w:r>
          </w:p>
        </w:tc>
      </w:tr>
      <w:tr w:rsidR="00000000">
        <w:tblPrEx>
          <w:tblCellMar>
            <w:top w:w="0" w:type="dxa"/>
            <w:left w:w="0" w:type="dxa"/>
            <w:bottom w:w="0" w:type="dxa"/>
            <w:right w:w="0" w:type="dxa"/>
          </w:tblCellMar>
        </w:tblPrEx>
        <w:trPr>
          <w:trHeight w:val="413"/>
        </w:trPr>
        <w:tc>
          <w:tcPr>
            <w:tcW w:w="22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Length</w:t>
            </w:r>
          </w:p>
        </w:tc>
        <w:tc>
          <w:tcPr>
            <w:tcW w:w="25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380"/>
              <w:rPr>
                <w:rFonts w:ascii="Times New Roman" w:hAnsi="Times New Roman" w:cs="Times New Roman"/>
                <w:sz w:val="24"/>
                <w:szCs w:val="24"/>
              </w:rPr>
            </w:pPr>
            <w:r>
              <w:rPr>
                <w:rFonts w:ascii="Arial" w:hAnsi="Arial" w:cs="Arial"/>
                <w:b/>
                <w:bCs/>
                <w:sz w:val="24"/>
                <w:szCs w:val="24"/>
              </w:rPr>
              <w:t>metre</w:t>
            </w:r>
          </w:p>
        </w:tc>
        <w:tc>
          <w:tcPr>
            <w:tcW w:w="3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400"/>
              <w:rPr>
                <w:rFonts w:ascii="Times New Roman" w:hAnsi="Times New Roman" w:cs="Times New Roman"/>
                <w:sz w:val="24"/>
                <w:szCs w:val="24"/>
              </w:rPr>
            </w:pPr>
            <w:r>
              <w:rPr>
                <w:rFonts w:ascii="Arial" w:hAnsi="Arial" w:cs="Arial"/>
                <w:b/>
                <w:bCs/>
                <w:sz w:val="24"/>
                <w:szCs w:val="24"/>
              </w:rPr>
              <w:t>m</w:t>
            </w:r>
          </w:p>
        </w:tc>
      </w:tr>
      <w:tr w:rsidR="00000000">
        <w:tblPrEx>
          <w:tblCellMar>
            <w:top w:w="0" w:type="dxa"/>
            <w:left w:w="0" w:type="dxa"/>
            <w:bottom w:w="0" w:type="dxa"/>
            <w:right w:w="0" w:type="dxa"/>
          </w:tblCellMar>
        </w:tblPrEx>
        <w:trPr>
          <w:trHeight w:val="418"/>
        </w:trPr>
        <w:tc>
          <w:tcPr>
            <w:tcW w:w="22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Mass</w:t>
            </w:r>
          </w:p>
        </w:tc>
        <w:tc>
          <w:tcPr>
            <w:tcW w:w="25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380"/>
              <w:rPr>
                <w:rFonts w:ascii="Times New Roman" w:hAnsi="Times New Roman" w:cs="Times New Roman"/>
                <w:sz w:val="24"/>
                <w:szCs w:val="24"/>
              </w:rPr>
            </w:pPr>
            <w:r>
              <w:rPr>
                <w:rFonts w:ascii="Arial" w:hAnsi="Arial" w:cs="Arial"/>
                <w:b/>
                <w:bCs/>
                <w:sz w:val="24"/>
                <w:szCs w:val="24"/>
              </w:rPr>
              <w:t>kilogram</w:t>
            </w:r>
          </w:p>
        </w:tc>
        <w:tc>
          <w:tcPr>
            <w:tcW w:w="3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400"/>
              <w:rPr>
                <w:rFonts w:ascii="Times New Roman" w:hAnsi="Times New Roman" w:cs="Times New Roman"/>
                <w:sz w:val="24"/>
                <w:szCs w:val="24"/>
              </w:rPr>
            </w:pPr>
            <w:r>
              <w:rPr>
                <w:rFonts w:ascii="Arial" w:hAnsi="Arial" w:cs="Arial"/>
                <w:b/>
                <w:bCs/>
                <w:sz w:val="24"/>
                <w:szCs w:val="24"/>
              </w:rPr>
              <w:t>kg</w:t>
            </w:r>
          </w:p>
        </w:tc>
      </w:tr>
      <w:tr w:rsidR="00000000">
        <w:tblPrEx>
          <w:tblCellMar>
            <w:top w:w="0" w:type="dxa"/>
            <w:left w:w="0" w:type="dxa"/>
            <w:bottom w:w="0" w:type="dxa"/>
            <w:right w:w="0" w:type="dxa"/>
          </w:tblCellMar>
        </w:tblPrEx>
        <w:trPr>
          <w:trHeight w:val="413"/>
        </w:trPr>
        <w:tc>
          <w:tcPr>
            <w:tcW w:w="22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Time</w:t>
            </w:r>
          </w:p>
        </w:tc>
        <w:tc>
          <w:tcPr>
            <w:tcW w:w="25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380"/>
              <w:rPr>
                <w:rFonts w:ascii="Times New Roman" w:hAnsi="Times New Roman" w:cs="Times New Roman"/>
                <w:sz w:val="24"/>
                <w:szCs w:val="24"/>
              </w:rPr>
            </w:pPr>
            <w:r>
              <w:rPr>
                <w:rFonts w:ascii="Arial" w:hAnsi="Arial" w:cs="Arial"/>
                <w:b/>
                <w:bCs/>
                <w:sz w:val="24"/>
                <w:szCs w:val="24"/>
              </w:rPr>
              <w:t>second</w:t>
            </w:r>
          </w:p>
        </w:tc>
        <w:tc>
          <w:tcPr>
            <w:tcW w:w="3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400"/>
              <w:rPr>
                <w:rFonts w:ascii="Times New Roman" w:hAnsi="Times New Roman" w:cs="Times New Roman"/>
                <w:sz w:val="24"/>
                <w:szCs w:val="24"/>
              </w:rPr>
            </w:pPr>
            <w:r>
              <w:rPr>
                <w:rFonts w:ascii="Arial" w:hAnsi="Arial" w:cs="Arial"/>
                <w:b/>
                <w:bCs/>
                <w:sz w:val="24"/>
                <w:szCs w:val="24"/>
              </w:rPr>
              <w:t>s</w:t>
            </w:r>
          </w:p>
        </w:tc>
      </w:tr>
      <w:tr w:rsidR="00000000">
        <w:tblPrEx>
          <w:tblCellMar>
            <w:top w:w="0" w:type="dxa"/>
            <w:left w:w="0" w:type="dxa"/>
            <w:bottom w:w="0" w:type="dxa"/>
            <w:right w:w="0" w:type="dxa"/>
          </w:tblCellMar>
        </w:tblPrEx>
        <w:trPr>
          <w:trHeight w:val="628"/>
        </w:trPr>
        <w:tc>
          <w:tcPr>
            <w:tcW w:w="22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rPr>
              <w:t>1</w:t>
            </w:r>
          </w:p>
        </w:tc>
      </w:tr>
    </w:tbl>
    <w:p w:rsidR="00000000" w:rsidRDefault="001967B9">
      <w:pP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03" w:right="620" w:bottom="1440" w:left="1260" w:header="720" w:footer="720" w:gutter="0"/>
          <w:cols w:space="720" w:equalWidth="0">
            <w:col w:w="10360"/>
          </w:cols>
          <w:noEndnote/>
        </w:sectPr>
      </w:pPr>
    </w:p>
    <w:tbl>
      <w:tblPr>
        <w:tblW w:w="0" w:type="auto"/>
        <w:tblLayout w:type="fixed"/>
        <w:tblCellMar>
          <w:left w:w="0" w:type="dxa"/>
          <w:right w:w="0" w:type="dxa"/>
        </w:tblCellMar>
        <w:tblLook w:val="0000"/>
      </w:tblPr>
      <w:tblGrid>
        <w:gridCol w:w="3300"/>
        <w:gridCol w:w="2460"/>
        <w:gridCol w:w="1820"/>
      </w:tblGrid>
      <w:tr w:rsidR="00000000">
        <w:tblPrEx>
          <w:tblCellMar>
            <w:top w:w="0" w:type="dxa"/>
            <w:left w:w="0" w:type="dxa"/>
            <w:bottom w:w="0" w:type="dxa"/>
            <w:right w:w="0" w:type="dxa"/>
          </w:tblCellMar>
        </w:tblPrEx>
        <w:trPr>
          <w:trHeight w:val="312"/>
        </w:trPr>
        <w:tc>
          <w:tcPr>
            <w:tcW w:w="3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1" w:name="page2"/>
            <w:bookmarkEnd w:id="1"/>
            <w:r>
              <w:rPr>
                <w:rFonts w:ascii="Arial" w:hAnsi="Arial" w:cs="Arial"/>
                <w:b/>
                <w:bCs/>
                <w:sz w:val="24"/>
                <w:szCs w:val="24"/>
              </w:rPr>
              <w:lastRenderedPageBreak/>
              <w:t>Electric current</w:t>
            </w:r>
          </w:p>
        </w:tc>
        <w:tc>
          <w:tcPr>
            <w:tcW w:w="24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sz w:val="24"/>
                <w:szCs w:val="24"/>
              </w:rPr>
              <w:t>ampere</w:t>
            </w:r>
          </w:p>
        </w:tc>
        <w:tc>
          <w:tcPr>
            <w:tcW w:w="18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sz w:val="24"/>
                <w:szCs w:val="24"/>
              </w:rPr>
              <w:t>A</w:t>
            </w:r>
          </w:p>
        </w:tc>
      </w:tr>
      <w:tr w:rsidR="00000000">
        <w:tblPrEx>
          <w:tblCellMar>
            <w:top w:w="0" w:type="dxa"/>
            <w:left w:w="0" w:type="dxa"/>
            <w:bottom w:w="0" w:type="dxa"/>
            <w:right w:w="0" w:type="dxa"/>
          </w:tblCellMar>
        </w:tblPrEx>
        <w:trPr>
          <w:trHeight w:val="413"/>
        </w:trPr>
        <w:tc>
          <w:tcPr>
            <w:tcW w:w="3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92"/>
                <w:sz w:val="24"/>
                <w:szCs w:val="24"/>
              </w:rPr>
              <w:t>Temperature, (thermodynamic)</w:t>
            </w:r>
          </w:p>
        </w:tc>
        <w:tc>
          <w:tcPr>
            <w:tcW w:w="24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sz w:val="24"/>
                <w:szCs w:val="24"/>
              </w:rPr>
              <w:t>kelvin</w:t>
            </w:r>
          </w:p>
        </w:tc>
        <w:tc>
          <w:tcPr>
            <w:tcW w:w="18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sz w:val="24"/>
                <w:szCs w:val="24"/>
              </w:rPr>
              <w:t>K</w:t>
            </w:r>
          </w:p>
        </w:tc>
      </w:tr>
      <w:tr w:rsidR="00000000">
        <w:tblPrEx>
          <w:tblCellMar>
            <w:top w:w="0" w:type="dxa"/>
            <w:left w:w="0" w:type="dxa"/>
            <w:bottom w:w="0" w:type="dxa"/>
            <w:right w:w="0" w:type="dxa"/>
          </w:tblCellMar>
        </w:tblPrEx>
        <w:trPr>
          <w:trHeight w:val="418"/>
        </w:trPr>
        <w:tc>
          <w:tcPr>
            <w:tcW w:w="3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Amount of substance</w:t>
            </w:r>
          </w:p>
        </w:tc>
        <w:tc>
          <w:tcPr>
            <w:tcW w:w="24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sz w:val="24"/>
                <w:szCs w:val="24"/>
              </w:rPr>
              <w:t>mole</w:t>
            </w:r>
          </w:p>
        </w:tc>
        <w:tc>
          <w:tcPr>
            <w:tcW w:w="18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w w:val="84"/>
                <w:sz w:val="24"/>
                <w:szCs w:val="24"/>
              </w:rPr>
              <w:t>mol</w:t>
            </w:r>
          </w:p>
        </w:tc>
      </w:tr>
    </w:tbl>
    <w:p w:rsidR="00000000" w:rsidRDefault="001967B9">
      <w:pPr>
        <w:pStyle w:val="DefaultParagraphFont"/>
        <w:widowControl w:val="0"/>
        <w:autoSpaceDE w:val="0"/>
        <w:autoSpaceDN w:val="0"/>
        <w:adjustRightInd w:val="0"/>
        <w:spacing w:after="0" w:line="101"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Frequency: The hertz (Hz), number of regular repetitions per second. 1Hz = 1 cycle per second.</w:t>
      </w:r>
    </w:p>
    <w:p w:rsidR="00000000" w:rsidRDefault="001967B9">
      <w:pPr>
        <w:pStyle w:val="DefaultParagraphFont"/>
        <w:widowControl w:val="0"/>
        <w:autoSpaceDE w:val="0"/>
        <w:autoSpaceDN w:val="0"/>
        <w:adjustRightInd w:val="0"/>
        <w:spacing w:after="0" w:line="160"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15" w:lineRule="auto"/>
        <w:rPr>
          <w:rFonts w:ascii="Times New Roman" w:hAnsi="Times New Roman" w:cs="Times New Roman"/>
          <w:sz w:val="24"/>
          <w:szCs w:val="24"/>
        </w:rPr>
      </w:pPr>
      <w:r>
        <w:rPr>
          <w:rFonts w:ascii="Arial" w:hAnsi="Arial" w:cs="Arial"/>
          <w:b/>
          <w:bCs/>
          <w:sz w:val="24"/>
          <w:szCs w:val="24"/>
        </w:rPr>
        <w:t>Force: The Newton (N), the force applied to a body of mass 1kg giving an acceleration of 1 metre per second squared. 1N = 1kg m/s</w:t>
      </w:r>
      <w:r>
        <w:rPr>
          <w:rFonts w:ascii="Arial" w:hAnsi="Arial" w:cs="Arial"/>
          <w:b/>
          <w:bCs/>
          <w:sz w:val="31"/>
          <w:szCs w:val="31"/>
          <w:vertAlign w:val="superscript"/>
        </w:rPr>
        <w:t>2</w:t>
      </w:r>
    </w:p>
    <w:p w:rsidR="00000000" w:rsidRDefault="001967B9">
      <w:pPr>
        <w:pStyle w:val="DefaultParagraphFont"/>
        <w:widowControl w:val="0"/>
        <w:overflowPunct w:val="0"/>
        <w:autoSpaceDE w:val="0"/>
        <w:autoSpaceDN w:val="0"/>
        <w:adjustRightInd w:val="0"/>
        <w:spacing w:after="0" w:line="313" w:lineRule="auto"/>
        <w:rPr>
          <w:rFonts w:ascii="Times New Roman" w:hAnsi="Times New Roman" w:cs="Times New Roman"/>
          <w:sz w:val="24"/>
          <w:szCs w:val="24"/>
        </w:rPr>
      </w:pPr>
      <w:r>
        <w:rPr>
          <w:rFonts w:ascii="Arial" w:hAnsi="Arial" w:cs="Arial"/>
          <w:b/>
          <w:bCs/>
          <w:sz w:val="24"/>
          <w:szCs w:val="24"/>
        </w:rPr>
        <w:t>Pressure: The Pascal (Pa), the pressure produced by a force of 1 Newton over an area of 1square metre. 1Pa = 1N/m</w:t>
      </w:r>
      <w:r>
        <w:rPr>
          <w:rFonts w:ascii="Arial" w:hAnsi="Arial" w:cs="Arial"/>
          <w:b/>
          <w:bCs/>
          <w:sz w:val="31"/>
          <w:szCs w:val="31"/>
          <w:vertAlign w:val="superscript"/>
        </w:rPr>
        <w:t>2</w:t>
      </w:r>
    </w:p>
    <w:p w:rsidR="00000000" w:rsidRDefault="001967B9">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1" w:lineRule="auto"/>
        <w:ind w:right="20"/>
        <w:rPr>
          <w:rFonts w:ascii="Times New Roman" w:hAnsi="Times New Roman" w:cs="Times New Roman"/>
          <w:sz w:val="24"/>
          <w:szCs w:val="24"/>
        </w:rPr>
      </w:pPr>
      <w:r>
        <w:rPr>
          <w:rFonts w:ascii="Arial" w:hAnsi="Arial" w:cs="Arial"/>
          <w:b/>
          <w:bCs/>
          <w:sz w:val="24"/>
          <w:szCs w:val="24"/>
        </w:rPr>
        <w:t>Work: The joule (J), the work done when the point of application of a force of 1 Newton is displaced through 1 metre in the direction of t</w:t>
      </w:r>
      <w:r>
        <w:rPr>
          <w:rFonts w:ascii="Arial" w:hAnsi="Arial" w:cs="Arial"/>
          <w:b/>
          <w:bCs/>
          <w:sz w:val="24"/>
          <w:szCs w:val="24"/>
        </w:rPr>
        <w:t>he force. 1J = 1Nm</w:t>
      </w:r>
    </w:p>
    <w:p w:rsidR="00000000" w:rsidRDefault="001967B9">
      <w:pPr>
        <w:pStyle w:val="DefaultParagraphFont"/>
        <w:widowControl w:val="0"/>
        <w:overflowPunct w:val="0"/>
        <w:autoSpaceDE w:val="0"/>
        <w:autoSpaceDN w:val="0"/>
        <w:adjustRightInd w:val="0"/>
        <w:spacing w:after="0" w:line="391" w:lineRule="auto"/>
        <w:ind w:right="20"/>
        <w:rPr>
          <w:rFonts w:ascii="Times New Roman" w:hAnsi="Times New Roman" w:cs="Times New Roman"/>
          <w:sz w:val="24"/>
          <w:szCs w:val="24"/>
        </w:rPr>
      </w:pPr>
      <w:r>
        <w:rPr>
          <w:rFonts w:ascii="Arial" w:hAnsi="Arial" w:cs="Arial"/>
          <w:b/>
          <w:bCs/>
        </w:rPr>
        <w:t>Electrical potential: The volt (V) is the difference of electrical potential between two points of a conducting wire carrying a current of 1 ampere when the power dissipated equals 1 watt. V = W/A</w:t>
      </w:r>
    </w:p>
    <w:p w:rsidR="00000000" w:rsidRDefault="001967B9">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88" w:lineRule="exact"/>
        <w:rPr>
          <w:rFonts w:ascii="Times New Roman" w:hAnsi="Times New Roman" w:cs="Times New Roman"/>
          <w:sz w:val="24"/>
          <w:szCs w:val="24"/>
        </w:rPr>
      </w:pPr>
      <w:r>
        <w:rPr>
          <w:rFonts w:ascii="Arial" w:hAnsi="Arial" w:cs="Arial"/>
          <w:b/>
          <w:bCs/>
          <w:sz w:val="23"/>
          <w:szCs w:val="23"/>
        </w:rPr>
        <w:t>Electrical resistance: The ohm (</w:t>
      </w:r>
      <w:r>
        <w:rPr>
          <w:rFonts w:ascii="MS PGothic" w:eastAsia="MS PGothic" w:hAnsi="Arial" w:cs="MS PGothic" w:hint="eastAsia"/>
          <w:b/>
          <w:bCs/>
          <w:sz w:val="23"/>
          <w:szCs w:val="23"/>
        </w:rPr>
        <w:t>Ω</w:t>
      </w:r>
      <w:r>
        <w:rPr>
          <w:rFonts w:ascii="Arial" w:hAnsi="Arial" w:cs="Arial"/>
          <w:b/>
          <w:bCs/>
          <w:sz w:val="23"/>
          <w:szCs w:val="23"/>
        </w:rPr>
        <w:t xml:space="preserve">), the electrical resistance between two points of a conductor when a potential of 1 volt is applied to these points produces a current of 1 ampere in the conductor. </w:t>
      </w:r>
      <w:r>
        <w:rPr>
          <w:rFonts w:ascii="MS PGothic" w:eastAsia="MS PGothic" w:hAnsi="Arial" w:cs="MS PGothic" w:hint="eastAsia"/>
          <w:b/>
          <w:bCs/>
          <w:sz w:val="23"/>
          <w:szCs w:val="23"/>
        </w:rPr>
        <w:t>Ω</w:t>
      </w:r>
      <w:r>
        <w:rPr>
          <w:rFonts w:ascii="Arial" w:hAnsi="Arial" w:cs="Arial"/>
          <w:b/>
          <w:bCs/>
          <w:sz w:val="23"/>
          <w:szCs w:val="23"/>
        </w:rPr>
        <w:t xml:space="preserve"> = V/A Luminous flux: The lumen (lm) is the luminous flux emitted within a solid angle of</w:t>
      </w:r>
      <w:r>
        <w:rPr>
          <w:rFonts w:ascii="Arial" w:hAnsi="Arial" w:cs="Arial"/>
          <w:b/>
          <w:bCs/>
          <w:sz w:val="23"/>
          <w:szCs w:val="23"/>
        </w:rPr>
        <w:t xml:space="preserve"> 1 steradian by a point source of uniform intensity of 1 candela (cd). 1 lm = 1 cd sr</w:t>
      </w:r>
    </w:p>
    <w:p w:rsidR="00000000" w:rsidRDefault="001967B9">
      <w:pPr>
        <w:pStyle w:val="DefaultParagraphFont"/>
        <w:widowControl w:val="0"/>
        <w:autoSpaceDE w:val="0"/>
        <w:autoSpaceDN w:val="0"/>
        <w:adjustRightInd w:val="0"/>
        <w:spacing w:after="0" w:line="75"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Illuminance: The lux (lx) equal to an illuminance of 1 lumen per square metre. 1 lx = 1 l/m</w:t>
      </w:r>
      <w:r>
        <w:rPr>
          <w:rFonts w:ascii="Arial" w:hAnsi="Arial" w:cs="Arial"/>
          <w:b/>
          <w:bCs/>
          <w:sz w:val="31"/>
          <w:szCs w:val="31"/>
          <w:vertAlign w:val="superscript"/>
        </w:rPr>
        <w:t>2</w:t>
      </w:r>
    </w:p>
    <w:p w:rsidR="00000000" w:rsidRDefault="001967B9">
      <w:pPr>
        <w:pStyle w:val="DefaultParagraphFont"/>
        <w:widowControl w:val="0"/>
        <w:autoSpaceDE w:val="0"/>
        <w:autoSpaceDN w:val="0"/>
        <w:adjustRightInd w:val="0"/>
        <w:spacing w:after="0" w:line="85"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360"/>
        <w:gridCol w:w="1160"/>
        <w:gridCol w:w="1420"/>
        <w:gridCol w:w="1060"/>
        <w:gridCol w:w="1760"/>
        <w:gridCol w:w="1100"/>
      </w:tblGrid>
      <w:tr w:rsidR="00000000">
        <w:tblPrEx>
          <w:tblCellMar>
            <w:top w:w="0" w:type="dxa"/>
            <w:left w:w="0" w:type="dxa"/>
            <w:bottom w:w="0" w:type="dxa"/>
            <w:right w:w="0" w:type="dxa"/>
          </w:tblCellMar>
        </w:tblPrEx>
        <w:trPr>
          <w:trHeight w:val="318"/>
        </w:trPr>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92"/>
                <w:sz w:val="24"/>
                <w:szCs w:val="24"/>
              </w:rPr>
              <w:t>Conversions</w:t>
            </w:r>
          </w:p>
        </w:tc>
        <w:tc>
          <w:tcPr>
            <w:tcW w:w="1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18"/>
        </w:trPr>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Length</w:t>
            </w:r>
          </w:p>
        </w:tc>
        <w:tc>
          <w:tcPr>
            <w:tcW w:w="1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08"/>
        </w:trPr>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Units</w:t>
            </w:r>
          </w:p>
        </w:tc>
        <w:tc>
          <w:tcPr>
            <w:tcW w:w="1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symbol</w:t>
            </w:r>
          </w:p>
        </w:tc>
        <w:tc>
          <w:tcPr>
            <w:tcW w:w="14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b/>
                <w:bCs/>
                <w:sz w:val="24"/>
                <w:szCs w:val="24"/>
              </w:rPr>
              <w:t>m</w:t>
            </w:r>
          </w:p>
        </w:tc>
        <w:tc>
          <w:tcPr>
            <w:tcW w:w="1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b/>
                <w:bCs/>
                <w:sz w:val="24"/>
                <w:szCs w:val="24"/>
              </w:rPr>
              <w:t>cm</w:t>
            </w:r>
          </w:p>
        </w:tc>
        <w:tc>
          <w:tcPr>
            <w:tcW w:w="17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b/>
                <w:bCs/>
                <w:sz w:val="24"/>
                <w:szCs w:val="24"/>
              </w:rPr>
              <w:t>mm</w:t>
            </w: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4"/>
                <w:szCs w:val="24"/>
              </w:rPr>
              <w:t>in</w:t>
            </w:r>
          </w:p>
        </w:tc>
      </w:tr>
      <w:tr w:rsidR="00000000">
        <w:tblPrEx>
          <w:tblCellMar>
            <w:top w:w="0" w:type="dxa"/>
            <w:left w:w="0" w:type="dxa"/>
            <w:bottom w:w="0" w:type="dxa"/>
            <w:right w:w="0" w:type="dxa"/>
          </w:tblCellMar>
        </w:tblPrEx>
        <w:trPr>
          <w:trHeight w:val="413"/>
        </w:trPr>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Metre</w:t>
            </w:r>
          </w:p>
        </w:tc>
        <w:tc>
          <w:tcPr>
            <w:tcW w:w="1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m</w:t>
            </w:r>
          </w:p>
        </w:tc>
        <w:tc>
          <w:tcPr>
            <w:tcW w:w="14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b/>
                <w:bCs/>
                <w:sz w:val="24"/>
                <w:szCs w:val="24"/>
              </w:rPr>
              <w:t>1</w:t>
            </w:r>
          </w:p>
        </w:tc>
        <w:tc>
          <w:tcPr>
            <w:tcW w:w="1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b/>
                <w:bCs/>
                <w:sz w:val="24"/>
                <w:szCs w:val="24"/>
              </w:rPr>
              <w:t>100</w:t>
            </w:r>
          </w:p>
        </w:tc>
        <w:tc>
          <w:tcPr>
            <w:tcW w:w="17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b/>
                <w:bCs/>
                <w:sz w:val="24"/>
                <w:szCs w:val="24"/>
              </w:rPr>
              <w:t>1000</w:t>
            </w: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4"/>
                <w:szCs w:val="24"/>
              </w:rPr>
              <w:t>39.37</w:t>
            </w:r>
          </w:p>
        </w:tc>
      </w:tr>
      <w:tr w:rsidR="00000000">
        <w:tblPrEx>
          <w:tblCellMar>
            <w:top w:w="0" w:type="dxa"/>
            <w:left w:w="0" w:type="dxa"/>
            <w:bottom w:w="0" w:type="dxa"/>
            <w:right w:w="0" w:type="dxa"/>
          </w:tblCellMar>
        </w:tblPrEx>
        <w:trPr>
          <w:trHeight w:val="413"/>
        </w:trPr>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Centimeter</w:t>
            </w:r>
          </w:p>
        </w:tc>
        <w:tc>
          <w:tcPr>
            <w:tcW w:w="1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cm</w:t>
            </w:r>
          </w:p>
        </w:tc>
        <w:tc>
          <w:tcPr>
            <w:tcW w:w="14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b/>
                <w:bCs/>
                <w:sz w:val="24"/>
                <w:szCs w:val="24"/>
              </w:rPr>
              <w:t>0.01</w:t>
            </w:r>
          </w:p>
        </w:tc>
        <w:tc>
          <w:tcPr>
            <w:tcW w:w="1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b/>
                <w:bCs/>
                <w:sz w:val="24"/>
                <w:szCs w:val="24"/>
              </w:rPr>
              <w:t>1</w:t>
            </w:r>
          </w:p>
        </w:tc>
        <w:tc>
          <w:tcPr>
            <w:tcW w:w="17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b/>
                <w:bCs/>
                <w:sz w:val="24"/>
                <w:szCs w:val="24"/>
              </w:rPr>
              <w:t>10</w:t>
            </w: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w w:val="87"/>
                <w:sz w:val="24"/>
                <w:szCs w:val="24"/>
              </w:rPr>
              <w:t>0.0328</w:t>
            </w:r>
          </w:p>
        </w:tc>
      </w:tr>
      <w:tr w:rsidR="00000000">
        <w:tblPrEx>
          <w:tblCellMar>
            <w:top w:w="0" w:type="dxa"/>
            <w:left w:w="0" w:type="dxa"/>
            <w:bottom w:w="0" w:type="dxa"/>
            <w:right w:w="0" w:type="dxa"/>
          </w:tblCellMar>
        </w:tblPrEx>
        <w:trPr>
          <w:trHeight w:val="418"/>
        </w:trPr>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Inch</w:t>
            </w:r>
          </w:p>
        </w:tc>
        <w:tc>
          <w:tcPr>
            <w:tcW w:w="1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in</w:t>
            </w:r>
          </w:p>
        </w:tc>
        <w:tc>
          <w:tcPr>
            <w:tcW w:w="14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b/>
                <w:bCs/>
                <w:sz w:val="24"/>
                <w:szCs w:val="24"/>
              </w:rPr>
              <w:t>0.0254</w:t>
            </w:r>
          </w:p>
        </w:tc>
        <w:tc>
          <w:tcPr>
            <w:tcW w:w="1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b/>
                <w:bCs/>
                <w:sz w:val="24"/>
                <w:szCs w:val="24"/>
              </w:rPr>
              <w:t>2.54</w:t>
            </w:r>
          </w:p>
        </w:tc>
        <w:tc>
          <w:tcPr>
            <w:tcW w:w="17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b/>
                <w:bCs/>
                <w:sz w:val="24"/>
                <w:szCs w:val="24"/>
              </w:rPr>
              <w:t>25.4</w:t>
            </w: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4"/>
                <w:szCs w:val="24"/>
              </w:rPr>
              <w:t>1</w:t>
            </w:r>
          </w:p>
        </w:tc>
      </w:tr>
      <w:tr w:rsidR="00000000">
        <w:tblPrEx>
          <w:tblCellMar>
            <w:top w:w="0" w:type="dxa"/>
            <w:left w:w="0" w:type="dxa"/>
            <w:bottom w:w="0" w:type="dxa"/>
            <w:right w:w="0" w:type="dxa"/>
          </w:tblCellMar>
        </w:tblPrEx>
        <w:trPr>
          <w:trHeight w:val="413"/>
        </w:trPr>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Foot</w:t>
            </w:r>
          </w:p>
        </w:tc>
        <w:tc>
          <w:tcPr>
            <w:tcW w:w="1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ft</w:t>
            </w:r>
          </w:p>
        </w:tc>
        <w:tc>
          <w:tcPr>
            <w:tcW w:w="14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b/>
                <w:bCs/>
                <w:sz w:val="24"/>
                <w:szCs w:val="24"/>
              </w:rPr>
              <w:t>0.3048</w:t>
            </w:r>
          </w:p>
        </w:tc>
        <w:tc>
          <w:tcPr>
            <w:tcW w:w="1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b/>
                <w:bCs/>
                <w:sz w:val="24"/>
                <w:szCs w:val="24"/>
              </w:rPr>
              <w:t>30.48</w:t>
            </w:r>
          </w:p>
        </w:tc>
        <w:tc>
          <w:tcPr>
            <w:tcW w:w="17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b/>
                <w:bCs/>
                <w:sz w:val="24"/>
                <w:szCs w:val="24"/>
              </w:rPr>
              <w:t>304.8</w:t>
            </w: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4"/>
                <w:szCs w:val="24"/>
              </w:rPr>
              <w:t>12</w:t>
            </w:r>
          </w:p>
        </w:tc>
      </w:tr>
      <w:tr w:rsidR="00000000">
        <w:tblPrEx>
          <w:tblCellMar>
            <w:top w:w="0" w:type="dxa"/>
            <w:left w:w="0" w:type="dxa"/>
            <w:bottom w:w="0" w:type="dxa"/>
            <w:right w:w="0" w:type="dxa"/>
          </w:tblCellMar>
        </w:tblPrEx>
        <w:trPr>
          <w:trHeight w:val="418"/>
        </w:trPr>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Area</w:t>
            </w:r>
          </w:p>
        </w:tc>
        <w:tc>
          <w:tcPr>
            <w:tcW w:w="1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4"/>
        </w:trPr>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Units</w:t>
            </w:r>
          </w:p>
        </w:tc>
        <w:tc>
          <w:tcPr>
            <w:tcW w:w="1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m</w:t>
            </w:r>
            <w:r>
              <w:rPr>
                <w:rFonts w:ascii="Arial" w:hAnsi="Arial" w:cs="Arial"/>
                <w:b/>
                <w:bCs/>
                <w:sz w:val="31"/>
                <w:szCs w:val="31"/>
                <w:vertAlign w:val="superscript"/>
              </w:rPr>
              <w:t>2</w:t>
            </w:r>
          </w:p>
        </w:tc>
        <w:tc>
          <w:tcPr>
            <w:tcW w:w="14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b/>
                <w:bCs/>
                <w:sz w:val="24"/>
                <w:szCs w:val="24"/>
              </w:rPr>
              <w:t>cm</w:t>
            </w:r>
            <w:r>
              <w:rPr>
                <w:rFonts w:ascii="Arial" w:hAnsi="Arial" w:cs="Arial"/>
                <w:b/>
                <w:bCs/>
                <w:sz w:val="31"/>
                <w:szCs w:val="31"/>
                <w:vertAlign w:val="superscript"/>
              </w:rPr>
              <w:t>2</w:t>
            </w:r>
          </w:p>
        </w:tc>
        <w:tc>
          <w:tcPr>
            <w:tcW w:w="1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b/>
                <w:bCs/>
                <w:sz w:val="24"/>
                <w:szCs w:val="24"/>
              </w:rPr>
              <w:t>mm</w:t>
            </w:r>
            <w:r>
              <w:rPr>
                <w:rFonts w:ascii="Arial" w:hAnsi="Arial" w:cs="Arial"/>
                <w:b/>
                <w:bCs/>
                <w:sz w:val="31"/>
                <w:szCs w:val="31"/>
                <w:vertAlign w:val="superscript"/>
              </w:rPr>
              <w:t>2</w:t>
            </w:r>
          </w:p>
        </w:tc>
        <w:tc>
          <w:tcPr>
            <w:tcW w:w="17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b/>
                <w:bCs/>
                <w:sz w:val="24"/>
                <w:szCs w:val="24"/>
              </w:rPr>
              <w:t>in</w:t>
            </w:r>
            <w:r>
              <w:rPr>
                <w:rFonts w:ascii="Arial" w:hAnsi="Arial" w:cs="Arial"/>
                <w:b/>
                <w:bCs/>
                <w:sz w:val="31"/>
                <w:szCs w:val="31"/>
                <w:vertAlign w:val="superscript"/>
              </w:rPr>
              <w:t>2</w:t>
            </w: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4"/>
                <w:szCs w:val="24"/>
              </w:rPr>
              <w:t>ft</w:t>
            </w:r>
            <w:r>
              <w:rPr>
                <w:rFonts w:ascii="Arial" w:hAnsi="Arial" w:cs="Arial"/>
                <w:b/>
                <w:bCs/>
                <w:sz w:val="31"/>
                <w:szCs w:val="31"/>
                <w:vertAlign w:val="superscript"/>
              </w:rPr>
              <w:t>2</w:t>
            </w:r>
          </w:p>
        </w:tc>
      </w:tr>
      <w:tr w:rsidR="00000000">
        <w:tblPrEx>
          <w:tblCellMar>
            <w:top w:w="0" w:type="dxa"/>
            <w:left w:w="0" w:type="dxa"/>
            <w:bottom w:w="0" w:type="dxa"/>
            <w:right w:w="0" w:type="dxa"/>
          </w:tblCellMar>
        </w:tblPrEx>
        <w:trPr>
          <w:trHeight w:val="413"/>
        </w:trPr>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412" w:lineRule="exact"/>
              <w:rPr>
                <w:rFonts w:ascii="Times New Roman" w:hAnsi="Times New Roman" w:cs="Times New Roman"/>
                <w:sz w:val="24"/>
                <w:szCs w:val="24"/>
              </w:rPr>
            </w:pPr>
            <w:r>
              <w:rPr>
                <w:rFonts w:ascii="Arial" w:hAnsi="Arial" w:cs="Arial"/>
                <w:b/>
                <w:bCs/>
                <w:sz w:val="47"/>
                <w:szCs w:val="47"/>
                <w:vertAlign w:val="subscript"/>
              </w:rPr>
              <w:t>m</w:t>
            </w:r>
            <w:r>
              <w:rPr>
                <w:rFonts w:ascii="Arial" w:hAnsi="Arial" w:cs="Arial"/>
                <w:b/>
                <w:bCs/>
                <w:sz w:val="16"/>
                <w:szCs w:val="16"/>
              </w:rPr>
              <w:t>2</w:t>
            </w:r>
          </w:p>
        </w:tc>
        <w:tc>
          <w:tcPr>
            <w:tcW w:w="1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1</w:t>
            </w:r>
          </w:p>
        </w:tc>
        <w:tc>
          <w:tcPr>
            <w:tcW w:w="14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b/>
                <w:bCs/>
                <w:sz w:val="24"/>
                <w:szCs w:val="24"/>
              </w:rPr>
              <w:t>100</w:t>
            </w:r>
          </w:p>
        </w:tc>
        <w:tc>
          <w:tcPr>
            <w:tcW w:w="1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b/>
                <w:bCs/>
                <w:sz w:val="24"/>
                <w:szCs w:val="24"/>
              </w:rPr>
              <w:t>-</w:t>
            </w:r>
          </w:p>
        </w:tc>
        <w:tc>
          <w:tcPr>
            <w:tcW w:w="17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b/>
                <w:bCs/>
                <w:sz w:val="24"/>
                <w:szCs w:val="24"/>
              </w:rPr>
              <w:t>1550</w:t>
            </w: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4"/>
                <w:szCs w:val="24"/>
              </w:rPr>
              <w:t>10.76</w:t>
            </w:r>
          </w:p>
        </w:tc>
      </w:tr>
      <w:tr w:rsidR="00000000">
        <w:tblPrEx>
          <w:tblCellMar>
            <w:top w:w="0" w:type="dxa"/>
            <w:left w:w="0" w:type="dxa"/>
            <w:bottom w:w="0" w:type="dxa"/>
            <w:right w:w="0" w:type="dxa"/>
          </w:tblCellMar>
        </w:tblPrEx>
        <w:trPr>
          <w:trHeight w:val="413"/>
        </w:trPr>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cm</w:t>
            </w:r>
            <w:r>
              <w:rPr>
                <w:rFonts w:ascii="Arial" w:hAnsi="Arial" w:cs="Arial"/>
                <w:b/>
                <w:bCs/>
                <w:sz w:val="31"/>
                <w:szCs w:val="31"/>
                <w:vertAlign w:val="superscript"/>
              </w:rPr>
              <w:t>2</w:t>
            </w:r>
          </w:p>
        </w:tc>
        <w:tc>
          <w:tcPr>
            <w:tcW w:w="1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w:t>
            </w:r>
          </w:p>
        </w:tc>
        <w:tc>
          <w:tcPr>
            <w:tcW w:w="14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b/>
                <w:bCs/>
                <w:sz w:val="24"/>
                <w:szCs w:val="24"/>
              </w:rPr>
              <w:t>1</w:t>
            </w:r>
          </w:p>
        </w:tc>
        <w:tc>
          <w:tcPr>
            <w:tcW w:w="1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b/>
                <w:bCs/>
                <w:sz w:val="24"/>
                <w:szCs w:val="24"/>
              </w:rPr>
              <w:t>100</w:t>
            </w:r>
          </w:p>
        </w:tc>
        <w:tc>
          <w:tcPr>
            <w:tcW w:w="17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b/>
                <w:bCs/>
                <w:sz w:val="24"/>
                <w:szCs w:val="24"/>
              </w:rPr>
              <w:t>0.155</w:t>
            </w: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4"/>
                <w:szCs w:val="24"/>
              </w:rPr>
              <w:t>-</w:t>
            </w:r>
          </w:p>
        </w:tc>
      </w:tr>
      <w:tr w:rsidR="00000000">
        <w:tblPrEx>
          <w:tblCellMar>
            <w:top w:w="0" w:type="dxa"/>
            <w:left w:w="0" w:type="dxa"/>
            <w:bottom w:w="0" w:type="dxa"/>
            <w:right w:w="0" w:type="dxa"/>
          </w:tblCellMar>
        </w:tblPrEx>
        <w:trPr>
          <w:trHeight w:val="413"/>
        </w:trPr>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in</w:t>
            </w:r>
            <w:r>
              <w:rPr>
                <w:rFonts w:ascii="Arial" w:hAnsi="Arial" w:cs="Arial"/>
                <w:b/>
                <w:bCs/>
                <w:sz w:val="31"/>
                <w:szCs w:val="31"/>
                <w:vertAlign w:val="superscript"/>
              </w:rPr>
              <w:t>2</w:t>
            </w:r>
          </w:p>
        </w:tc>
        <w:tc>
          <w:tcPr>
            <w:tcW w:w="1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w:t>
            </w:r>
          </w:p>
        </w:tc>
        <w:tc>
          <w:tcPr>
            <w:tcW w:w="14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b/>
                <w:bCs/>
                <w:sz w:val="24"/>
                <w:szCs w:val="24"/>
              </w:rPr>
              <w:t>6.435</w:t>
            </w:r>
          </w:p>
        </w:tc>
        <w:tc>
          <w:tcPr>
            <w:tcW w:w="1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b/>
                <w:bCs/>
                <w:sz w:val="24"/>
                <w:szCs w:val="24"/>
              </w:rPr>
              <w:t>645</w:t>
            </w:r>
          </w:p>
        </w:tc>
        <w:tc>
          <w:tcPr>
            <w:tcW w:w="17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b/>
                <w:bCs/>
                <w:sz w:val="24"/>
                <w:szCs w:val="24"/>
              </w:rPr>
              <w:t>1</w:t>
            </w: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4"/>
                <w:szCs w:val="24"/>
              </w:rPr>
              <w:t>-</w:t>
            </w:r>
          </w:p>
        </w:tc>
      </w:tr>
      <w:tr w:rsidR="00000000">
        <w:tblPrEx>
          <w:tblCellMar>
            <w:top w:w="0" w:type="dxa"/>
            <w:left w:w="0" w:type="dxa"/>
            <w:bottom w:w="0" w:type="dxa"/>
            <w:right w:w="0" w:type="dxa"/>
          </w:tblCellMar>
        </w:tblPrEx>
        <w:trPr>
          <w:trHeight w:val="419"/>
        </w:trPr>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ft</w:t>
            </w:r>
            <w:r>
              <w:rPr>
                <w:rFonts w:ascii="Arial" w:hAnsi="Arial" w:cs="Arial"/>
                <w:b/>
                <w:bCs/>
                <w:sz w:val="31"/>
                <w:szCs w:val="31"/>
                <w:vertAlign w:val="superscript"/>
              </w:rPr>
              <w:t>2</w:t>
            </w:r>
          </w:p>
        </w:tc>
        <w:tc>
          <w:tcPr>
            <w:tcW w:w="1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w:t>
            </w:r>
          </w:p>
        </w:tc>
        <w:tc>
          <w:tcPr>
            <w:tcW w:w="14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b/>
                <w:bCs/>
                <w:sz w:val="24"/>
                <w:szCs w:val="24"/>
              </w:rPr>
              <w:t>928.03</w:t>
            </w:r>
          </w:p>
        </w:tc>
        <w:tc>
          <w:tcPr>
            <w:tcW w:w="1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b/>
                <w:bCs/>
                <w:sz w:val="24"/>
                <w:szCs w:val="24"/>
              </w:rPr>
              <w:t>-</w:t>
            </w:r>
          </w:p>
        </w:tc>
        <w:tc>
          <w:tcPr>
            <w:tcW w:w="17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b/>
                <w:bCs/>
                <w:sz w:val="24"/>
                <w:szCs w:val="24"/>
              </w:rPr>
              <w:t>144</w:t>
            </w: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4"/>
                <w:szCs w:val="24"/>
              </w:rPr>
              <w:t>1</w:t>
            </w:r>
          </w:p>
        </w:tc>
      </w:tr>
      <w:tr w:rsidR="00000000">
        <w:tblPrEx>
          <w:tblCellMar>
            <w:top w:w="0" w:type="dxa"/>
            <w:left w:w="0" w:type="dxa"/>
            <w:bottom w:w="0" w:type="dxa"/>
            <w:right w:w="0" w:type="dxa"/>
          </w:tblCellMar>
        </w:tblPrEx>
        <w:trPr>
          <w:trHeight w:val="345"/>
        </w:trPr>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Volume</w:t>
            </w:r>
          </w:p>
        </w:tc>
        <w:tc>
          <w:tcPr>
            <w:tcW w:w="1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5"/>
        </w:trPr>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Units</w:t>
            </w:r>
          </w:p>
        </w:tc>
        <w:tc>
          <w:tcPr>
            <w:tcW w:w="1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m</w:t>
            </w:r>
            <w:r>
              <w:rPr>
                <w:rFonts w:ascii="Arial" w:hAnsi="Arial" w:cs="Arial"/>
                <w:b/>
                <w:bCs/>
                <w:sz w:val="31"/>
                <w:szCs w:val="31"/>
                <w:vertAlign w:val="superscript"/>
              </w:rPr>
              <w:t>3</w:t>
            </w:r>
          </w:p>
        </w:tc>
        <w:tc>
          <w:tcPr>
            <w:tcW w:w="14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b/>
                <w:bCs/>
                <w:sz w:val="24"/>
                <w:szCs w:val="24"/>
              </w:rPr>
              <w:t>dm</w:t>
            </w:r>
            <w:r>
              <w:rPr>
                <w:rFonts w:ascii="Arial" w:hAnsi="Arial" w:cs="Arial"/>
                <w:b/>
                <w:bCs/>
                <w:sz w:val="31"/>
                <w:szCs w:val="31"/>
                <w:vertAlign w:val="superscript"/>
              </w:rPr>
              <w:t>3</w:t>
            </w:r>
          </w:p>
        </w:tc>
        <w:tc>
          <w:tcPr>
            <w:tcW w:w="1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b/>
                <w:bCs/>
                <w:sz w:val="24"/>
                <w:szCs w:val="24"/>
              </w:rPr>
              <w:t>in</w:t>
            </w:r>
            <w:r>
              <w:rPr>
                <w:rFonts w:ascii="Arial" w:hAnsi="Arial" w:cs="Arial"/>
                <w:b/>
                <w:bCs/>
                <w:sz w:val="31"/>
                <w:szCs w:val="31"/>
                <w:vertAlign w:val="superscript"/>
              </w:rPr>
              <w:t>3</w:t>
            </w:r>
          </w:p>
        </w:tc>
        <w:tc>
          <w:tcPr>
            <w:tcW w:w="17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b/>
                <w:bCs/>
                <w:sz w:val="24"/>
                <w:szCs w:val="24"/>
              </w:rPr>
              <w:t>ft</w:t>
            </w:r>
            <w:r>
              <w:rPr>
                <w:rFonts w:ascii="Arial" w:hAnsi="Arial" w:cs="Arial"/>
                <w:b/>
                <w:bCs/>
                <w:sz w:val="31"/>
                <w:szCs w:val="31"/>
                <w:vertAlign w:val="superscript"/>
              </w:rPr>
              <w:t>3</w:t>
            </w: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4"/>
                <w:szCs w:val="24"/>
              </w:rPr>
              <w:t>gal</w:t>
            </w:r>
          </w:p>
        </w:tc>
      </w:tr>
      <w:tr w:rsidR="00000000">
        <w:tblPrEx>
          <w:tblCellMar>
            <w:top w:w="0" w:type="dxa"/>
            <w:left w:w="0" w:type="dxa"/>
            <w:bottom w:w="0" w:type="dxa"/>
            <w:right w:w="0" w:type="dxa"/>
          </w:tblCellMar>
        </w:tblPrEx>
        <w:trPr>
          <w:trHeight w:val="550"/>
        </w:trPr>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rPr>
              <w:t>2</w:t>
            </w: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04" w:right="620" w:bottom="1440" w:left="1260" w:header="720" w:footer="720" w:gutter="0"/>
          <w:cols w:space="720" w:equalWidth="0">
            <w:col w:w="10360"/>
          </w:cols>
          <w:noEndnote/>
        </w:sectPr>
      </w:pPr>
    </w:p>
    <w:tbl>
      <w:tblPr>
        <w:tblW w:w="0" w:type="auto"/>
        <w:tblInd w:w="120" w:type="dxa"/>
        <w:tblLayout w:type="fixed"/>
        <w:tblCellMar>
          <w:left w:w="0" w:type="dxa"/>
          <w:right w:w="0" w:type="dxa"/>
        </w:tblCellMar>
        <w:tblLook w:val="0000"/>
      </w:tblPr>
      <w:tblGrid>
        <w:gridCol w:w="980"/>
        <w:gridCol w:w="1460"/>
        <w:gridCol w:w="1560"/>
        <w:gridCol w:w="1360"/>
        <w:gridCol w:w="1400"/>
        <w:gridCol w:w="1220"/>
      </w:tblGrid>
      <w:tr w:rsidR="00000000">
        <w:tblPrEx>
          <w:tblCellMar>
            <w:top w:w="0" w:type="dxa"/>
            <w:left w:w="0" w:type="dxa"/>
            <w:bottom w:w="0" w:type="dxa"/>
            <w:right w:w="0" w:type="dxa"/>
          </w:tblCellMar>
        </w:tblPrEx>
        <w:trPr>
          <w:trHeight w:val="413"/>
        </w:trPr>
        <w:tc>
          <w:tcPr>
            <w:tcW w:w="9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2" w:name="page3"/>
            <w:bookmarkEnd w:id="2"/>
            <w:r>
              <w:rPr>
                <w:rFonts w:ascii="Arial" w:hAnsi="Arial" w:cs="Arial"/>
                <w:b/>
                <w:bCs/>
                <w:sz w:val="24"/>
                <w:szCs w:val="24"/>
              </w:rPr>
              <w:lastRenderedPageBreak/>
              <w:t>m</w:t>
            </w:r>
            <w:r>
              <w:rPr>
                <w:rFonts w:ascii="Arial" w:hAnsi="Arial" w:cs="Arial"/>
                <w:b/>
                <w:bCs/>
                <w:sz w:val="31"/>
                <w:szCs w:val="31"/>
                <w:vertAlign w:val="superscript"/>
              </w:rPr>
              <w:t>3</w:t>
            </w:r>
          </w:p>
        </w:tc>
        <w:tc>
          <w:tcPr>
            <w:tcW w:w="14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b/>
                <w:bCs/>
                <w:sz w:val="24"/>
                <w:szCs w:val="24"/>
              </w:rPr>
              <w:t>1</w:t>
            </w:r>
          </w:p>
        </w:tc>
        <w:tc>
          <w:tcPr>
            <w:tcW w:w="15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4"/>
                <w:szCs w:val="24"/>
              </w:rPr>
              <w:t>10</w:t>
            </w:r>
            <w:r>
              <w:rPr>
                <w:rFonts w:ascii="Arial" w:hAnsi="Arial" w:cs="Arial"/>
                <w:b/>
                <w:bCs/>
                <w:sz w:val="31"/>
                <w:szCs w:val="31"/>
                <w:vertAlign w:val="superscript"/>
              </w:rPr>
              <w:t>3</w:t>
            </w:r>
          </w:p>
        </w:tc>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b/>
                <w:bCs/>
                <w:sz w:val="24"/>
                <w:szCs w:val="24"/>
              </w:rPr>
              <w:t>39.37</w:t>
            </w:r>
            <w:r>
              <w:rPr>
                <w:rFonts w:ascii="Arial" w:hAnsi="Arial" w:cs="Arial"/>
                <w:b/>
                <w:bCs/>
                <w:sz w:val="31"/>
                <w:szCs w:val="31"/>
                <w:vertAlign w:val="superscript"/>
              </w:rPr>
              <w:t>3</w:t>
            </w:r>
          </w:p>
        </w:tc>
        <w:tc>
          <w:tcPr>
            <w:tcW w:w="14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4"/>
                <w:szCs w:val="24"/>
              </w:rPr>
              <w:t>35.31</w:t>
            </w:r>
          </w:p>
        </w:tc>
        <w:tc>
          <w:tcPr>
            <w:tcW w:w="12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w w:val="87"/>
                <w:sz w:val="24"/>
                <w:szCs w:val="24"/>
              </w:rPr>
              <w:t>219.969</w:t>
            </w:r>
          </w:p>
        </w:tc>
      </w:tr>
      <w:tr w:rsidR="00000000">
        <w:tblPrEx>
          <w:tblCellMar>
            <w:top w:w="0" w:type="dxa"/>
            <w:left w:w="0" w:type="dxa"/>
            <w:bottom w:w="0" w:type="dxa"/>
            <w:right w:w="0" w:type="dxa"/>
          </w:tblCellMar>
        </w:tblPrEx>
        <w:trPr>
          <w:trHeight w:val="418"/>
        </w:trPr>
        <w:tc>
          <w:tcPr>
            <w:tcW w:w="9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dm</w:t>
            </w:r>
            <w:r>
              <w:rPr>
                <w:rFonts w:ascii="Arial" w:hAnsi="Arial" w:cs="Arial"/>
                <w:b/>
                <w:bCs/>
                <w:sz w:val="31"/>
                <w:szCs w:val="31"/>
                <w:vertAlign w:val="superscript"/>
              </w:rPr>
              <w:t>3</w:t>
            </w:r>
          </w:p>
        </w:tc>
        <w:tc>
          <w:tcPr>
            <w:tcW w:w="14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b/>
                <w:bCs/>
                <w:sz w:val="24"/>
                <w:szCs w:val="24"/>
              </w:rPr>
              <w:t>-</w:t>
            </w:r>
          </w:p>
        </w:tc>
        <w:tc>
          <w:tcPr>
            <w:tcW w:w="15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4"/>
                <w:szCs w:val="24"/>
              </w:rPr>
              <w:t>1</w:t>
            </w:r>
          </w:p>
        </w:tc>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b/>
                <w:bCs/>
                <w:sz w:val="24"/>
                <w:szCs w:val="24"/>
              </w:rPr>
              <w:t>61</w:t>
            </w:r>
          </w:p>
        </w:tc>
        <w:tc>
          <w:tcPr>
            <w:tcW w:w="14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4"/>
                <w:szCs w:val="24"/>
              </w:rPr>
              <w:t>0.031</w:t>
            </w:r>
          </w:p>
        </w:tc>
        <w:tc>
          <w:tcPr>
            <w:tcW w:w="12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4"/>
                <w:szCs w:val="24"/>
              </w:rPr>
              <w:t>-</w:t>
            </w:r>
          </w:p>
        </w:tc>
      </w:tr>
      <w:tr w:rsidR="00000000">
        <w:tblPrEx>
          <w:tblCellMar>
            <w:top w:w="0" w:type="dxa"/>
            <w:left w:w="0" w:type="dxa"/>
            <w:bottom w:w="0" w:type="dxa"/>
            <w:right w:w="0" w:type="dxa"/>
          </w:tblCellMar>
        </w:tblPrEx>
        <w:trPr>
          <w:trHeight w:val="413"/>
        </w:trPr>
        <w:tc>
          <w:tcPr>
            <w:tcW w:w="9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in</w:t>
            </w:r>
            <w:r>
              <w:rPr>
                <w:rFonts w:ascii="Arial" w:hAnsi="Arial" w:cs="Arial"/>
                <w:b/>
                <w:bCs/>
                <w:sz w:val="31"/>
                <w:szCs w:val="31"/>
                <w:vertAlign w:val="superscript"/>
              </w:rPr>
              <w:t>3</w:t>
            </w:r>
          </w:p>
        </w:tc>
        <w:tc>
          <w:tcPr>
            <w:tcW w:w="14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b/>
                <w:bCs/>
                <w:sz w:val="24"/>
                <w:szCs w:val="24"/>
              </w:rPr>
              <w:t>-</w:t>
            </w:r>
          </w:p>
        </w:tc>
        <w:tc>
          <w:tcPr>
            <w:tcW w:w="15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4"/>
                <w:szCs w:val="24"/>
              </w:rPr>
              <w:t>0.01639</w:t>
            </w:r>
          </w:p>
        </w:tc>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b/>
                <w:bCs/>
                <w:sz w:val="24"/>
                <w:szCs w:val="24"/>
              </w:rPr>
              <w:t>1</w:t>
            </w:r>
          </w:p>
        </w:tc>
        <w:tc>
          <w:tcPr>
            <w:tcW w:w="14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4"/>
                <w:szCs w:val="24"/>
              </w:rPr>
              <w:t>-</w:t>
            </w:r>
          </w:p>
        </w:tc>
        <w:tc>
          <w:tcPr>
            <w:tcW w:w="12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4"/>
                <w:szCs w:val="24"/>
              </w:rPr>
              <w:t>-</w:t>
            </w:r>
          </w:p>
        </w:tc>
      </w:tr>
      <w:tr w:rsidR="00000000">
        <w:tblPrEx>
          <w:tblCellMar>
            <w:top w:w="0" w:type="dxa"/>
            <w:left w:w="0" w:type="dxa"/>
            <w:bottom w:w="0" w:type="dxa"/>
            <w:right w:w="0" w:type="dxa"/>
          </w:tblCellMar>
        </w:tblPrEx>
        <w:trPr>
          <w:trHeight w:val="419"/>
        </w:trPr>
        <w:tc>
          <w:tcPr>
            <w:tcW w:w="9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ft</w:t>
            </w:r>
            <w:r>
              <w:rPr>
                <w:rFonts w:ascii="Arial" w:hAnsi="Arial" w:cs="Arial"/>
                <w:b/>
                <w:bCs/>
                <w:sz w:val="31"/>
                <w:szCs w:val="31"/>
                <w:vertAlign w:val="superscript"/>
              </w:rPr>
              <w:t>3</w:t>
            </w:r>
          </w:p>
        </w:tc>
        <w:tc>
          <w:tcPr>
            <w:tcW w:w="14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b/>
                <w:bCs/>
                <w:sz w:val="24"/>
                <w:szCs w:val="24"/>
              </w:rPr>
              <w:t>0.028</w:t>
            </w:r>
          </w:p>
        </w:tc>
        <w:tc>
          <w:tcPr>
            <w:tcW w:w="15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4"/>
                <w:szCs w:val="24"/>
              </w:rPr>
              <w:t>28.317</w:t>
            </w:r>
          </w:p>
        </w:tc>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b/>
                <w:bCs/>
                <w:sz w:val="24"/>
                <w:szCs w:val="24"/>
              </w:rPr>
              <w:t>1728</w:t>
            </w:r>
          </w:p>
        </w:tc>
        <w:tc>
          <w:tcPr>
            <w:tcW w:w="14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4"/>
                <w:szCs w:val="24"/>
              </w:rPr>
              <w:t>1</w:t>
            </w:r>
          </w:p>
        </w:tc>
        <w:tc>
          <w:tcPr>
            <w:tcW w:w="12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4"/>
                <w:szCs w:val="24"/>
              </w:rPr>
              <w:t>6.228</w:t>
            </w:r>
          </w:p>
        </w:tc>
      </w:tr>
      <w:tr w:rsidR="00000000">
        <w:tblPrEx>
          <w:tblCellMar>
            <w:top w:w="0" w:type="dxa"/>
            <w:left w:w="0" w:type="dxa"/>
            <w:bottom w:w="0" w:type="dxa"/>
            <w:right w:w="0" w:type="dxa"/>
          </w:tblCellMar>
        </w:tblPrEx>
        <w:trPr>
          <w:trHeight w:val="335"/>
        </w:trPr>
        <w:tc>
          <w:tcPr>
            <w:tcW w:w="9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gal</w:t>
            </w:r>
          </w:p>
        </w:tc>
        <w:tc>
          <w:tcPr>
            <w:tcW w:w="14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b/>
                <w:bCs/>
                <w:sz w:val="24"/>
                <w:szCs w:val="24"/>
              </w:rPr>
              <w:t>-</w:t>
            </w:r>
          </w:p>
        </w:tc>
        <w:tc>
          <w:tcPr>
            <w:tcW w:w="15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4"/>
                <w:szCs w:val="24"/>
              </w:rPr>
              <w:t>4.546</w:t>
            </w:r>
          </w:p>
        </w:tc>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b/>
                <w:bCs/>
                <w:sz w:val="24"/>
                <w:szCs w:val="24"/>
              </w:rPr>
              <w:t>277.4</w:t>
            </w:r>
          </w:p>
        </w:tc>
        <w:tc>
          <w:tcPr>
            <w:tcW w:w="14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sz w:val="24"/>
                <w:szCs w:val="24"/>
              </w:rPr>
              <w:t>-</w:t>
            </w:r>
          </w:p>
        </w:tc>
        <w:tc>
          <w:tcPr>
            <w:tcW w:w="12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24"/>
                <w:szCs w:val="24"/>
              </w:rPr>
              <w:t>1</w:t>
            </w:r>
          </w:p>
        </w:tc>
      </w:tr>
      <w:tr w:rsidR="00000000">
        <w:tblPrEx>
          <w:tblCellMar>
            <w:top w:w="0" w:type="dxa"/>
            <w:left w:w="0" w:type="dxa"/>
            <w:bottom w:w="0" w:type="dxa"/>
            <w:right w:w="0" w:type="dxa"/>
          </w:tblCellMar>
        </w:tblPrEx>
        <w:trPr>
          <w:trHeight w:val="413"/>
        </w:trPr>
        <w:tc>
          <w:tcPr>
            <w:tcW w:w="9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Mass</w:t>
            </w:r>
          </w:p>
        </w:tc>
        <w:tc>
          <w:tcPr>
            <w:tcW w:w="14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99"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PROPERTIES OF MATERIALS FOR MACHINE CONSTRUCTION</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Strength –</w:t>
      </w:r>
      <w:r>
        <w:rPr>
          <w:rFonts w:ascii="Arial" w:hAnsi="Arial" w:cs="Arial"/>
          <w:b/>
          <w:bCs/>
          <w:sz w:val="24"/>
          <w:szCs w:val="24"/>
        </w:rPr>
        <w:t>Stress required to break a standard piece of material.</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Stress –Force per unit area of cross section</w:t>
      </w:r>
    </w:p>
    <w:p w:rsidR="00000000" w:rsidRDefault="001967B9">
      <w:pPr>
        <w:pStyle w:val="DefaultParagraphFont"/>
        <w:widowControl w:val="0"/>
        <w:autoSpaceDE w:val="0"/>
        <w:autoSpaceDN w:val="0"/>
        <w:adjustRightInd w:val="0"/>
        <w:spacing w:after="0" w:line="113" w:lineRule="exact"/>
        <w:rPr>
          <w:rFonts w:ascii="Times New Roman" w:hAnsi="Times New Roman" w:cs="Times New Roman"/>
          <w:sz w:val="24"/>
          <w:szCs w:val="24"/>
        </w:rPr>
      </w:pPr>
    </w:p>
    <w:p w:rsidR="00000000" w:rsidRDefault="001967B9">
      <w:pPr>
        <w:pStyle w:val="DefaultParagraphFont"/>
        <w:widowControl w:val="0"/>
        <w:tabs>
          <w:tab w:val="left" w:pos="2980"/>
        </w:tabs>
        <w:autoSpaceDE w:val="0"/>
        <w:autoSpaceDN w:val="0"/>
        <w:adjustRightInd w:val="0"/>
        <w:spacing w:after="0" w:line="240" w:lineRule="auto"/>
        <w:ind w:left="840"/>
        <w:rPr>
          <w:rFonts w:ascii="Times New Roman" w:hAnsi="Times New Roman" w:cs="Times New Roman"/>
          <w:sz w:val="24"/>
          <w:szCs w:val="24"/>
        </w:rPr>
      </w:pPr>
      <w:r>
        <w:rPr>
          <w:rFonts w:ascii="Arial" w:hAnsi="Arial" w:cs="Arial"/>
          <w:b/>
          <w:bCs/>
          <w:sz w:val="24"/>
          <w:szCs w:val="24"/>
        </w:rPr>
        <w:t>Pa = N.m</w:t>
      </w:r>
      <w:r>
        <w:rPr>
          <w:rFonts w:ascii="Arial" w:hAnsi="Arial" w:cs="Arial"/>
          <w:b/>
          <w:bCs/>
          <w:sz w:val="31"/>
          <w:szCs w:val="31"/>
          <w:vertAlign w:val="superscript"/>
        </w:rPr>
        <w:t>-2</w:t>
      </w:r>
      <w:r>
        <w:rPr>
          <w:rFonts w:ascii="Times New Roman" w:hAnsi="Times New Roman" w:cs="Times New Roman"/>
          <w:sz w:val="24"/>
          <w:szCs w:val="24"/>
        </w:rPr>
        <w:tab/>
      </w:r>
      <w:r>
        <w:rPr>
          <w:rFonts w:ascii="Arial" w:hAnsi="Arial" w:cs="Arial"/>
          <w:b/>
          <w:bCs/>
        </w:rPr>
        <w:t>MPa = MN.m</w:t>
      </w:r>
      <w:r>
        <w:rPr>
          <w:rFonts w:ascii="Arial" w:hAnsi="Arial" w:cs="Arial"/>
          <w:b/>
          <w:bCs/>
          <w:sz w:val="28"/>
          <w:szCs w:val="28"/>
          <w:vertAlign w:val="superscript"/>
        </w:rPr>
        <w:t>-2</w:t>
      </w:r>
    </w:p>
    <w:p w:rsidR="00000000" w:rsidRDefault="001967B9">
      <w:pPr>
        <w:pStyle w:val="DefaultParagraphFont"/>
        <w:widowControl w:val="0"/>
        <w:autoSpaceDE w:val="0"/>
        <w:autoSpaceDN w:val="0"/>
        <w:adjustRightInd w:val="0"/>
        <w:spacing w:after="0" w:line="8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Strain –Proportion of deformation produced under the influence of stress</w:t>
      </w:r>
    </w:p>
    <w:p w:rsidR="00000000" w:rsidRDefault="001967B9">
      <w:pPr>
        <w:pStyle w:val="DefaultParagraphFont"/>
        <w:widowControl w:val="0"/>
        <w:autoSpaceDE w:val="0"/>
        <w:autoSpaceDN w:val="0"/>
        <w:adjustRightInd w:val="0"/>
        <w:spacing w:after="0" w:line="15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5320"/>
        <w:gridCol w:w="5280"/>
      </w:tblGrid>
      <w:tr w:rsidR="00000000">
        <w:tblPrEx>
          <w:tblCellMar>
            <w:top w:w="0" w:type="dxa"/>
            <w:left w:w="0" w:type="dxa"/>
            <w:bottom w:w="0" w:type="dxa"/>
            <w:right w:w="0" w:type="dxa"/>
          </w:tblCellMar>
        </w:tblPrEx>
        <w:trPr>
          <w:trHeight w:val="3120"/>
        </w:trPr>
        <w:tc>
          <w:tcPr>
            <w:tcW w:w="5320" w:type="dxa"/>
            <w:tcBorders>
              <w:top w:val="single" w:sz="8" w:space="0" w:color="auto"/>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280" w:type="dxa"/>
            <w:tcBorders>
              <w:top w:val="single" w:sz="8" w:space="0" w:color="auto"/>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1"/>
        </w:trPr>
        <w:tc>
          <w:tcPr>
            <w:tcW w:w="532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Elastic material</w:t>
            </w:r>
          </w:p>
        </w:tc>
        <w:tc>
          <w:tcPr>
            <w:tcW w:w="52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Plastic material</w:t>
            </w:r>
          </w:p>
        </w:tc>
      </w:tr>
      <w:tr w:rsidR="00000000">
        <w:tblPrEx>
          <w:tblCellMar>
            <w:top w:w="0" w:type="dxa"/>
            <w:left w:w="0" w:type="dxa"/>
            <w:bottom w:w="0" w:type="dxa"/>
            <w:right w:w="0" w:type="dxa"/>
          </w:tblCellMar>
        </w:tblPrEx>
        <w:trPr>
          <w:trHeight w:val="106"/>
        </w:trPr>
        <w:tc>
          <w:tcPr>
            <w:tcW w:w="5320" w:type="dxa"/>
            <w:tcBorders>
              <w:top w:val="nil"/>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52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r>
    </w:tbl>
    <w:p w:rsidR="00000000" w:rsidRDefault="00AA0B2F">
      <w:pPr>
        <w:pStyle w:val="DefaultParagraphFont"/>
        <w:widowControl w:val="0"/>
        <w:autoSpaceDE w:val="0"/>
        <w:autoSpaceDN w:val="0"/>
        <w:adjustRightInd w:val="0"/>
        <w:spacing w:after="0" w:line="383" w:lineRule="exact"/>
        <w:rPr>
          <w:rFonts w:ascii="Times New Roman" w:hAnsi="Times New Roman" w:cs="Times New Roman"/>
          <w:sz w:val="24"/>
          <w:szCs w:val="24"/>
        </w:rPr>
      </w:pPr>
      <w:r>
        <w:rPr>
          <w:noProof/>
        </w:rPr>
        <w:drawing>
          <wp:anchor distT="0" distB="0" distL="114300" distR="114300" simplePos="0" relativeHeight="251658240" behindDoc="1" locked="0" layoutInCell="0" allowOverlap="1">
            <wp:simplePos x="0" y="0"/>
            <wp:positionH relativeFrom="column">
              <wp:posOffset>4445</wp:posOffset>
            </wp:positionH>
            <wp:positionV relativeFrom="paragraph">
              <wp:posOffset>-2251710</wp:posOffset>
            </wp:positionV>
            <wp:extent cx="6068695" cy="1981200"/>
            <wp:effectExtent l="19050" t="0" r="8255" b="0"/>
            <wp:wrapNone/>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6068695" cy="1981200"/>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 xml:space="preserve">Plastic </w:t>
      </w:r>
      <w:r>
        <w:rPr>
          <w:rFonts w:ascii="Arial" w:hAnsi="Arial" w:cs="Arial"/>
          <w:b/>
          <w:bCs/>
          <w:sz w:val="24"/>
          <w:szCs w:val="24"/>
        </w:rPr>
        <w:t>-  Results when material is stressed to the extent where the elastic limit is exceeded</w:t>
      </w:r>
    </w:p>
    <w:p w:rsidR="00000000" w:rsidRDefault="001967B9">
      <w:pPr>
        <w:pStyle w:val="DefaultParagraphFont"/>
        <w:widowControl w:val="0"/>
        <w:autoSpaceDE w:val="0"/>
        <w:autoSpaceDN w:val="0"/>
        <w:adjustRightInd w:val="0"/>
        <w:spacing w:after="0" w:line="143" w:lineRule="exact"/>
        <w:rPr>
          <w:rFonts w:ascii="Times New Roman" w:hAnsi="Times New Roman" w:cs="Times New Roman"/>
          <w:sz w:val="24"/>
          <w:szCs w:val="24"/>
        </w:rPr>
      </w:pPr>
    </w:p>
    <w:p w:rsidR="00000000" w:rsidRDefault="001967B9">
      <w:pPr>
        <w:pStyle w:val="DefaultParagraphFont"/>
        <w:widowControl w:val="0"/>
        <w:numPr>
          <w:ilvl w:val="0"/>
          <w:numId w:val="1"/>
        </w:numPr>
        <w:tabs>
          <w:tab w:val="clear" w:pos="720"/>
          <w:tab w:val="num" w:pos="1200"/>
        </w:tabs>
        <w:overflowPunct w:val="0"/>
        <w:autoSpaceDE w:val="0"/>
        <w:autoSpaceDN w:val="0"/>
        <w:adjustRightInd w:val="0"/>
        <w:spacing w:after="0" w:line="240" w:lineRule="auto"/>
        <w:ind w:left="1200" w:hanging="358"/>
        <w:jc w:val="both"/>
        <w:rPr>
          <w:rFonts w:ascii="Arial" w:hAnsi="Arial" w:cs="Arial"/>
          <w:b/>
          <w:bCs/>
          <w:sz w:val="24"/>
          <w:szCs w:val="24"/>
        </w:rPr>
      </w:pPr>
      <w:r>
        <w:rPr>
          <w:rFonts w:ascii="Arial" w:hAnsi="Arial" w:cs="Arial"/>
          <w:b/>
          <w:bCs/>
          <w:sz w:val="24"/>
          <w:szCs w:val="24"/>
        </w:rPr>
        <w:t xml:space="preserve">Coincides with the movement of atoms etc. into permanent new position. </w:t>
      </w:r>
    </w:p>
    <w:p w:rsidR="00000000" w:rsidRDefault="001967B9">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91" w:lineRule="auto"/>
        <w:ind w:left="120" w:right="740"/>
        <w:rPr>
          <w:rFonts w:ascii="Times New Roman" w:hAnsi="Times New Roman" w:cs="Times New Roman"/>
          <w:sz w:val="24"/>
          <w:szCs w:val="24"/>
        </w:rPr>
      </w:pPr>
      <w:r>
        <w:rPr>
          <w:rFonts w:ascii="Arial" w:hAnsi="Arial" w:cs="Arial"/>
          <w:b/>
          <w:bCs/>
        </w:rPr>
        <w:t>Malleability –extent to which a material can undergo deformation due to compression before f</w:t>
      </w:r>
      <w:r>
        <w:rPr>
          <w:rFonts w:ascii="Arial" w:hAnsi="Arial" w:cs="Arial"/>
          <w:b/>
          <w:bCs/>
        </w:rPr>
        <w:t>ailure Ductility –Degree of extension before failure. All ductile materials are malleable.</w:t>
      </w:r>
    </w:p>
    <w:p w:rsidR="00000000" w:rsidRDefault="001967B9">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Toughness –The amount of energy required to fracture a standard piece</w:t>
      </w:r>
    </w:p>
    <w:p w:rsidR="00000000" w:rsidRDefault="001967B9">
      <w:pPr>
        <w:pStyle w:val="DefaultParagraphFont"/>
        <w:widowControl w:val="0"/>
        <w:autoSpaceDE w:val="0"/>
        <w:autoSpaceDN w:val="0"/>
        <w:adjustRightInd w:val="0"/>
        <w:spacing w:after="0" w:line="14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240"/>
        <w:rPr>
          <w:rFonts w:ascii="Times New Roman" w:hAnsi="Times New Roman" w:cs="Times New Roman"/>
          <w:sz w:val="24"/>
          <w:szCs w:val="24"/>
        </w:rPr>
      </w:pPr>
      <w:r>
        <w:rPr>
          <w:rFonts w:ascii="Calibri" w:hAnsi="Calibri" w:cs="Calibri"/>
        </w:rPr>
        <w:t>3</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575" w:right="520" w:bottom="1440" w:left="1140" w:header="720" w:footer="720" w:gutter="0"/>
          <w:cols w:space="720" w:equalWidth="0">
            <w:col w:w="10580"/>
          </w:cols>
          <w:noEndnote/>
        </w:sectPr>
      </w:pPr>
    </w:p>
    <w:p w:rsidR="00000000" w:rsidRDefault="00AA0B2F">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3" w:name="page4"/>
      <w:bookmarkEnd w:id="3"/>
      <w:r>
        <w:rPr>
          <w:noProof/>
        </w:rPr>
        <w:lastRenderedPageBreak/>
        <w:drawing>
          <wp:anchor distT="0" distB="0" distL="114300" distR="114300" simplePos="0" relativeHeight="251659264" behindDoc="1" locked="0" layoutInCell="0" allowOverlap="1">
            <wp:simplePos x="0" y="0"/>
            <wp:positionH relativeFrom="page">
              <wp:posOffset>728345</wp:posOffset>
            </wp:positionH>
            <wp:positionV relativeFrom="page">
              <wp:posOffset>399415</wp:posOffset>
            </wp:positionV>
            <wp:extent cx="5962015" cy="1234440"/>
            <wp:effectExtent l="19050" t="0" r="635" b="0"/>
            <wp:wrapNone/>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5962015" cy="1234440"/>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03"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Hardness –</w:t>
      </w:r>
      <w:r>
        <w:rPr>
          <w:rFonts w:ascii="Arial" w:hAnsi="Arial" w:cs="Arial"/>
          <w:b/>
          <w:bCs/>
          <w:sz w:val="24"/>
          <w:szCs w:val="24"/>
        </w:rPr>
        <w:t>Ability of a material to resist surface abrasion</w:t>
      </w:r>
    </w:p>
    <w:p w:rsidR="00000000" w:rsidRDefault="001967B9">
      <w:pPr>
        <w:pStyle w:val="DefaultParagraphFont"/>
        <w:widowControl w:val="0"/>
        <w:autoSpaceDE w:val="0"/>
        <w:autoSpaceDN w:val="0"/>
        <w:adjustRightInd w:val="0"/>
        <w:spacing w:after="0" w:line="143" w:lineRule="exact"/>
        <w:rPr>
          <w:rFonts w:ascii="Times New Roman" w:hAnsi="Times New Roman" w:cs="Times New Roman"/>
          <w:sz w:val="24"/>
          <w:szCs w:val="24"/>
        </w:rPr>
      </w:pPr>
    </w:p>
    <w:p w:rsidR="00000000" w:rsidRDefault="001967B9">
      <w:pPr>
        <w:pStyle w:val="DefaultParagraphFont"/>
        <w:widowControl w:val="0"/>
        <w:numPr>
          <w:ilvl w:val="0"/>
          <w:numId w:val="2"/>
        </w:numPr>
        <w:tabs>
          <w:tab w:val="clear" w:pos="720"/>
          <w:tab w:val="num" w:pos="1200"/>
        </w:tabs>
        <w:overflowPunct w:val="0"/>
        <w:autoSpaceDE w:val="0"/>
        <w:autoSpaceDN w:val="0"/>
        <w:adjustRightInd w:val="0"/>
        <w:spacing w:after="0" w:line="240" w:lineRule="auto"/>
        <w:ind w:left="1200" w:hanging="358"/>
        <w:jc w:val="both"/>
        <w:rPr>
          <w:rFonts w:ascii="Arial" w:hAnsi="Arial" w:cs="Arial"/>
          <w:b/>
          <w:bCs/>
          <w:sz w:val="24"/>
          <w:szCs w:val="24"/>
        </w:rPr>
      </w:pPr>
      <w:r>
        <w:rPr>
          <w:rFonts w:ascii="Arial" w:hAnsi="Arial" w:cs="Arial"/>
          <w:b/>
          <w:bCs/>
          <w:sz w:val="24"/>
          <w:szCs w:val="24"/>
        </w:rPr>
        <w:t xml:space="preserve">Difficult to measure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2"/>
        </w:numPr>
        <w:tabs>
          <w:tab w:val="clear" w:pos="720"/>
          <w:tab w:val="num" w:pos="1200"/>
        </w:tabs>
        <w:overflowPunct w:val="0"/>
        <w:autoSpaceDE w:val="0"/>
        <w:autoSpaceDN w:val="0"/>
        <w:adjustRightInd w:val="0"/>
        <w:spacing w:after="0" w:line="240" w:lineRule="auto"/>
        <w:ind w:left="1200" w:hanging="358"/>
        <w:jc w:val="both"/>
        <w:rPr>
          <w:rFonts w:ascii="Arial" w:hAnsi="Arial" w:cs="Arial"/>
          <w:b/>
          <w:bCs/>
          <w:sz w:val="24"/>
          <w:szCs w:val="24"/>
        </w:rPr>
      </w:pPr>
      <w:r>
        <w:rPr>
          <w:rFonts w:ascii="Arial" w:hAnsi="Arial" w:cs="Arial"/>
          <w:b/>
          <w:bCs/>
          <w:sz w:val="24"/>
          <w:szCs w:val="24"/>
        </w:rPr>
        <w:t xml:space="preserve">Measure the resistance of the surface layer to penetration by an indenter </w:t>
      </w:r>
    </w:p>
    <w:p w:rsidR="00000000" w:rsidRDefault="001967B9">
      <w:pPr>
        <w:pStyle w:val="DefaultParagraphFont"/>
        <w:widowControl w:val="0"/>
        <w:autoSpaceDE w:val="0"/>
        <w:autoSpaceDN w:val="0"/>
        <w:adjustRightInd w:val="0"/>
        <w:spacing w:after="0" w:line="145"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5440"/>
        <w:gridCol w:w="5160"/>
      </w:tblGrid>
      <w:tr w:rsidR="00000000">
        <w:tblPrEx>
          <w:tblCellMar>
            <w:top w:w="0" w:type="dxa"/>
            <w:left w:w="0" w:type="dxa"/>
            <w:bottom w:w="0" w:type="dxa"/>
            <w:right w:w="0" w:type="dxa"/>
          </w:tblCellMar>
        </w:tblPrEx>
        <w:trPr>
          <w:trHeight w:val="2630"/>
        </w:trPr>
        <w:tc>
          <w:tcPr>
            <w:tcW w:w="5440" w:type="dxa"/>
            <w:tcBorders>
              <w:top w:val="single" w:sz="8" w:space="0" w:color="auto"/>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160" w:type="dxa"/>
            <w:tcBorders>
              <w:top w:val="single" w:sz="8" w:space="0" w:color="auto"/>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1"/>
        </w:trPr>
        <w:tc>
          <w:tcPr>
            <w:tcW w:w="544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40"/>
              <w:rPr>
                <w:rFonts w:ascii="Times New Roman" w:hAnsi="Times New Roman" w:cs="Times New Roman"/>
                <w:sz w:val="24"/>
                <w:szCs w:val="24"/>
              </w:rPr>
            </w:pPr>
            <w:r>
              <w:rPr>
                <w:rFonts w:ascii="Arial" w:hAnsi="Arial" w:cs="Arial"/>
                <w:b/>
                <w:bCs/>
                <w:sz w:val="24"/>
                <w:szCs w:val="24"/>
              </w:rPr>
              <w:t>Brinnell Test</w:t>
            </w:r>
          </w:p>
        </w:tc>
        <w:tc>
          <w:tcPr>
            <w:tcW w:w="516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Vickers diamond test</w:t>
            </w:r>
          </w:p>
        </w:tc>
      </w:tr>
      <w:tr w:rsidR="00000000">
        <w:tblPrEx>
          <w:tblCellMar>
            <w:top w:w="0" w:type="dxa"/>
            <w:left w:w="0" w:type="dxa"/>
            <w:bottom w:w="0" w:type="dxa"/>
            <w:right w:w="0" w:type="dxa"/>
          </w:tblCellMar>
        </w:tblPrEx>
        <w:trPr>
          <w:trHeight w:val="101"/>
        </w:trPr>
        <w:tc>
          <w:tcPr>
            <w:tcW w:w="5440" w:type="dxa"/>
            <w:tcBorders>
              <w:top w:val="nil"/>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516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r>
    </w:tbl>
    <w:p w:rsidR="00000000" w:rsidRDefault="00AA0B2F">
      <w:pPr>
        <w:pStyle w:val="DefaultParagraphFont"/>
        <w:widowControl w:val="0"/>
        <w:autoSpaceDE w:val="0"/>
        <w:autoSpaceDN w:val="0"/>
        <w:adjustRightInd w:val="0"/>
        <w:spacing w:after="0" w:line="388" w:lineRule="exact"/>
        <w:rPr>
          <w:rFonts w:ascii="Times New Roman" w:hAnsi="Times New Roman" w:cs="Times New Roman"/>
          <w:sz w:val="24"/>
          <w:szCs w:val="24"/>
        </w:rPr>
      </w:pPr>
      <w:r>
        <w:rPr>
          <w:noProof/>
        </w:rPr>
        <w:drawing>
          <wp:anchor distT="0" distB="0" distL="114300" distR="114300" simplePos="0" relativeHeight="251660288" behindDoc="1" locked="0" layoutInCell="0" allowOverlap="1">
            <wp:simplePos x="0" y="0"/>
            <wp:positionH relativeFrom="column">
              <wp:posOffset>77470</wp:posOffset>
            </wp:positionH>
            <wp:positionV relativeFrom="paragraph">
              <wp:posOffset>-1938020</wp:posOffset>
            </wp:positionV>
            <wp:extent cx="6598920" cy="1576070"/>
            <wp:effectExtent l="19050" t="0" r="0" b="0"/>
            <wp:wrapNone/>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598920" cy="1576070"/>
                    </a:xfrm>
                    <a:prstGeom prst="rect">
                      <a:avLst/>
                    </a:prstGeom>
                    <a:noFill/>
                  </pic:spPr>
                </pic:pic>
              </a:graphicData>
            </a:graphic>
          </wp:anchor>
        </w:drawing>
      </w:r>
      <w:r w:rsidR="001967B9">
        <w:rPr>
          <w:noProof/>
        </w:rPr>
        <w:pict>
          <v:rect id="_x0000_s1029" style="position:absolute;margin-left:.1pt;margin-top:-.7pt;width:.95pt;height:.95pt;z-index:-251655168;mso-position-horizontal-relative:text;mso-position-vertical-relative:text" o:allowincell="f" fillcolor="black" stroked="f"/>
        </w:pict>
      </w:r>
      <w:r w:rsidR="001967B9">
        <w:rPr>
          <w:noProof/>
        </w:rPr>
        <w:pict>
          <v:rect id="_x0000_s1030" style="position:absolute;margin-left:.1pt;margin-top:-.7pt;width:.95pt;height:.95pt;z-index:-251654144;mso-position-horizontal-relative:text;mso-position-vertical-relative:text" o:allowincell="f" fillcolor="black" stroked="f"/>
        </w:pict>
      </w:r>
      <w:r w:rsidR="001967B9">
        <w:rPr>
          <w:noProof/>
        </w:rPr>
        <w:pict>
          <v:rect id="_x0000_s1031" style="position:absolute;margin-left:270.55pt;margin-top:-.7pt;width:1pt;height:.95pt;z-index:-251653120;mso-position-horizontal-relative:text;mso-position-vertical-relative:text" o:allowincell="f" fillcolor="black" stroked="f"/>
        </w:pict>
      </w:r>
    </w:p>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Metals (properties) –Shiny clean (luster)</w:t>
      </w:r>
    </w:p>
    <w:p w:rsidR="00000000" w:rsidRDefault="001967B9">
      <w:pPr>
        <w:pStyle w:val="DefaultParagraphFont"/>
        <w:widowControl w:val="0"/>
        <w:autoSpaceDE w:val="0"/>
        <w:autoSpaceDN w:val="0"/>
        <w:adjustRightInd w:val="0"/>
        <w:spacing w:after="0" w:line="143" w:lineRule="exact"/>
        <w:rPr>
          <w:rFonts w:ascii="Times New Roman" w:hAnsi="Times New Roman" w:cs="Times New Roman"/>
          <w:sz w:val="24"/>
          <w:szCs w:val="24"/>
        </w:rPr>
      </w:pPr>
    </w:p>
    <w:p w:rsidR="00000000" w:rsidRDefault="001967B9">
      <w:pPr>
        <w:pStyle w:val="DefaultParagraphFont"/>
        <w:widowControl w:val="0"/>
        <w:numPr>
          <w:ilvl w:val="0"/>
          <w:numId w:val="3"/>
        </w:numPr>
        <w:tabs>
          <w:tab w:val="clear" w:pos="720"/>
          <w:tab w:val="num" w:pos="1200"/>
        </w:tabs>
        <w:overflowPunct w:val="0"/>
        <w:autoSpaceDE w:val="0"/>
        <w:autoSpaceDN w:val="0"/>
        <w:adjustRightInd w:val="0"/>
        <w:spacing w:after="0" w:line="240" w:lineRule="auto"/>
        <w:ind w:left="1200" w:hanging="358"/>
        <w:jc w:val="both"/>
        <w:rPr>
          <w:rFonts w:ascii="Arial" w:hAnsi="Arial" w:cs="Arial"/>
          <w:b/>
          <w:bCs/>
          <w:sz w:val="24"/>
          <w:szCs w:val="24"/>
        </w:rPr>
      </w:pPr>
      <w:r>
        <w:rPr>
          <w:rFonts w:ascii="Arial" w:hAnsi="Arial" w:cs="Arial"/>
          <w:b/>
          <w:bCs/>
          <w:sz w:val="24"/>
          <w:szCs w:val="24"/>
        </w:rPr>
        <w:t xml:space="preserve">Solids under ordinary conditions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3"/>
        </w:numPr>
        <w:tabs>
          <w:tab w:val="clear" w:pos="720"/>
          <w:tab w:val="num" w:pos="1200"/>
        </w:tabs>
        <w:overflowPunct w:val="0"/>
        <w:autoSpaceDE w:val="0"/>
        <w:autoSpaceDN w:val="0"/>
        <w:adjustRightInd w:val="0"/>
        <w:spacing w:after="0" w:line="240" w:lineRule="auto"/>
        <w:ind w:left="1200" w:hanging="358"/>
        <w:jc w:val="both"/>
        <w:rPr>
          <w:rFonts w:ascii="Arial" w:hAnsi="Arial" w:cs="Arial"/>
          <w:b/>
          <w:bCs/>
          <w:sz w:val="24"/>
          <w:szCs w:val="24"/>
        </w:rPr>
      </w:pPr>
      <w:r>
        <w:rPr>
          <w:rFonts w:ascii="Arial" w:hAnsi="Arial" w:cs="Arial"/>
          <w:b/>
          <w:bCs/>
          <w:sz w:val="24"/>
          <w:szCs w:val="24"/>
        </w:rPr>
        <w:t xml:space="preserve">Usually conduct heat and electricity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3"/>
        </w:numPr>
        <w:tabs>
          <w:tab w:val="clear" w:pos="720"/>
          <w:tab w:val="num" w:pos="1200"/>
        </w:tabs>
        <w:overflowPunct w:val="0"/>
        <w:autoSpaceDE w:val="0"/>
        <w:autoSpaceDN w:val="0"/>
        <w:adjustRightInd w:val="0"/>
        <w:spacing w:after="0" w:line="240" w:lineRule="auto"/>
        <w:ind w:left="1200" w:hanging="358"/>
        <w:jc w:val="both"/>
        <w:rPr>
          <w:rFonts w:ascii="Arial" w:hAnsi="Arial" w:cs="Arial"/>
          <w:b/>
          <w:bCs/>
          <w:sz w:val="24"/>
          <w:szCs w:val="24"/>
        </w:rPr>
      </w:pPr>
      <w:r>
        <w:rPr>
          <w:rFonts w:ascii="Arial" w:hAnsi="Arial" w:cs="Arial"/>
          <w:b/>
          <w:bCs/>
          <w:sz w:val="24"/>
          <w:szCs w:val="24"/>
        </w:rPr>
        <w:t xml:space="preserve">Malleable –rolled or hammered </w:t>
      </w:r>
    </w:p>
    <w:p w:rsidR="00000000" w:rsidRDefault="001967B9">
      <w:pPr>
        <w:pStyle w:val="DefaultParagraphFont"/>
        <w:widowControl w:val="0"/>
        <w:autoSpaceDE w:val="0"/>
        <w:autoSpaceDN w:val="0"/>
        <w:adjustRightInd w:val="0"/>
        <w:spacing w:after="0" w:line="141" w:lineRule="exact"/>
        <w:rPr>
          <w:rFonts w:ascii="Arial" w:hAnsi="Arial" w:cs="Arial"/>
          <w:b/>
          <w:bCs/>
          <w:sz w:val="24"/>
          <w:szCs w:val="24"/>
        </w:rPr>
      </w:pPr>
    </w:p>
    <w:p w:rsidR="00000000" w:rsidRDefault="001967B9">
      <w:pPr>
        <w:pStyle w:val="DefaultParagraphFont"/>
        <w:widowControl w:val="0"/>
        <w:numPr>
          <w:ilvl w:val="0"/>
          <w:numId w:val="3"/>
        </w:numPr>
        <w:tabs>
          <w:tab w:val="clear" w:pos="720"/>
          <w:tab w:val="num" w:pos="1200"/>
        </w:tabs>
        <w:overflowPunct w:val="0"/>
        <w:autoSpaceDE w:val="0"/>
        <w:autoSpaceDN w:val="0"/>
        <w:adjustRightInd w:val="0"/>
        <w:spacing w:after="0" w:line="240" w:lineRule="auto"/>
        <w:ind w:left="1200" w:hanging="358"/>
        <w:jc w:val="both"/>
        <w:rPr>
          <w:rFonts w:ascii="Arial" w:hAnsi="Arial" w:cs="Arial"/>
          <w:b/>
          <w:bCs/>
          <w:sz w:val="24"/>
          <w:szCs w:val="24"/>
        </w:rPr>
      </w:pPr>
      <w:r>
        <w:rPr>
          <w:rFonts w:ascii="Arial" w:hAnsi="Arial" w:cs="Arial"/>
          <w:b/>
          <w:bCs/>
          <w:sz w:val="24"/>
          <w:szCs w:val="24"/>
        </w:rPr>
        <w:t xml:space="preserve">Ductile –drawn into wires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3"/>
        </w:numPr>
        <w:tabs>
          <w:tab w:val="clear" w:pos="720"/>
          <w:tab w:val="num" w:pos="1200"/>
        </w:tabs>
        <w:overflowPunct w:val="0"/>
        <w:autoSpaceDE w:val="0"/>
        <w:autoSpaceDN w:val="0"/>
        <w:adjustRightInd w:val="0"/>
        <w:spacing w:after="0" w:line="240" w:lineRule="auto"/>
        <w:ind w:left="1200" w:hanging="358"/>
        <w:jc w:val="both"/>
        <w:rPr>
          <w:rFonts w:ascii="Arial" w:hAnsi="Arial" w:cs="Arial"/>
          <w:b/>
          <w:bCs/>
          <w:sz w:val="24"/>
          <w:szCs w:val="24"/>
        </w:rPr>
      </w:pPr>
      <w:r>
        <w:rPr>
          <w:rFonts w:ascii="Arial" w:hAnsi="Arial" w:cs="Arial"/>
          <w:b/>
          <w:bCs/>
          <w:sz w:val="24"/>
          <w:szCs w:val="24"/>
        </w:rPr>
        <w:t xml:space="preserve">Hard/soft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3"/>
        </w:numPr>
        <w:tabs>
          <w:tab w:val="clear" w:pos="720"/>
          <w:tab w:val="num" w:pos="1200"/>
        </w:tabs>
        <w:overflowPunct w:val="0"/>
        <w:autoSpaceDE w:val="0"/>
        <w:autoSpaceDN w:val="0"/>
        <w:adjustRightInd w:val="0"/>
        <w:spacing w:after="0" w:line="412" w:lineRule="auto"/>
        <w:ind w:left="120" w:right="6860" w:firstLine="722"/>
        <w:jc w:val="both"/>
        <w:rPr>
          <w:rFonts w:ascii="Arial" w:hAnsi="Arial" w:cs="Arial"/>
          <w:b/>
          <w:bCs/>
          <w:sz w:val="21"/>
          <w:szCs w:val="21"/>
        </w:rPr>
      </w:pPr>
      <w:r>
        <w:rPr>
          <w:rFonts w:ascii="Arial" w:hAnsi="Arial" w:cs="Arial"/>
          <w:b/>
          <w:bCs/>
          <w:sz w:val="21"/>
          <w:szCs w:val="21"/>
        </w:rPr>
        <w:t xml:space="preserve">Low melting/high melting Polymers –Molecular solid </w:t>
      </w:r>
    </w:p>
    <w:p w:rsidR="00000000" w:rsidRDefault="001967B9">
      <w:pPr>
        <w:pStyle w:val="DefaultParagraphFont"/>
        <w:widowControl w:val="0"/>
        <w:autoSpaceDE w:val="0"/>
        <w:autoSpaceDN w:val="0"/>
        <w:adjustRightInd w:val="0"/>
        <w:spacing w:after="0" w:line="1" w:lineRule="exact"/>
        <w:rPr>
          <w:rFonts w:ascii="Arial" w:hAnsi="Arial" w:cs="Arial"/>
          <w:b/>
          <w:bCs/>
          <w:sz w:val="21"/>
          <w:szCs w:val="21"/>
        </w:rPr>
      </w:pPr>
    </w:p>
    <w:p w:rsidR="00000000" w:rsidRDefault="001967B9">
      <w:pPr>
        <w:pStyle w:val="DefaultParagraphFont"/>
        <w:widowControl w:val="0"/>
        <w:numPr>
          <w:ilvl w:val="0"/>
          <w:numId w:val="3"/>
        </w:numPr>
        <w:tabs>
          <w:tab w:val="clear" w:pos="720"/>
          <w:tab w:val="num" w:pos="1200"/>
        </w:tabs>
        <w:overflowPunct w:val="0"/>
        <w:autoSpaceDE w:val="0"/>
        <w:autoSpaceDN w:val="0"/>
        <w:adjustRightInd w:val="0"/>
        <w:spacing w:after="0" w:line="240" w:lineRule="auto"/>
        <w:ind w:left="1200" w:hanging="358"/>
        <w:jc w:val="both"/>
        <w:rPr>
          <w:rFonts w:ascii="Arial" w:hAnsi="Arial" w:cs="Arial"/>
          <w:b/>
          <w:bCs/>
          <w:sz w:val="24"/>
          <w:szCs w:val="24"/>
        </w:rPr>
      </w:pPr>
      <w:r>
        <w:rPr>
          <w:rFonts w:ascii="Arial" w:hAnsi="Arial" w:cs="Arial"/>
          <w:b/>
          <w:bCs/>
          <w:sz w:val="24"/>
          <w:szCs w:val="24"/>
        </w:rPr>
        <w:t xml:space="preserve">Thermosets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1"/>
          <w:numId w:val="3"/>
        </w:numPr>
        <w:tabs>
          <w:tab w:val="clear" w:pos="1440"/>
          <w:tab w:val="num" w:pos="2640"/>
        </w:tabs>
        <w:overflowPunct w:val="0"/>
        <w:autoSpaceDE w:val="0"/>
        <w:autoSpaceDN w:val="0"/>
        <w:adjustRightInd w:val="0"/>
        <w:spacing w:after="0" w:line="240" w:lineRule="auto"/>
        <w:ind w:left="2640" w:hanging="358"/>
        <w:jc w:val="both"/>
        <w:rPr>
          <w:rFonts w:ascii="Wingdings" w:hAnsi="Wingdings" w:cs="Wingdings"/>
          <w:sz w:val="24"/>
          <w:szCs w:val="24"/>
        </w:rPr>
      </w:pPr>
      <w:r>
        <w:rPr>
          <w:rFonts w:ascii="Arial" w:hAnsi="Arial" w:cs="Arial"/>
          <w:b/>
          <w:bCs/>
          <w:sz w:val="24"/>
          <w:szCs w:val="24"/>
        </w:rPr>
        <w:t xml:space="preserve">usually crosslinked </w:t>
      </w:r>
    </w:p>
    <w:p w:rsidR="00000000" w:rsidRDefault="001967B9">
      <w:pPr>
        <w:pStyle w:val="DefaultParagraphFont"/>
        <w:widowControl w:val="0"/>
        <w:autoSpaceDE w:val="0"/>
        <w:autoSpaceDN w:val="0"/>
        <w:adjustRightInd w:val="0"/>
        <w:spacing w:after="0" w:line="136" w:lineRule="exact"/>
        <w:rPr>
          <w:rFonts w:ascii="Wingdings" w:hAnsi="Wingdings" w:cs="Wingdings"/>
          <w:sz w:val="24"/>
          <w:szCs w:val="24"/>
        </w:rPr>
      </w:pPr>
    </w:p>
    <w:p w:rsidR="00000000" w:rsidRDefault="001967B9">
      <w:pPr>
        <w:pStyle w:val="DefaultParagraphFont"/>
        <w:widowControl w:val="0"/>
        <w:numPr>
          <w:ilvl w:val="1"/>
          <w:numId w:val="3"/>
        </w:numPr>
        <w:tabs>
          <w:tab w:val="clear" w:pos="1440"/>
          <w:tab w:val="num" w:pos="2640"/>
        </w:tabs>
        <w:overflowPunct w:val="0"/>
        <w:autoSpaceDE w:val="0"/>
        <w:autoSpaceDN w:val="0"/>
        <w:adjustRightInd w:val="0"/>
        <w:spacing w:after="0" w:line="240" w:lineRule="auto"/>
        <w:ind w:left="2640" w:hanging="358"/>
        <w:jc w:val="both"/>
        <w:rPr>
          <w:rFonts w:ascii="Wingdings" w:hAnsi="Wingdings" w:cs="Wingdings"/>
          <w:sz w:val="24"/>
          <w:szCs w:val="24"/>
        </w:rPr>
      </w:pPr>
      <w:r>
        <w:rPr>
          <w:rFonts w:ascii="Arial" w:hAnsi="Arial" w:cs="Arial"/>
          <w:b/>
          <w:bCs/>
          <w:sz w:val="24"/>
          <w:szCs w:val="24"/>
        </w:rPr>
        <w:t xml:space="preserve">Permanently hard, when heated do not soften but char </w:t>
      </w:r>
    </w:p>
    <w:p w:rsidR="00000000" w:rsidRDefault="001967B9">
      <w:pPr>
        <w:pStyle w:val="DefaultParagraphFont"/>
        <w:widowControl w:val="0"/>
        <w:autoSpaceDE w:val="0"/>
        <w:autoSpaceDN w:val="0"/>
        <w:adjustRightInd w:val="0"/>
        <w:spacing w:after="0" w:line="136" w:lineRule="exact"/>
        <w:rPr>
          <w:rFonts w:ascii="Wingdings" w:hAnsi="Wingdings" w:cs="Wingdings"/>
          <w:sz w:val="24"/>
          <w:szCs w:val="24"/>
        </w:rPr>
      </w:pPr>
    </w:p>
    <w:p w:rsidR="00000000" w:rsidRDefault="001967B9">
      <w:pPr>
        <w:pStyle w:val="DefaultParagraphFont"/>
        <w:widowControl w:val="0"/>
        <w:numPr>
          <w:ilvl w:val="1"/>
          <w:numId w:val="3"/>
        </w:numPr>
        <w:tabs>
          <w:tab w:val="clear" w:pos="1440"/>
          <w:tab w:val="num" w:pos="2640"/>
        </w:tabs>
        <w:overflowPunct w:val="0"/>
        <w:autoSpaceDE w:val="0"/>
        <w:autoSpaceDN w:val="0"/>
        <w:adjustRightInd w:val="0"/>
        <w:spacing w:after="0" w:line="240" w:lineRule="auto"/>
        <w:ind w:left="2640" w:hanging="358"/>
        <w:jc w:val="both"/>
        <w:rPr>
          <w:rFonts w:ascii="Wingdings" w:hAnsi="Wingdings" w:cs="Wingdings"/>
          <w:sz w:val="24"/>
          <w:szCs w:val="24"/>
        </w:rPr>
      </w:pPr>
      <w:r>
        <w:rPr>
          <w:rFonts w:ascii="Arial" w:hAnsi="Arial" w:cs="Arial"/>
          <w:b/>
          <w:bCs/>
          <w:sz w:val="24"/>
          <w:szCs w:val="24"/>
        </w:rPr>
        <w:t xml:space="preserve">Superior flexural hardness </w:t>
      </w:r>
    </w:p>
    <w:p w:rsidR="00000000" w:rsidRDefault="001967B9">
      <w:pPr>
        <w:pStyle w:val="DefaultParagraphFont"/>
        <w:widowControl w:val="0"/>
        <w:autoSpaceDE w:val="0"/>
        <w:autoSpaceDN w:val="0"/>
        <w:adjustRightInd w:val="0"/>
        <w:spacing w:after="0" w:line="136" w:lineRule="exact"/>
        <w:rPr>
          <w:rFonts w:ascii="Wingdings" w:hAnsi="Wingdings" w:cs="Wingdings"/>
          <w:sz w:val="24"/>
          <w:szCs w:val="24"/>
        </w:rPr>
      </w:pPr>
    </w:p>
    <w:p w:rsidR="00000000" w:rsidRDefault="001967B9">
      <w:pPr>
        <w:pStyle w:val="DefaultParagraphFont"/>
        <w:widowControl w:val="0"/>
        <w:numPr>
          <w:ilvl w:val="0"/>
          <w:numId w:val="3"/>
        </w:numPr>
        <w:tabs>
          <w:tab w:val="clear" w:pos="720"/>
          <w:tab w:val="num" w:pos="1200"/>
        </w:tabs>
        <w:overflowPunct w:val="0"/>
        <w:autoSpaceDE w:val="0"/>
        <w:autoSpaceDN w:val="0"/>
        <w:adjustRightInd w:val="0"/>
        <w:spacing w:after="0" w:line="240" w:lineRule="auto"/>
        <w:ind w:left="1200" w:hanging="358"/>
        <w:jc w:val="both"/>
        <w:rPr>
          <w:rFonts w:ascii="Arial" w:hAnsi="Arial" w:cs="Arial"/>
          <w:b/>
          <w:bCs/>
          <w:sz w:val="24"/>
          <w:szCs w:val="24"/>
        </w:rPr>
      </w:pPr>
      <w:r>
        <w:rPr>
          <w:rFonts w:ascii="Arial" w:hAnsi="Arial" w:cs="Arial"/>
          <w:b/>
          <w:bCs/>
          <w:sz w:val="24"/>
          <w:szCs w:val="24"/>
        </w:rPr>
        <w:t xml:space="preserve">Thermoplastics </w:t>
      </w:r>
    </w:p>
    <w:p w:rsidR="00000000" w:rsidRDefault="001967B9">
      <w:pPr>
        <w:pStyle w:val="DefaultParagraphFont"/>
        <w:widowControl w:val="0"/>
        <w:autoSpaceDE w:val="0"/>
        <w:autoSpaceDN w:val="0"/>
        <w:adjustRightInd w:val="0"/>
        <w:spacing w:after="0" w:line="39" w:lineRule="exact"/>
        <w:rPr>
          <w:rFonts w:ascii="Arial" w:hAnsi="Arial" w:cs="Arial"/>
          <w:b/>
          <w:bCs/>
          <w:sz w:val="24"/>
          <w:szCs w:val="24"/>
        </w:rPr>
      </w:pPr>
    </w:p>
    <w:p w:rsidR="00000000" w:rsidRDefault="001967B9">
      <w:pPr>
        <w:pStyle w:val="DefaultParagraphFont"/>
        <w:widowControl w:val="0"/>
        <w:numPr>
          <w:ilvl w:val="1"/>
          <w:numId w:val="3"/>
        </w:numPr>
        <w:tabs>
          <w:tab w:val="clear" w:pos="1440"/>
          <w:tab w:val="num" w:pos="2640"/>
        </w:tabs>
        <w:overflowPunct w:val="0"/>
        <w:autoSpaceDE w:val="0"/>
        <w:autoSpaceDN w:val="0"/>
        <w:adjustRightInd w:val="0"/>
        <w:spacing w:after="0" w:line="240" w:lineRule="auto"/>
        <w:ind w:left="2640" w:hanging="358"/>
        <w:jc w:val="both"/>
        <w:rPr>
          <w:rFonts w:ascii="Wingdings" w:hAnsi="Wingdings" w:cs="Wingdings"/>
        </w:rPr>
      </w:pPr>
      <w:r>
        <w:rPr>
          <w:rFonts w:ascii="Arial" w:hAnsi="Arial" w:cs="Arial"/>
          <w:b/>
          <w:bCs/>
        </w:rPr>
        <w:t>Soften when heated above their glass temp(t</w:t>
      </w:r>
      <w:r>
        <w:rPr>
          <w:rFonts w:ascii="Arial" w:hAnsi="Arial" w:cs="Arial"/>
          <w:b/>
          <w:bCs/>
          <w:sz w:val="28"/>
          <w:szCs w:val="28"/>
          <w:vertAlign w:val="subscript"/>
        </w:rPr>
        <w:t>g</w:t>
      </w:r>
      <w:r>
        <w:rPr>
          <w:rFonts w:ascii="Arial" w:hAnsi="Arial" w:cs="Arial"/>
          <w:b/>
          <w:bCs/>
        </w:rPr>
        <w:t xml:space="preserve">) –shaped, harden on cooling </w:t>
      </w:r>
    </w:p>
    <w:p w:rsidR="00000000" w:rsidRDefault="001967B9">
      <w:pPr>
        <w:pStyle w:val="DefaultParagraphFont"/>
        <w:widowControl w:val="0"/>
        <w:autoSpaceDE w:val="0"/>
        <w:autoSpaceDN w:val="0"/>
        <w:adjustRightInd w:val="0"/>
        <w:spacing w:after="0" w:line="193" w:lineRule="exact"/>
        <w:rPr>
          <w:rFonts w:ascii="Wingdings" w:hAnsi="Wingdings" w:cs="Wingdings"/>
        </w:rPr>
      </w:pPr>
    </w:p>
    <w:p w:rsidR="00000000" w:rsidRDefault="001967B9">
      <w:pPr>
        <w:pStyle w:val="DefaultParagraphFont"/>
        <w:widowControl w:val="0"/>
        <w:numPr>
          <w:ilvl w:val="1"/>
          <w:numId w:val="3"/>
        </w:numPr>
        <w:tabs>
          <w:tab w:val="clear" w:pos="1440"/>
          <w:tab w:val="num" w:pos="2640"/>
        </w:tabs>
        <w:overflowPunct w:val="0"/>
        <w:autoSpaceDE w:val="0"/>
        <w:autoSpaceDN w:val="0"/>
        <w:adjustRightInd w:val="0"/>
        <w:spacing w:after="0" w:line="240" w:lineRule="auto"/>
        <w:ind w:left="2640" w:hanging="358"/>
        <w:jc w:val="both"/>
        <w:rPr>
          <w:rFonts w:ascii="Wingdings" w:hAnsi="Wingdings" w:cs="Wingdings"/>
          <w:sz w:val="24"/>
          <w:szCs w:val="24"/>
        </w:rPr>
      </w:pPr>
      <w:r>
        <w:rPr>
          <w:rFonts w:ascii="Arial" w:hAnsi="Arial" w:cs="Arial"/>
          <w:b/>
          <w:bCs/>
          <w:sz w:val="24"/>
          <w:szCs w:val="24"/>
        </w:rPr>
        <w:t xml:space="preserve">Superior flexural and impact properties </w:t>
      </w:r>
    </w:p>
    <w:p w:rsidR="00000000" w:rsidRDefault="001967B9">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Wood</w:t>
      </w:r>
    </w:p>
    <w:p w:rsidR="00000000" w:rsidRDefault="001967B9">
      <w:pPr>
        <w:pStyle w:val="DefaultParagraphFont"/>
        <w:widowControl w:val="0"/>
        <w:autoSpaceDE w:val="0"/>
        <w:autoSpaceDN w:val="0"/>
        <w:adjustRightInd w:val="0"/>
        <w:spacing w:after="0" w:line="349"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240"/>
        <w:rPr>
          <w:rFonts w:ascii="Times New Roman" w:hAnsi="Times New Roman" w:cs="Times New Roman"/>
          <w:sz w:val="24"/>
          <w:szCs w:val="24"/>
        </w:rPr>
      </w:pPr>
      <w:r>
        <w:rPr>
          <w:rFonts w:ascii="Calibri" w:hAnsi="Calibri" w:cs="Calibri"/>
        </w:rPr>
        <w:t>4</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520" w:bottom="1440" w:left="1140" w:header="720" w:footer="720" w:gutter="0"/>
          <w:cols w:space="720" w:equalWidth="0">
            <w:col w:w="10580"/>
          </w:cols>
          <w:noEndnote/>
        </w:sectPr>
      </w:pPr>
    </w:p>
    <w:p w:rsidR="00000000" w:rsidRDefault="001967B9">
      <w:pPr>
        <w:pStyle w:val="DefaultParagraphFont"/>
        <w:widowControl w:val="0"/>
        <w:numPr>
          <w:ilvl w:val="0"/>
          <w:numId w:val="4"/>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bookmarkStart w:id="4" w:name="page5"/>
      <w:bookmarkEnd w:id="4"/>
      <w:r>
        <w:rPr>
          <w:rFonts w:ascii="Arial" w:hAnsi="Arial" w:cs="Arial"/>
          <w:b/>
          <w:bCs/>
          <w:sz w:val="24"/>
          <w:szCs w:val="24"/>
        </w:rPr>
        <w:lastRenderedPageBreak/>
        <w:t xml:space="preserve">Molecular solid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4"/>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Structural material </w:t>
      </w:r>
    </w:p>
    <w:p w:rsidR="00000000" w:rsidRDefault="001967B9">
      <w:pPr>
        <w:pStyle w:val="DefaultParagraphFont"/>
        <w:widowControl w:val="0"/>
        <w:autoSpaceDE w:val="0"/>
        <w:autoSpaceDN w:val="0"/>
        <w:adjustRightInd w:val="0"/>
        <w:spacing w:after="0" w:line="141" w:lineRule="exact"/>
        <w:rPr>
          <w:rFonts w:ascii="Arial" w:hAnsi="Arial" w:cs="Arial"/>
          <w:b/>
          <w:bCs/>
          <w:sz w:val="24"/>
          <w:szCs w:val="24"/>
        </w:rPr>
      </w:pPr>
    </w:p>
    <w:p w:rsidR="00000000" w:rsidRDefault="001967B9">
      <w:pPr>
        <w:pStyle w:val="DefaultParagraphFont"/>
        <w:widowControl w:val="0"/>
        <w:numPr>
          <w:ilvl w:val="0"/>
          <w:numId w:val="4"/>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Secondary xylem of conifers (softwood) and dicotyledonous (hardwood)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4"/>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Poor conductor of heat and electricity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4"/>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Moderate weight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4"/>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Shock resistant </w:t>
      </w:r>
    </w:p>
    <w:p w:rsidR="00000000" w:rsidRDefault="001967B9">
      <w:pPr>
        <w:pStyle w:val="DefaultParagraphFont"/>
        <w:widowControl w:val="0"/>
        <w:autoSpaceDE w:val="0"/>
        <w:autoSpaceDN w:val="0"/>
        <w:adjustRightInd w:val="0"/>
        <w:spacing w:after="0" w:line="141" w:lineRule="exact"/>
        <w:rPr>
          <w:rFonts w:ascii="Arial" w:hAnsi="Arial" w:cs="Arial"/>
          <w:b/>
          <w:bCs/>
          <w:sz w:val="24"/>
          <w:szCs w:val="24"/>
        </w:rPr>
      </w:pPr>
    </w:p>
    <w:p w:rsidR="00000000" w:rsidRDefault="001967B9">
      <w:pPr>
        <w:pStyle w:val="DefaultParagraphFont"/>
        <w:widowControl w:val="0"/>
        <w:numPr>
          <w:ilvl w:val="0"/>
          <w:numId w:val="4"/>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Stiffness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4"/>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Strength e.g. Iroko (cleopara excels)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4"/>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Hardwood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4"/>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Other names kambala, muuk, odum, intule, tule –found sothern half of Africa </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30" w:lineRule="auto"/>
        <w:ind w:left="720" w:right="120"/>
        <w:rPr>
          <w:rFonts w:ascii="Times New Roman" w:hAnsi="Times New Roman" w:cs="Times New Roman"/>
          <w:sz w:val="24"/>
          <w:szCs w:val="24"/>
        </w:rPr>
      </w:pPr>
      <w:r>
        <w:rPr>
          <w:rFonts w:ascii="Arial" w:hAnsi="Arial" w:cs="Arial"/>
          <w:b/>
          <w:bCs/>
          <w:sz w:val="20"/>
          <w:szCs w:val="20"/>
        </w:rPr>
        <w:t>Properties –Medium hardness and weight, bending and crushing strength, high decay resistance and good stability, very low</w:t>
      </w:r>
      <w:r>
        <w:rPr>
          <w:rFonts w:ascii="Arial" w:hAnsi="Arial" w:cs="Arial"/>
          <w:b/>
          <w:bCs/>
          <w:sz w:val="20"/>
          <w:szCs w:val="20"/>
        </w:rPr>
        <w:t xml:space="preserve"> stiffness and shock resistance, moderate steam bending.</w:t>
      </w:r>
    </w:p>
    <w:p w:rsidR="00000000" w:rsidRDefault="001967B9">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sz w:val="24"/>
          <w:szCs w:val="24"/>
        </w:rPr>
        <w:t>Working</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numPr>
          <w:ilvl w:val="0"/>
          <w:numId w:val="5"/>
        </w:numPr>
        <w:tabs>
          <w:tab w:val="clear" w:pos="720"/>
          <w:tab w:val="num" w:pos="1440"/>
        </w:tabs>
        <w:overflowPunct w:val="0"/>
        <w:autoSpaceDE w:val="0"/>
        <w:autoSpaceDN w:val="0"/>
        <w:adjustRightInd w:val="0"/>
        <w:spacing w:after="0" w:line="240" w:lineRule="auto"/>
        <w:ind w:left="1440" w:hanging="358"/>
        <w:jc w:val="both"/>
        <w:rPr>
          <w:rFonts w:ascii="Wingdings" w:hAnsi="Wingdings" w:cs="Wingdings"/>
          <w:sz w:val="24"/>
          <w:szCs w:val="24"/>
        </w:rPr>
      </w:pPr>
      <w:r>
        <w:rPr>
          <w:rFonts w:ascii="Arial" w:hAnsi="Arial" w:cs="Arial"/>
          <w:b/>
          <w:bCs/>
          <w:sz w:val="24"/>
          <w:szCs w:val="24"/>
        </w:rPr>
        <w:t xml:space="preserve">Good gluing, nailing and screwing </w:t>
      </w:r>
    </w:p>
    <w:p w:rsidR="00000000" w:rsidRDefault="001967B9">
      <w:pPr>
        <w:pStyle w:val="DefaultParagraphFont"/>
        <w:widowControl w:val="0"/>
        <w:autoSpaceDE w:val="0"/>
        <w:autoSpaceDN w:val="0"/>
        <w:adjustRightInd w:val="0"/>
        <w:spacing w:after="0" w:line="141" w:lineRule="exact"/>
        <w:rPr>
          <w:rFonts w:ascii="Wingdings" w:hAnsi="Wingdings" w:cs="Wingdings"/>
          <w:sz w:val="24"/>
          <w:szCs w:val="24"/>
        </w:rPr>
      </w:pPr>
    </w:p>
    <w:p w:rsidR="00000000" w:rsidRDefault="001967B9">
      <w:pPr>
        <w:pStyle w:val="DefaultParagraphFont"/>
        <w:widowControl w:val="0"/>
        <w:numPr>
          <w:ilvl w:val="0"/>
          <w:numId w:val="5"/>
        </w:numPr>
        <w:tabs>
          <w:tab w:val="clear" w:pos="720"/>
          <w:tab w:val="num" w:pos="1440"/>
        </w:tabs>
        <w:overflowPunct w:val="0"/>
        <w:autoSpaceDE w:val="0"/>
        <w:autoSpaceDN w:val="0"/>
        <w:adjustRightInd w:val="0"/>
        <w:spacing w:after="0" w:line="240" w:lineRule="auto"/>
        <w:ind w:left="1440" w:hanging="358"/>
        <w:jc w:val="both"/>
        <w:rPr>
          <w:rFonts w:ascii="Wingdings" w:hAnsi="Wingdings" w:cs="Wingdings"/>
          <w:sz w:val="24"/>
          <w:szCs w:val="24"/>
        </w:rPr>
      </w:pPr>
      <w:r>
        <w:rPr>
          <w:rFonts w:ascii="Arial" w:hAnsi="Arial" w:cs="Arial"/>
          <w:b/>
          <w:bCs/>
          <w:sz w:val="24"/>
          <w:szCs w:val="24"/>
        </w:rPr>
        <w:t xml:space="preserve">Polish to high finish </w:t>
      </w:r>
    </w:p>
    <w:p w:rsidR="00000000" w:rsidRDefault="001967B9">
      <w:pPr>
        <w:pStyle w:val="DefaultParagraphFont"/>
        <w:widowControl w:val="0"/>
        <w:autoSpaceDE w:val="0"/>
        <w:autoSpaceDN w:val="0"/>
        <w:adjustRightInd w:val="0"/>
        <w:spacing w:after="0" w:line="136" w:lineRule="exact"/>
        <w:rPr>
          <w:rFonts w:ascii="Wingdings" w:hAnsi="Wingdings" w:cs="Wingdings"/>
          <w:sz w:val="24"/>
          <w:szCs w:val="24"/>
        </w:rPr>
      </w:pPr>
    </w:p>
    <w:p w:rsidR="00000000" w:rsidRDefault="001967B9">
      <w:pPr>
        <w:pStyle w:val="DefaultParagraphFont"/>
        <w:widowControl w:val="0"/>
        <w:numPr>
          <w:ilvl w:val="0"/>
          <w:numId w:val="5"/>
        </w:numPr>
        <w:tabs>
          <w:tab w:val="clear" w:pos="720"/>
          <w:tab w:val="num" w:pos="1440"/>
        </w:tabs>
        <w:overflowPunct w:val="0"/>
        <w:autoSpaceDE w:val="0"/>
        <w:autoSpaceDN w:val="0"/>
        <w:adjustRightInd w:val="0"/>
        <w:spacing w:after="0" w:line="240" w:lineRule="auto"/>
        <w:ind w:left="1440" w:hanging="358"/>
        <w:jc w:val="both"/>
        <w:rPr>
          <w:rFonts w:ascii="Wingdings" w:hAnsi="Wingdings" w:cs="Wingdings"/>
          <w:sz w:val="24"/>
          <w:szCs w:val="24"/>
        </w:rPr>
      </w:pPr>
      <w:r>
        <w:rPr>
          <w:rFonts w:ascii="Arial" w:hAnsi="Arial" w:cs="Arial"/>
          <w:b/>
          <w:bCs/>
          <w:sz w:val="24"/>
          <w:szCs w:val="24"/>
        </w:rPr>
        <w:t xml:space="preserve">Used as a substitute for teak </w:t>
      </w:r>
    </w:p>
    <w:p w:rsidR="00000000" w:rsidRDefault="001967B9">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Alloys</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numPr>
          <w:ilvl w:val="0"/>
          <w:numId w:val="6"/>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Extend the range of useful metallic properties and introduce new ones. </w:t>
      </w:r>
    </w:p>
    <w:p w:rsidR="00000000" w:rsidRDefault="001967B9">
      <w:pPr>
        <w:pStyle w:val="DefaultParagraphFont"/>
        <w:widowControl w:val="0"/>
        <w:autoSpaceDE w:val="0"/>
        <w:autoSpaceDN w:val="0"/>
        <w:adjustRightInd w:val="0"/>
        <w:spacing w:after="0" w:line="141" w:lineRule="exact"/>
        <w:rPr>
          <w:rFonts w:ascii="Arial" w:hAnsi="Arial" w:cs="Arial"/>
          <w:b/>
          <w:bCs/>
          <w:sz w:val="24"/>
          <w:szCs w:val="24"/>
        </w:rPr>
      </w:pPr>
    </w:p>
    <w:p w:rsidR="00000000" w:rsidRDefault="001967B9">
      <w:pPr>
        <w:pStyle w:val="DefaultParagraphFont"/>
        <w:widowControl w:val="0"/>
        <w:numPr>
          <w:ilvl w:val="0"/>
          <w:numId w:val="6"/>
        </w:numPr>
        <w:tabs>
          <w:tab w:val="clear" w:pos="720"/>
          <w:tab w:val="num" w:pos="1080"/>
        </w:tabs>
        <w:overflowPunct w:val="0"/>
        <w:autoSpaceDE w:val="0"/>
        <w:autoSpaceDN w:val="0"/>
        <w:adjustRightInd w:val="0"/>
        <w:spacing w:after="0" w:line="358" w:lineRule="auto"/>
        <w:ind w:left="1080" w:hanging="358"/>
        <w:jc w:val="both"/>
        <w:rPr>
          <w:rFonts w:ascii="Arial" w:hAnsi="Arial" w:cs="Arial"/>
          <w:b/>
          <w:bCs/>
          <w:sz w:val="24"/>
          <w:szCs w:val="24"/>
        </w:rPr>
      </w:pPr>
      <w:r>
        <w:rPr>
          <w:rFonts w:ascii="Arial" w:hAnsi="Arial" w:cs="Arial"/>
          <w:b/>
          <w:bCs/>
          <w:sz w:val="24"/>
          <w:szCs w:val="24"/>
        </w:rPr>
        <w:t xml:space="preserve">A metallic solid or liquid consisting of an intimate association of two or more elements “solid solution” </w:t>
      </w:r>
    </w:p>
    <w:p w:rsidR="00000000" w:rsidRDefault="001967B9">
      <w:pPr>
        <w:pStyle w:val="DefaultParagraphFont"/>
        <w:widowControl w:val="0"/>
        <w:autoSpaceDE w:val="0"/>
        <w:autoSpaceDN w:val="0"/>
        <w:adjustRightInd w:val="0"/>
        <w:spacing w:after="0" w:line="2" w:lineRule="exact"/>
        <w:rPr>
          <w:rFonts w:ascii="Arial" w:hAnsi="Arial" w:cs="Arial"/>
          <w:b/>
          <w:bCs/>
          <w:sz w:val="24"/>
          <w:szCs w:val="24"/>
        </w:rPr>
      </w:pPr>
    </w:p>
    <w:p w:rsidR="00000000" w:rsidRDefault="001967B9">
      <w:pPr>
        <w:pStyle w:val="DefaultParagraphFont"/>
        <w:widowControl w:val="0"/>
        <w:numPr>
          <w:ilvl w:val="0"/>
          <w:numId w:val="6"/>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Atoms mingle on an atomic scale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6"/>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Principally metals </w:t>
      </w:r>
    </w:p>
    <w:p w:rsidR="00000000" w:rsidRDefault="001967B9">
      <w:pPr>
        <w:pStyle w:val="DefaultParagraphFont"/>
        <w:widowControl w:val="0"/>
        <w:autoSpaceDE w:val="0"/>
        <w:autoSpaceDN w:val="0"/>
        <w:adjustRightInd w:val="0"/>
        <w:spacing w:after="0" w:line="141" w:lineRule="exact"/>
        <w:rPr>
          <w:rFonts w:ascii="Arial" w:hAnsi="Arial" w:cs="Arial"/>
          <w:b/>
          <w:bCs/>
          <w:sz w:val="24"/>
          <w:szCs w:val="24"/>
        </w:rPr>
      </w:pPr>
    </w:p>
    <w:p w:rsidR="00000000" w:rsidRDefault="001967B9">
      <w:pPr>
        <w:pStyle w:val="DefaultParagraphFont"/>
        <w:widowControl w:val="0"/>
        <w:numPr>
          <w:ilvl w:val="0"/>
          <w:numId w:val="6"/>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Many non metals are important constituents </w:t>
      </w:r>
    </w:p>
    <w:p w:rsidR="00000000" w:rsidRDefault="001967B9">
      <w:pPr>
        <w:pStyle w:val="DefaultParagraphFont"/>
        <w:widowControl w:val="0"/>
        <w:autoSpaceDE w:val="0"/>
        <w:autoSpaceDN w:val="0"/>
        <w:adjustRightInd w:val="0"/>
        <w:spacing w:after="0" w:line="131"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Steel –Iron age ±3500 years ago –</w:t>
      </w:r>
      <w:r>
        <w:rPr>
          <w:rFonts w:ascii="Arial" w:hAnsi="Arial" w:cs="Arial"/>
          <w:b/>
          <w:bCs/>
          <w:sz w:val="24"/>
          <w:szCs w:val="24"/>
        </w:rPr>
        <w:t>smelting of iron ore. Almost all ferrous materials</w:t>
      </w:r>
    </w:p>
    <w:p w:rsidR="00000000" w:rsidRDefault="001967B9">
      <w:pPr>
        <w:pStyle w:val="DefaultParagraphFont"/>
        <w:widowControl w:val="0"/>
        <w:autoSpaceDE w:val="0"/>
        <w:autoSpaceDN w:val="0"/>
        <w:adjustRightInd w:val="0"/>
        <w:spacing w:after="0" w:line="143" w:lineRule="exact"/>
        <w:rPr>
          <w:rFonts w:ascii="Times New Roman" w:hAnsi="Times New Roman" w:cs="Times New Roman"/>
          <w:sz w:val="24"/>
          <w:szCs w:val="24"/>
        </w:rPr>
      </w:pPr>
    </w:p>
    <w:p w:rsidR="00000000" w:rsidRDefault="001967B9">
      <w:pPr>
        <w:pStyle w:val="DefaultParagraphFont"/>
        <w:widowControl w:val="0"/>
        <w:numPr>
          <w:ilvl w:val="0"/>
          <w:numId w:val="7"/>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Carbon steels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7"/>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Alloy steels </w:t>
      </w:r>
    </w:p>
    <w:p w:rsidR="00000000" w:rsidRDefault="001967B9">
      <w:pPr>
        <w:pStyle w:val="DefaultParagraphFont"/>
        <w:widowControl w:val="0"/>
        <w:autoSpaceDE w:val="0"/>
        <w:autoSpaceDN w:val="0"/>
        <w:adjustRightInd w:val="0"/>
        <w:spacing w:after="0" w:line="141" w:lineRule="exact"/>
        <w:rPr>
          <w:rFonts w:ascii="Arial" w:hAnsi="Arial" w:cs="Arial"/>
          <w:b/>
          <w:bCs/>
          <w:sz w:val="24"/>
          <w:szCs w:val="24"/>
        </w:rPr>
      </w:pPr>
    </w:p>
    <w:p w:rsidR="00000000" w:rsidRDefault="001967B9">
      <w:pPr>
        <w:pStyle w:val="DefaultParagraphFont"/>
        <w:widowControl w:val="0"/>
        <w:numPr>
          <w:ilvl w:val="0"/>
          <w:numId w:val="7"/>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Cast irons </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Derived from pig irons –relatively impure materials containing 10% C, Si, Mn, P and S</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numPr>
          <w:ilvl w:val="0"/>
          <w:numId w:val="8"/>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Remove impurities via oxidation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8"/>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An alloy of iron and carbon (±2) </w:t>
      </w:r>
    </w:p>
    <w:p w:rsidR="00000000" w:rsidRDefault="001967B9">
      <w:pPr>
        <w:pStyle w:val="DefaultParagraphFont"/>
        <w:widowControl w:val="0"/>
        <w:autoSpaceDE w:val="0"/>
        <w:autoSpaceDN w:val="0"/>
        <w:adjustRightInd w:val="0"/>
        <w:spacing w:after="0" w:line="141" w:lineRule="exact"/>
        <w:rPr>
          <w:rFonts w:ascii="Arial" w:hAnsi="Arial" w:cs="Arial"/>
          <w:b/>
          <w:bCs/>
          <w:sz w:val="24"/>
          <w:szCs w:val="24"/>
        </w:rPr>
      </w:pPr>
    </w:p>
    <w:p w:rsidR="00000000" w:rsidRDefault="001967B9">
      <w:pPr>
        <w:pStyle w:val="DefaultParagraphFont"/>
        <w:widowControl w:val="0"/>
        <w:numPr>
          <w:ilvl w:val="0"/>
          <w:numId w:val="8"/>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Vary C content and heating to get different types of steel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8"/>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Can also add Ni, Cr, M </w:t>
      </w:r>
    </w:p>
    <w:p w:rsidR="00000000" w:rsidRDefault="001967B9">
      <w:pPr>
        <w:pStyle w:val="DefaultParagraphFont"/>
        <w:widowControl w:val="0"/>
        <w:autoSpaceDE w:val="0"/>
        <w:autoSpaceDN w:val="0"/>
        <w:adjustRightInd w:val="0"/>
        <w:spacing w:after="0" w:line="386"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120"/>
        <w:rPr>
          <w:rFonts w:ascii="Times New Roman" w:hAnsi="Times New Roman" w:cs="Times New Roman"/>
          <w:sz w:val="24"/>
          <w:szCs w:val="24"/>
        </w:rPr>
      </w:pPr>
      <w:r>
        <w:rPr>
          <w:rFonts w:ascii="Calibri" w:hAnsi="Calibri" w:cs="Calibri"/>
        </w:rPr>
        <w:t>5</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04" w:right="900" w:bottom="1440" w:left="1260" w:header="720" w:footer="720" w:gutter="0"/>
          <w:cols w:space="720" w:equalWidth="0">
            <w:col w:w="10080"/>
          </w:cols>
          <w:noEndnote/>
        </w:sect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5" w:name="page6"/>
      <w:bookmarkEnd w:id="5"/>
      <w:r>
        <w:rPr>
          <w:rFonts w:ascii="Arial" w:hAnsi="Arial" w:cs="Arial"/>
          <w:b/>
          <w:bCs/>
          <w:sz w:val="24"/>
          <w:szCs w:val="24"/>
        </w:rPr>
        <w:lastRenderedPageBreak/>
        <w:t>Stainless steel</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0" w:lineRule="auto"/>
        <w:ind w:right="240"/>
        <w:rPr>
          <w:rFonts w:ascii="Times New Roman" w:hAnsi="Times New Roman" w:cs="Times New Roman"/>
          <w:sz w:val="24"/>
          <w:szCs w:val="24"/>
        </w:rPr>
      </w:pPr>
      <w:r>
        <w:rPr>
          <w:rFonts w:ascii="Arial" w:hAnsi="Arial" w:cs="Arial"/>
          <w:b/>
          <w:bCs/>
          <w:sz w:val="24"/>
          <w:szCs w:val="24"/>
        </w:rPr>
        <w:t>Cr imparts high corrosion resistance to steels (13-21% Cr</w:t>
      </w:r>
      <w:r>
        <w:rPr>
          <w:rFonts w:ascii="Arial" w:hAnsi="Arial" w:cs="Arial"/>
          <w:b/>
          <w:bCs/>
          <w:sz w:val="24"/>
          <w:szCs w:val="24"/>
        </w:rPr>
        <w:t>). High amounts of chrome make steel brittle so Ni is added instead.</w:t>
      </w:r>
    </w:p>
    <w:p w:rsidR="00000000" w:rsidRDefault="001967B9">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Cast iron</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numPr>
          <w:ilvl w:val="0"/>
          <w:numId w:val="9"/>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The cheapest metallurgical material in terms of cost per unit mass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9"/>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Good rigidity </w:t>
      </w:r>
    </w:p>
    <w:p w:rsidR="00000000" w:rsidRDefault="001967B9">
      <w:pPr>
        <w:pStyle w:val="DefaultParagraphFont"/>
        <w:widowControl w:val="0"/>
        <w:autoSpaceDE w:val="0"/>
        <w:autoSpaceDN w:val="0"/>
        <w:adjustRightInd w:val="0"/>
        <w:spacing w:after="0" w:line="141" w:lineRule="exact"/>
        <w:rPr>
          <w:rFonts w:ascii="Arial" w:hAnsi="Arial" w:cs="Arial"/>
          <w:b/>
          <w:bCs/>
          <w:sz w:val="24"/>
          <w:szCs w:val="24"/>
        </w:rPr>
      </w:pPr>
    </w:p>
    <w:p w:rsidR="00000000" w:rsidRDefault="001967B9">
      <w:pPr>
        <w:pStyle w:val="DefaultParagraphFont"/>
        <w:widowControl w:val="0"/>
        <w:numPr>
          <w:ilvl w:val="0"/>
          <w:numId w:val="9"/>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Good compressive strength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9"/>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Excellent fluidity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9"/>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Good machineability </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sz w:val="24"/>
          <w:szCs w:val="24"/>
        </w:rPr>
        <w:t>With Si content</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numPr>
          <w:ilvl w:val="0"/>
          <w:numId w:val="10"/>
        </w:numPr>
        <w:tabs>
          <w:tab w:val="clear" w:pos="720"/>
          <w:tab w:val="num" w:pos="1800"/>
        </w:tabs>
        <w:overflowPunct w:val="0"/>
        <w:autoSpaceDE w:val="0"/>
        <w:autoSpaceDN w:val="0"/>
        <w:adjustRightInd w:val="0"/>
        <w:spacing w:after="0" w:line="240" w:lineRule="auto"/>
        <w:ind w:left="1800" w:hanging="358"/>
        <w:jc w:val="both"/>
        <w:rPr>
          <w:rFonts w:ascii="Arial" w:hAnsi="Arial" w:cs="Arial"/>
          <w:b/>
          <w:bCs/>
          <w:sz w:val="24"/>
          <w:szCs w:val="24"/>
        </w:rPr>
      </w:pPr>
      <w:r>
        <w:rPr>
          <w:rFonts w:ascii="Arial" w:hAnsi="Arial" w:cs="Arial"/>
          <w:b/>
          <w:bCs/>
          <w:sz w:val="24"/>
          <w:szCs w:val="24"/>
        </w:rPr>
        <w:t xml:space="preserve">Grey iron –Coarse graphite + ferrite (weak and soft)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1"/>
          <w:numId w:val="10"/>
        </w:numPr>
        <w:tabs>
          <w:tab w:val="clear" w:pos="1440"/>
          <w:tab w:val="num" w:pos="3020"/>
        </w:tabs>
        <w:overflowPunct w:val="0"/>
        <w:autoSpaceDE w:val="0"/>
        <w:autoSpaceDN w:val="0"/>
        <w:adjustRightInd w:val="0"/>
        <w:spacing w:after="0" w:line="240" w:lineRule="auto"/>
        <w:ind w:left="3020" w:hanging="138"/>
        <w:jc w:val="both"/>
        <w:rPr>
          <w:rFonts w:ascii="Arial" w:hAnsi="Arial" w:cs="Arial"/>
          <w:b/>
          <w:bCs/>
          <w:sz w:val="24"/>
          <w:szCs w:val="24"/>
        </w:rPr>
      </w:pPr>
      <w:r>
        <w:rPr>
          <w:rFonts w:ascii="Arial" w:hAnsi="Arial" w:cs="Arial"/>
          <w:b/>
          <w:bCs/>
          <w:sz w:val="24"/>
          <w:szCs w:val="24"/>
        </w:rPr>
        <w:t xml:space="preserve">Fine graphite + pearlite (strong and tough)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10"/>
        </w:numPr>
        <w:tabs>
          <w:tab w:val="clear" w:pos="720"/>
          <w:tab w:val="num" w:pos="1760"/>
        </w:tabs>
        <w:overflowPunct w:val="0"/>
        <w:autoSpaceDE w:val="0"/>
        <w:autoSpaceDN w:val="0"/>
        <w:adjustRightInd w:val="0"/>
        <w:spacing w:after="0" w:line="240" w:lineRule="auto"/>
        <w:ind w:left="1760" w:hanging="318"/>
        <w:jc w:val="both"/>
        <w:rPr>
          <w:rFonts w:ascii="Arial" w:hAnsi="Arial" w:cs="Arial"/>
          <w:b/>
          <w:bCs/>
          <w:sz w:val="24"/>
          <w:szCs w:val="24"/>
        </w:rPr>
      </w:pPr>
      <w:r>
        <w:rPr>
          <w:rFonts w:ascii="Arial" w:hAnsi="Arial" w:cs="Arial"/>
          <w:b/>
          <w:bCs/>
          <w:sz w:val="24"/>
          <w:szCs w:val="24"/>
        </w:rPr>
        <w:t xml:space="preserve">Mottle iron –Cementite, graphite + pearlite (weak and brittle) </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1" w:lineRule="auto"/>
        <w:ind w:right="320"/>
        <w:rPr>
          <w:rFonts w:ascii="Times New Roman" w:hAnsi="Times New Roman" w:cs="Times New Roman"/>
          <w:sz w:val="24"/>
          <w:szCs w:val="24"/>
        </w:rPr>
      </w:pPr>
      <w:r>
        <w:rPr>
          <w:rFonts w:ascii="Arial" w:hAnsi="Arial" w:cs="Arial"/>
          <w:b/>
          <w:bCs/>
          <w:sz w:val="24"/>
          <w:szCs w:val="24"/>
        </w:rPr>
        <w:t>SERVICES IN MANUFACTURING INDUSTRY AND THE FUNCTIONS OF MAINTENANCE Services</w:t>
      </w:r>
    </w:p>
    <w:p w:rsidR="00000000" w:rsidRDefault="001967B9">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4" w:lineRule="auto"/>
        <w:rPr>
          <w:rFonts w:ascii="Times New Roman" w:hAnsi="Times New Roman" w:cs="Times New Roman"/>
          <w:sz w:val="24"/>
          <w:szCs w:val="24"/>
        </w:rPr>
      </w:pPr>
      <w:r>
        <w:rPr>
          <w:rFonts w:ascii="Arial" w:hAnsi="Arial" w:cs="Arial"/>
          <w:b/>
          <w:bCs/>
          <w:sz w:val="24"/>
          <w:szCs w:val="24"/>
        </w:rPr>
        <w:t>The service provision to a manufacturing industry differs greatly depending on the type of goods produced. To the leather manufacturing industry, the services in general are;</w:t>
      </w:r>
    </w:p>
    <w:p w:rsidR="00000000" w:rsidRDefault="001967B9">
      <w:pPr>
        <w:pStyle w:val="DefaultParagraphFont"/>
        <w:widowControl w:val="0"/>
        <w:autoSpaceDE w:val="0"/>
        <w:autoSpaceDN w:val="0"/>
        <w:adjustRightInd w:val="0"/>
        <w:spacing w:after="0" w:line="3" w:lineRule="exact"/>
        <w:rPr>
          <w:rFonts w:ascii="Times New Roman" w:hAnsi="Times New Roman" w:cs="Times New Roman"/>
          <w:sz w:val="24"/>
          <w:szCs w:val="24"/>
        </w:rPr>
      </w:pPr>
    </w:p>
    <w:p w:rsidR="00000000" w:rsidRDefault="001967B9">
      <w:pPr>
        <w:pStyle w:val="DefaultParagraphFont"/>
        <w:widowControl w:val="0"/>
        <w:numPr>
          <w:ilvl w:val="0"/>
          <w:numId w:val="11"/>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Water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11"/>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Electricity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11"/>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Compressed air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11"/>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Steam (hot water)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11"/>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Power –Electricity </w:t>
      </w:r>
    </w:p>
    <w:p w:rsidR="00000000" w:rsidRDefault="001967B9">
      <w:pPr>
        <w:pStyle w:val="DefaultParagraphFont"/>
        <w:widowControl w:val="0"/>
        <w:autoSpaceDE w:val="0"/>
        <w:autoSpaceDN w:val="0"/>
        <w:adjustRightInd w:val="0"/>
        <w:spacing w:after="0" w:line="136" w:lineRule="exact"/>
        <w:rPr>
          <w:rFonts w:ascii="Arial" w:hAnsi="Arial" w:cs="Arial"/>
          <w:sz w:val="24"/>
          <w:szCs w:val="24"/>
        </w:rPr>
      </w:pPr>
    </w:p>
    <w:p w:rsidR="00000000" w:rsidRDefault="001967B9">
      <w:pPr>
        <w:pStyle w:val="DefaultParagraphFont"/>
        <w:widowControl w:val="0"/>
        <w:numPr>
          <w:ilvl w:val="1"/>
          <w:numId w:val="11"/>
        </w:numPr>
        <w:overflowPunct w:val="0"/>
        <w:autoSpaceDE w:val="0"/>
        <w:autoSpaceDN w:val="0"/>
        <w:adjustRightInd w:val="0"/>
        <w:spacing w:after="0" w:line="240" w:lineRule="auto"/>
        <w:ind w:hanging="358"/>
        <w:jc w:val="both"/>
        <w:rPr>
          <w:rFonts w:ascii="Wingdings" w:hAnsi="Wingdings" w:cs="Wingdings"/>
          <w:sz w:val="24"/>
          <w:szCs w:val="24"/>
        </w:rPr>
      </w:pPr>
      <w:r>
        <w:rPr>
          <w:rFonts w:ascii="Arial" w:hAnsi="Arial" w:cs="Arial"/>
          <w:b/>
          <w:bCs/>
          <w:sz w:val="24"/>
          <w:szCs w:val="24"/>
        </w:rPr>
        <w:t xml:space="preserve">National grid. </w:t>
      </w:r>
    </w:p>
    <w:p w:rsidR="00000000" w:rsidRDefault="001967B9">
      <w:pPr>
        <w:pStyle w:val="DefaultParagraphFont"/>
        <w:widowControl w:val="0"/>
        <w:autoSpaceDE w:val="0"/>
        <w:autoSpaceDN w:val="0"/>
        <w:adjustRightInd w:val="0"/>
        <w:spacing w:after="0" w:line="141" w:lineRule="exact"/>
        <w:rPr>
          <w:rFonts w:ascii="Wingdings" w:hAnsi="Wingdings" w:cs="Wingdings"/>
          <w:sz w:val="24"/>
          <w:szCs w:val="24"/>
        </w:rPr>
      </w:pPr>
    </w:p>
    <w:p w:rsidR="00000000" w:rsidRDefault="001967B9">
      <w:pPr>
        <w:pStyle w:val="DefaultParagraphFont"/>
        <w:widowControl w:val="0"/>
        <w:numPr>
          <w:ilvl w:val="1"/>
          <w:numId w:val="11"/>
        </w:numPr>
        <w:overflowPunct w:val="0"/>
        <w:autoSpaceDE w:val="0"/>
        <w:autoSpaceDN w:val="0"/>
        <w:adjustRightInd w:val="0"/>
        <w:spacing w:after="0" w:line="240" w:lineRule="auto"/>
        <w:ind w:hanging="358"/>
        <w:jc w:val="both"/>
        <w:rPr>
          <w:rFonts w:ascii="Wingdings" w:hAnsi="Wingdings" w:cs="Wingdings"/>
          <w:sz w:val="24"/>
          <w:szCs w:val="24"/>
        </w:rPr>
      </w:pPr>
      <w:r>
        <w:rPr>
          <w:rFonts w:ascii="Arial" w:hAnsi="Arial" w:cs="Arial"/>
          <w:b/>
          <w:bCs/>
          <w:sz w:val="24"/>
          <w:szCs w:val="24"/>
        </w:rPr>
        <w:t xml:space="preserve">Generators </w:t>
      </w:r>
    </w:p>
    <w:p w:rsidR="00000000" w:rsidRDefault="001967B9">
      <w:pPr>
        <w:pStyle w:val="DefaultParagraphFont"/>
        <w:widowControl w:val="0"/>
        <w:autoSpaceDE w:val="0"/>
        <w:autoSpaceDN w:val="0"/>
        <w:adjustRightInd w:val="0"/>
        <w:spacing w:after="0" w:line="299"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120"/>
        <w:rPr>
          <w:rFonts w:ascii="Times New Roman" w:hAnsi="Times New Roman" w:cs="Times New Roman"/>
          <w:sz w:val="24"/>
          <w:szCs w:val="24"/>
        </w:rPr>
      </w:pPr>
      <w:r>
        <w:rPr>
          <w:rFonts w:ascii="Calibri" w:hAnsi="Calibri" w:cs="Calibri"/>
        </w:rPr>
        <w:t>6</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03" w:right="640" w:bottom="1440" w:left="1260" w:header="720" w:footer="720" w:gutter="0"/>
          <w:cols w:space="720" w:equalWidth="0">
            <w:col w:w="10340"/>
          </w:cols>
          <w:noEndnote/>
        </w:sectPr>
      </w:pPr>
    </w:p>
    <w:p w:rsidR="00000000" w:rsidRDefault="001967B9">
      <w:pPr>
        <w:pStyle w:val="DefaultParagraphFont"/>
        <w:widowControl w:val="0"/>
        <w:numPr>
          <w:ilvl w:val="0"/>
          <w:numId w:val="12"/>
        </w:numPr>
        <w:tabs>
          <w:tab w:val="clear" w:pos="720"/>
          <w:tab w:val="num" w:pos="1440"/>
        </w:tabs>
        <w:overflowPunct w:val="0"/>
        <w:autoSpaceDE w:val="0"/>
        <w:autoSpaceDN w:val="0"/>
        <w:adjustRightInd w:val="0"/>
        <w:spacing w:after="0" w:line="240" w:lineRule="auto"/>
        <w:ind w:left="1440" w:hanging="358"/>
        <w:jc w:val="both"/>
        <w:rPr>
          <w:rFonts w:ascii="Wingdings" w:hAnsi="Wingdings" w:cs="Wingdings"/>
          <w:sz w:val="24"/>
          <w:szCs w:val="24"/>
        </w:rPr>
      </w:pPr>
      <w:bookmarkStart w:id="6" w:name="page7"/>
      <w:bookmarkEnd w:id="6"/>
      <w:r>
        <w:rPr>
          <w:rFonts w:ascii="Arial" w:hAnsi="Arial" w:cs="Arial"/>
          <w:b/>
          <w:bCs/>
          <w:sz w:val="24"/>
          <w:szCs w:val="24"/>
        </w:rPr>
        <w:lastRenderedPageBreak/>
        <w:t xml:space="preserve">Solar power, wind, water. </w:t>
      </w:r>
    </w:p>
    <w:p w:rsidR="00000000" w:rsidRDefault="001967B9">
      <w:pPr>
        <w:pStyle w:val="DefaultParagraphFont"/>
        <w:widowControl w:val="0"/>
        <w:autoSpaceDE w:val="0"/>
        <w:autoSpaceDN w:val="0"/>
        <w:adjustRightInd w:val="0"/>
        <w:spacing w:after="0" w:line="136" w:lineRule="exact"/>
        <w:rPr>
          <w:rFonts w:ascii="Wingdings" w:hAnsi="Wingdings" w:cs="Wingdings"/>
          <w:sz w:val="24"/>
          <w:szCs w:val="24"/>
        </w:rPr>
      </w:pPr>
    </w:p>
    <w:p w:rsidR="00000000" w:rsidRDefault="001967B9">
      <w:pPr>
        <w:pStyle w:val="DefaultParagraphFont"/>
        <w:widowControl w:val="0"/>
        <w:numPr>
          <w:ilvl w:val="0"/>
          <w:numId w:val="12"/>
        </w:numPr>
        <w:tabs>
          <w:tab w:val="clear" w:pos="720"/>
          <w:tab w:val="num" w:pos="1440"/>
        </w:tabs>
        <w:overflowPunct w:val="0"/>
        <w:autoSpaceDE w:val="0"/>
        <w:autoSpaceDN w:val="0"/>
        <w:adjustRightInd w:val="0"/>
        <w:spacing w:after="0" w:line="240" w:lineRule="auto"/>
        <w:ind w:left="1440" w:hanging="358"/>
        <w:jc w:val="both"/>
        <w:rPr>
          <w:rFonts w:ascii="Wingdings" w:hAnsi="Wingdings" w:cs="Wingdings"/>
          <w:sz w:val="24"/>
          <w:szCs w:val="24"/>
        </w:rPr>
      </w:pPr>
      <w:r>
        <w:rPr>
          <w:rFonts w:ascii="Arial" w:hAnsi="Arial" w:cs="Arial"/>
          <w:b/>
          <w:bCs/>
          <w:sz w:val="24"/>
          <w:szCs w:val="24"/>
        </w:rPr>
        <w:t xml:space="preserve">Batteries </w:t>
      </w:r>
    </w:p>
    <w:p w:rsidR="00000000" w:rsidRDefault="001967B9">
      <w:pPr>
        <w:pStyle w:val="DefaultParagraphFont"/>
        <w:widowControl w:val="0"/>
        <w:autoSpaceDE w:val="0"/>
        <w:autoSpaceDN w:val="0"/>
        <w:adjustRightInd w:val="0"/>
        <w:spacing w:after="0" w:line="141" w:lineRule="exact"/>
        <w:rPr>
          <w:rFonts w:ascii="Wingdings" w:hAnsi="Wingdings" w:cs="Wingdings"/>
          <w:sz w:val="24"/>
          <w:szCs w:val="24"/>
        </w:rPr>
      </w:pPr>
    </w:p>
    <w:p w:rsidR="00000000" w:rsidRDefault="001967B9">
      <w:pPr>
        <w:pStyle w:val="DefaultParagraphFont"/>
        <w:widowControl w:val="0"/>
        <w:numPr>
          <w:ilvl w:val="0"/>
          <w:numId w:val="12"/>
        </w:numPr>
        <w:tabs>
          <w:tab w:val="clear" w:pos="720"/>
          <w:tab w:val="num" w:pos="1440"/>
        </w:tabs>
        <w:overflowPunct w:val="0"/>
        <w:autoSpaceDE w:val="0"/>
        <w:autoSpaceDN w:val="0"/>
        <w:adjustRightInd w:val="0"/>
        <w:spacing w:after="0" w:line="240" w:lineRule="auto"/>
        <w:ind w:left="1440" w:hanging="358"/>
        <w:jc w:val="both"/>
        <w:rPr>
          <w:rFonts w:ascii="Wingdings" w:hAnsi="Wingdings" w:cs="Wingdings"/>
          <w:sz w:val="24"/>
          <w:szCs w:val="24"/>
        </w:rPr>
      </w:pPr>
      <w:r>
        <w:rPr>
          <w:rFonts w:ascii="Arial" w:hAnsi="Arial" w:cs="Arial"/>
          <w:b/>
          <w:bCs/>
          <w:sz w:val="24"/>
          <w:szCs w:val="24"/>
        </w:rPr>
        <w:t xml:space="preserve">2, 3 phase, (AC or DC) </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4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Functions of machines</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02" w:lineRule="auto"/>
        <w:jc w:val="both"/>
        <w:rPr>
          <w:rFonts w:ascii="Times New Roman" w:hAnsi="Times New Roman" w:cs="Times New Roman"/>
          <w:sz w:val="24"/>
          <w:szCs w:val="24"/>
        </w:rPr>
      </w:pPr>
      <w:r>
        <w:rPr>
          <w:rFonts w:ascii="Arial" w:hAnsi="Arial" w:cs="Arial"/>
          <w:b/>
          <w:bCs/>
        </w:rPr>
        <w:t xml:space="preserve">A machine is a </w:t>
      </w:r>
      <w:hyperlink r:id="rId8" w:history="1">
        <w:r>
          <w:rPr>
            <w:rFonts w:ascii="Arial" w:hAnsi="Arial" w:cs="Arial"/>
            <w:b/>
            <w:bCs/>
          </w:rPr>
          <w:t xml:space="preserve"> tool</w:t>
        </w:r>
      </w:hyperlink>
      <w:r>
        <w:rPr>
          <w:rFonts w:ascii="Arial" w:hAnsi="Arial" w:cs="Arial"/>
          <w:b/>
          <w:bCs/>
        </w:rPr>
        <w:t xml:space="preserve"> </w:t>
      </w:r>
      <w:r>
        <w:rPr>
          <w:rFonts w:ascii="Arial" w:hAnsi="Arial" w:cs="Arial"/>
          <w:b/>
          <w:bCs/>
        </w:rPr>
        <w:t xml:space="preserve">containing one or more parts that uses </w:t>
      </w:r>
      <w:hyperlink r:id="rId9" w:history="1">
        <w:r>
          <w:rPr>
            <w:rFonts w:ascii="Arial" w:hAnsi="Arial" w:cs="Arial"/>
            <w:b/>
            <w:bCs/>
          </w:rPr>
          <w:t xml:space="preserve"> energy</w:t>
        </w:r>
      </w:hyperlink>
      <w:r>
        <w:rPr>
          <w:rFonts w:ascii="Arial" w:hAnsi="Arial" w:cs="Arial"/>
          <w:b/>
          <w:bCs/>
        </w:rPr>
        <w:t xml:space="preserve"> </w:t>
      </w:r>
      <w:r>
        <w:rPr>
          <w:rFonts w:ascii="Arial" w:hAnsi="Arial" w:cs="Arial"/>
          <w:b/>
          <w:bCs/>
        </w:rPr>
        <w:t xml:space="preserve">to perform an intended action. Machines are usually </w:t>
      </w:r>
      <w:hyperlink r:id="rId10" w:history="1">
        <w:r>
          <w:rPr>
            <w:rFonts w:ascii="Arial" w:hAnsi="Arial" w:cs="Arial"/>
            <w:b/>
            <w:bCs/>
          </w:rPr>
          <w:t xml:space="preserve"> powered</w:t>
        </w:r>
      </w:hyperlink>
      <w:r>
        <w:rPr>
          <w:rFonts w:ascii="Arial" w:hAnsi="Arial" w:cs="Arial"/>
          <w:b/>
          <w:bCs/>
        </w:rPr>
        <w:t xml:space="preserve"> </w:t>
      </w:r>
      <w:r>
        <w:rPr>
          <w:rFonts w:ascii="Arial" w:hAnsi="Arial" w:cs="Arial"/>
          <w:b/>
          <w:bCs/>
        </w:rPr>
        <w:t xml:space="preserve">by mechanical, chemical, thermal or electrical means, and are often </w:t>
      </w:r>
      <w:hyperlink r:id="rId11" w:history="1">
        <w:r>
          <w:rPr>
            <w:rFonts w:ascii="Arial" w:hAnsi="Arial" w:cs="Arial"/>
            <w:b/>
            <w:bCs/>
          </w:rPr>
          <w:t xml:space="preserve"> motorized</w:t>
        </w:r>
      </w:hyperlink>
      <w:r>
        <w:rPr>
          <w:rFonts w:ascii="Arial" w:hAnsi="Arial" w:cs="Arial"/>
          <w:b/>
          <w:bCs/>
        </w:rPr>
        <w:t>.</w:t>
      </w:r>
      <w:r>
        <w:rPr>
          <w:rFonts w:ascii="Arial" w:hAnsi="Arial" w:cs="Arial"/>
          <w:b/>
          <w:bCs/>
        </w:rPr>
        <w:t xml:space="preserve"> Historically, a power tool also required moving parts to classify as a machine. How</w:t>
      </w:r>
      <w:r>
        <w:rPr>
          <w:rFonts w:ascii="Arial" w:hAnsi="Arial" w:cs="Arial"/>
          <w:b/>
          <w:bCs/>
        </w:rPr>
        <w:t xml:space="preserve">ever, the advent of </w:t>
      </w:r>
      <w:hyperlink r:id="rId12" w:history="1">
        <w:r>
          <w:rPr>
            <w:rFonts w:ascii="Arial" w:hAnsi="Arial" w:cs="Arial"/>
            <w:b/>
            <w:bCs/>
          </w:rPr>
          <w:t xml:space="preserve"> electronics</w:t>
        </w:r>
      </w:hyperlink>
      <w:r>
        <w:rPr>
          <w:rFonts w:ascii="Arial" w:hAnsi="Arial" w:cs="Arial"/>
          <w:b/>
          <w:bCs/>
        </w:rPr>
        <w:t xml:space="preserve"> </w:t>
      </w:r>
      <w:r>
        <w:rPr>
          <w:rFonts w:ascii="Arial" w:hAnsi="Arial" w:cs="Arial"/>
          <w:b/>
          <w:bCs/>
        </w:rPr>
        <w:t xml:space="preserve">has led to the development of power tools without moving parts that are considered machines. A simple machine is a device that simply transforms the direction or </w:t>
      </w:r>
      <w:hyperlink r:id="rId13" w:history="1">
        <w:r>
          <w:rPr>
            <w:rFonts w:ascii="Arial" w:hAnsi="Arial" w:cs="Arial"/>
            <w:b/>
            <w:bCs/>
          </w:rPr>
          <w:t xml:space="preserve"> magnitude</w:t>
        </w:r>
      </w:hyperlink>
      <w:r>
        <w:rPr>
          <w:rFonts w:ascii="Arial" w:hAnsi="Arial" w:cs="Arial"/>
          <w:b/>
          <w:bCs/>
        </w:rPr>
        <w:t xml:space="preserve"> </w:t>
      </w:r>
      <w:r>
        <w:rPr>
          <w:rFonts w:ascii="Arial" w:hAnsi="Arial" w:cs="Arial"/>
          <w:b/>
          <w:bCs/>
        </w:rPr>
        <w:t xml:space="preserve">of a </w:t>
      </w:r>
      <w:hyperlink r:id="rId14" w:history="1">
        <w:r>
          <w:rPr>
            <w:rFonts w:ascii="Arial" w:hAnsi="Arial" w:cs="Arial"/>
            <w:b/>
            <w:bCs/>
          </w:rPr>
          <w:t xml:space="preserve"> force,</w:t>
        </w:r>
      </w:hyperlink>
      <w:r>
        <w:rPr>
          <w:rFonts w:ascii="Arial" w:hAnsi="Arial" w:cs="Arial"/>
          <w:b/>
          <w:bCs/>
        </w:rPr>
        <w:t xml:space="preserve"> </w:t>
      </w:r>
      <w:r>
        <w:rPr>
          <w:rFonts w:ascii="Arial" w:hAnsi="Arial" w:cs="Arial"/>
          <w:b/>
          <w:bCs/>
        </w:rPr>
        <w:t xml:space="preserve">but a large number of more complex machines exist. Examples include </w:t>
      </w:r>
      <w:hyperlink r:id="rId15" w:history="1">
        <w:r>
          <w:rPr>
            <w:rFonts w:ascii="Arial" w:hAnsi="Arial" w:cs="Arial"/>
            <w:b/>
            <w:bCs/>
          </w:rPr>
          <w:t xml:space="preserve"> vehicles,</w:t>
        </w:r>
      </w:hyperlink>
      <w:r>
        <w:rPr>
          <w:rFonts w:ascii="Arial" w:hAnsi="Arial" w:cs="Arial"/>
          <w:b/>
          <w:bCs/>
        </w:rPr>
        <w:t xml:space="preserve"> </w:t>
      </w:r>
      <w:r>
        <w:rPr>
          <w:rFonts w:ascii="Arial" w:hAnsi="Arial" w:cs="Arial"/>
          <w:b/>
          <w:bCs/>
        </w:rPr>
        <w:t xml:space="preserve">electronic systems, </w:t>
      </w:r>
      <w:hyperlink r:id="rId16" w:history="1">
        <w:r>
          <w:rPr>
            <w:rFonts w:ascii="Arial" w:hAnsi="Arial" w:cs="Arial"/>
            <w:b/>
            <w:bCs/>
          </w:rPr>
          <w:t xml:space="preserve"> molecula</w:t>
        </w:r>
      </w:hyperlink>
      <w:r>
        <w:rPr>
          <w:rFonts w:ascii="Arial" w:hAnsi="Arial" w:cs="Arial"/>
          <w:b/>
          <w:bCs/>
        </w:rPr>
        <w:t>r</w:t>
      </w:r>
      <w:r>
        <w:rPr>
          <w:rFonts w:ascii="Arial" w:hAnsi="Arial" w:cs="Arial"/>
          <w:b/>
          <w:bCs/>
        </w:rPr>
        <w:t xml:space="preserve"> </w:t>
      </w:r>
      <w:hyperlink r:id="rId17" w:history="1">
        <w:r>
          <w:rPr>
            <w:rFonts w:ascii="Arial" w:hAnsi="Arial" w:cs="Arial"/>
            <w:b/>
            <w:bCs/>
          </w:rPr>
          <w:t xml:space="preserve"> machines, computers, television,</w:t>
        </w:r>
      </w:hyperlink>
      <w:r>
        <w:rPr>
          <w:rFonts w:ascii="Arial" w:hAnsi="Arial" w:cs="Arial"/>
          <w:b/>
          <w:bCs/>
        </w:rPr>
        <w:t xml:space="preserve"> </w:t>
      </w:r>
      <w:r>
        <w:rPr>
          <w:rFonts w:ascii="Arial" w:hAnsi="Arial" w:cs="Arial"/>
          <w:b/>
          <w:bCs/>
        </w:rPr>
        <w:t xml:space="preserve">and </w:t>
      </w:r>
      <w:hyperlink r:id="rId18" w:history="1">
        <w:r>
          <w:rPr>
            <w:rFonts w:ascii="Arial" w:hAnsi="Arial" w:cs="Arial"/>
            <w:b/>
            <w:bCs/>
          </w:rPr>
          <w:t xml:space="preserve"> radio</w:t>
        </w:r>
      </w:hyperlink>
      <w:r>
        <w:rPr>
          <w:rFonts w:ascii="Arial" w:hAnsi="Arial" w:cs="Arial"/>
          <w:b/>
          <w:bCs/>
        </w:rPr>
        <w:t>.</w:t>
      </w:r>
    </w:p>
    <w:p w:rsidR="00000000" w:rsidRDefault="001967B9">
      <w:pPr>
        <w:pStyle w:val="DefaultParagraphFont"/>
        <w:widowControl w:val="0"/>
        <w:autoSpaceDE w:val="0"/>
        <w:autoSpaceDN w:val="0"/>
        <w:adjustRightInd w:val="0"/>
        <w:spacing w:after="0" w:line="345"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M</w:t>
      </w:r>
      <w:r>
        <w:rPr>
          <w:rFonts w:ascii="Arial" w:hAnsi="Arial" w:cs="Arial"/>
          <w:b/>
          <w:bCs/>
          <w:sz w:val="24"/>
          <w:szCs w:val="24"/>
        </w:rPr>
        <w:t>aintenance of machines</w:t>
      </w:r>
    </w:p>
    <w:p w:rsidR="00000000" w:rsidRDefault="001967B9">
      <w:pPr>
        <w:pStyle w:val="DefaultParagraphFont"/>
        <w:widowControl w:val="0"/>
        <w:autoSpaceDE w:val="0"/>
        <w:autoSpaceDN w:val="0"/>
        <w:adjustRightInd w:val="0"/>
        <w:spacing w:after="0" w:line="143"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32" w:lineRule="auto"/>
        <w:ind w:right="80"/>
        <w:jc w:val="both"/>
        <w:rPr>
          <w:rFonts w:ascii="Times New Roman" w:hAnsi="Times New Roman" w:cs="Times New Roman"/>
          <w:sz w:val="24"/>
          <w:szCs w:val="24"/>
        </w:rPr>
      </w:pPr>
      <w:r>
        <w:rPr>
          <w:rFonts w:ascii="Arial" w:hAnsi="Arial" w:cs="Arial"/>
          <w:b/>
          <w:bCs/>
          <w:sz w:val="20"/>
          <w:szCs w:val="20"/>
        </w:rPr>
        <w:t>Maintenance, to many organizations is a word which provides little value to an organization when in fact it provides great value to any company when development, management, and discipline are applied. What is most misunderstood abo</w:t>
      </w:r>
      <w:r>
        <w:rPr>
          <w:rFonts w:ascii="Arial" w:hAnsi="Arial" w:cs="Arial"/>
          <w:b/>
          <w:bCs/>
          <w:sz w:val="20"/>
          <w:szCs w:val="20"/>
        </w:rPr>
        <w:t>ut maintenance is the true objective of the function. The objective of maintenance is to maintain the assets of a company so that they meet the reliability needs at an optimal cost.</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Maintenance’s main aim should be;</w:t>
      </w:r>
    </w:p>
    <w:p w:rsidR="00000000" w:rsidRDefault="001967B9">
      <w:pPr>
        <w:pStyle w:val="DefaultParagraphFont"/>
        <w:widowControl w:val="0"/>
        <w:autoSpaceDE w:val="0"/>
        <w:autoSpaceDN w:val="0"/>
        <w:adjustRightInd w:val="0"/>
        <w:spacing w:after="0" w:line="151" w:lineRule="exact"/>
        <w:rPr>
          <w:rFonts w:ascii="Times New Roman" w:hAnsi="Times New Roman" w:cs="Times New Roman"/>
          <w:sz w:val="24"/>
          <w:szCs w:val="24"/>
        </w:rPr>
      </w:pPr>
    </w:p>
    <w:p w:rsidR="00000000" w:rsidRDefault="001967B9">
      <w:pPr>
        <w:pStyle w:val="DefaultParagraphFont"/>
        <w:widowControl w:val="0"/>
        <w:numPr>
          <w:ilvl w:val="0"/>
          <w:numId w:val="13"/>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To maintain flow of operation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13"/>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Keep in existing condition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13"/>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Preserve, protect components </w:t>
      </w:r>
    </w:p>
    <w:p w:rsidR="00000000" w:rsidRDefault="001967B9">
      <w:pPr>
        <w:pStyle w:val="DefaultParagraphFont"/>
        <w:widowControl w:val="0"/>
        <w:autoSpaceDE w:val="0"/>
        <w:autoSpaceDN w:val="0"/>
        <w:adjustRightInd w:val="0"/>
        <w:spacing w:after="0" w:line="151" w:lineRule="exact"/>
        <w:rPr>
          <w:rFonts w:ascii="Arial" w:hAnsi="Arial" w:cs="Arial"/>
          <w:sz w:val="24"/>
          <w:szCs w:val="24"/>
        </w:rPr>
      </w:pPr>
    </w:p>
    <w:p w:rsidR="00000000" w:rsidRDefault="001967B9">
      <w:pPr>
        <w:pStyle w:val="DefaultParagraphFont"/>
        <w:widowControl w:val="0"/>
        <w:numPr>
          <w:ilvl w:val="0"/>
          <w:numId w:val="13"/>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Keep from failure or decline </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11" w:lineRule="auto"/>
        <w:ind w:right="20"/>
        <w:rPr>
          <w:rFonts w:ascii="Times New Roman" w:hAnsi="Times New Roman" w:cs="Times New Roman"/>
          <w:sz w:val="24"/>
          <w:szCs w:val="24"/>
        </w:rPr>
      </w:pPr>
      <w:r>
        <w:rPr>
          <w:rFonts w:ascii="Arial" w:hAnsi="Arial" w:cs="Arial"/>
          <w:b/>
          <w:bCs/>
          <w:sz w:val="21"/>
          <w:szCs w:val="21"/>
        </w:rPr>
        <w:t>Machines must operate on the optimum return on investment. It is paramount that every manufacturing company to have a maintenance department. The main function</w:t>
      </w:r>
      <w:r>
        <w:rPr>
          <w:rFonts w:ascii="Arial" w:hAnsi="Arial" w:cs="Arial"/>
          <w:b/>
          <w:bCs/>
          <w:sz w:val="21"/>
          <w:szCs w:val="21"/>
        </w:rPr>
        <w:t xml:space="preserve"> of maintenance department is to ensure the availability of the machines to the production department. The cost of maintenance is part of the production cost. The most basic requirement is the up to date records of maintenance.</w:t>
      </w:r>
    </w:p>
    <w:p w:rsidR="00000000" w:rsidRDefault="001967B9">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Emergency maintenance</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numPr>
          <w:ilvl w:val="0"/>
          <w:numId w:val="14"/>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Loss of production </w:t>
      </w:r>
    </w:p>
    <w:p w:rsidR="00000000" w:rsidRDefault="001967B9">
      <w:pPr>
        <w:pStyle w:val="DefaultParagraphFont"/>
        <w:widowControl w:val="0"/>
        <w:autoSpaceDE w:val="0"/>
        <w:autoSpaceDN w:val="0"/>
        <w:adjustRightInd w:val="0"/>
        <w:spacing w:after="0" w:line="141" w:lineRule="exact"/>
        <w:rPr>
          <w:rFonts w:ascii="Arial" w:hAnsi="Arial" w:cs="Arial"/>
          <w:b/>
          <w:bCs/>
          <w:sz w:val="24"/>
          <w:szCs w:val="24"/>
        </w:rPr>
      </w:pPr>
    </w:p>
    <w:p w:rsidR="00000000" w:rsidRDefault="001967B9">
      <w:pPr>
        <w:pStyle w:val="DefaultParagraphFont"/>
        <w:widowControl w:val="0"/>
        <w:numPr>
          <w:ilvl w:val="0"/>
          <w:numId w:val="14"/>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Damage or loss of material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14"/>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Disruption of maintenance priorities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14"/>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Excess downtime due to unavailable spare parts </w:t>
      </w:r>
    </w:p>
    <w:p w:rsidR="00000000" w:rsidRDefault="001967B9">
      <w:pPr>
        <w:pStyle w:val="DefaultParagraphFont"/>
        <w:widowControl w:val="0"/>
        <w:autoSpaceDE w:val="0"/>
        <w:autoSpaceDN w:val="0"/>
        <w:adjustRightInd w:val="0"/>
        <w:spacing w:after="0" w:line="319"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120"/>
        <w:rPr>
          <w:rFonts w:ascii="Times New Roman" w:hAnsi="Times New Roman" w:cs="Times New Roman"/>
          <w:sz w:val="24"/>
          <w:szCs w:val="24"/>
        </w:rPr>
      </w:pPr>
      <w:r>
        <w:rPr>
          <w:rFonts w:ascii="Calibri" w:hAnsi="Calibri" w:cs="Calibri"/>
        </w:rPr>
        <w:t>7</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04" w:right="620" w:bottom="1440" w:left="1260" w:header="720" w:footer="720" w:gutter="0"/>
          <w:cols w:space="720" w:equalWidth="0">
            <w:col w:w="10360"/>
          </w:cols>
          <w:noEndnote/>
        </w:sect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7" w:name="page8"/>
      <w:bookmarkEnd w:id="7"/>
      <w:r>
        <w:rPr>
          <w:rFonts w:ascii="Arial" w:hAnsi="Arial" w:cs="Arial"/>
          <w:b/>
          <w:bCs/>
          <w:sz w:val="24"/>
          <w:szCs w:val="24"/>
        </w:rPr>
        <w:lastRenderedPageBreak/>
        <w:t>Development maintenance</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numPr>
          <w:ilvl w:val="0"/>
          <w:numId w:val="15"/>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Modifying machines </w:t>
      </w:r>
    </w:p>
    <w:p w:rsidR="00000000" w:rsidRDefault="001967B9">
      <w:pPr>
        <w:pStyle w:val="DefaultParagraphFont"/>
        <w:widowControl w:val="0"/>
        <w:autoSpaceDE w:val="0"/>
        <w:autoSpaceDN w:val="0"/>
        <w:adjustRightInd w:val="0"/>
        <w:spacing w:after="0" w:line="141" w:lineRule="exact"/>
        <w:rPr>
          <w:rFonts w:ascii="Arial" w:hAnsi="Arial" w:cs="Arial"/>
          <w:b/>
          <w:bCs/>
          <w:sz w:val="24"/>
          <w:szCs w:val="24"/>
        </w:rPr>
      </w:pPr>
    </w:p>
    <w:p w:rsidR="00000000" w:rsidRDefault="001967B9">
      <w:pPr>
        <w:pStyle w:val="DefaultParagraphFont"/>
        <w:widowControl w:val="0"/>
        <w:numPr>
          <w:ilvl w:val="0"/>
          <w:numId w:val="15"/>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Filling improvements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15"/>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Installation of new equipments </w:t>
      </w:r>
    </w:p>
    <w:p w:rsidR="00000000" w:rsidRDefault="001967B9">
      <w:pPr>
        <w:pStyle w:val="DefaultParagraphFont"/>
        <w:widowControl w:val="0"/>
        <w:autoSpaceDE w:val="0"/>
        <w:autoSpaceDN w:val="0"/>
        <w:adjustRightInd w:val="0"/>
        <w:spacing w:after="0" w:line="135" w:lineRule="exact"/>
        <w:rPr>
          <w:rFonts w:ascii="Arial" w:hAnsi="Arial" w:cs="Arial"/>
          <w:b/>
          <w:bCs/>
          <w:sz w:val="24"/>
          <w:szCs w:val="24"/>
        </w:rPr>
      </w:pPr>
    </w:p>
    <w:p w:rsidR="00000000" w:rsidRDefault="001967B9">
      <w:pPr>
        <w:pStyle w:val="DefaultParagraphFont"/>
        <w:widowControl w:val="0"/>
        <w:overflowPunct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Preventive maintenance </w:t>
      </w:r>
    </w:p>
    <w:p w:rsidR="00000000" w:rsidRDefault="001967B9">
      <w:pPr>
        <w:pStyle w:val="DefaultParagraphFont"/>
        <w:widowControl w:val="0"/>
        <w:autoSpaceDE w:val="0"/>
        <w:autoSpaceDN w:val="0"/>
        <w:adjustRightInd w:val="0"/>
        <w:spacing w:after="0" w:line="138" w:lineRule="exact"/>
        <w:rPr>
          <w:rFonts w:ascii="Arial" w:hAnsi="Arial" w:cs="Arial"/>
          <w:b/>
          <w:bCs/>
          <w:sz w:val="24"/>
          <w:szCs w:val="24"/>
        </w:rPr>
      </w:pPr>
    </w:p>
    <w:p w:rsidR="00000000" w:rsidRDefault="001967B9">
      <w:pPr>
        <w:pStyle w:val="DefaultParagraphFont"/>
        <w:widowControl w:val="0"/>
        <w:numPr>
          <w:ilvl w:val="0"/>
          <w:numId w:val="16"/>
        </w:numPr>
        <w:overflowPunct w:val="0"/>
        <w:autoSpaceDE w:val="0"/>
        <w:autoSpaceDN w:val="0"/>
        <w:adjustRightInd w:val="0"/>
        <w:spacing w:after="0" w:line="240" w:lineRule="auto"/>
        <w:ind w:hanging="358"/>
        <w:jc w:val="both"/>
        <w:rPr>
          <w:rFonts w:ascii="Arial" w:hAnsi="Arial" w:cs="Arial"/>
          <w:b/>
          <w:bCs/>
          <w:sz w:val="20"/>
          <w:szCs w:val="20"/>
        </w:rPr>
      </w:pPr>
      <w:r>
        <w:rPr>
          <w:rFonts w:ascii="Arial" w:hAnsi="Arial" w:cs="Arial"/>
          <w:b/>
          <w:bCs/>
          <w:sz w:val="20"/>
          <w:szCs w:val="20"/>
        </w:rPr>
        <w:t xml:space="preserve">Machine parts inspected as part of routine maintenance and a report is drawn up –plan of action. </w:t>
      </w:r>
    </w:p>
    <w:p w:rsidR="00000000" w:rsidRDefault="001967B9">
      <w:pPr>
        <w:pStyle w:val="DefaultParagraphFont"/>
        <w:widowControl w:val="0"/>
        <w:autoSpaceDE w:val="0"/>
        <w:autoSpaceDN w:val="0"/>
        <w:adjustRightInd w:val="0"/>
        <w:spacing w:after="0" w:line="187" w:lineRule="exact"/>
        <w:rPr>
          <w:rFonts w:ascii="Arial" w:hAnsi="Arial" w:cs="Arial"/>
          <w:b/>
          <w:bCs/>
          <w:sz w:val="20"/>
          <w:szCs w:val="20"/>
        </w:rPr>
      </w:pPr>
    </w:p>
    <w:p w:rsidR="00000000" w:rsidRDefault="001967B9">
      <w:pPr>
        <w:pStyle w:val="DefaultParagraphFont"/>
        <w:widowControl w:val="0"/>
        <w:numPr>
          <w:ilvl w:val="0"/>
          <w:numId w:val="16"/>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Must keep a historical record. </w:t>
      </w:r>
    </w:p>
    <w:p w:rsidR="00000000" w:rsidRDefault="001967B9">
      <w:pPr>
        <w:pStyle w:val="DefaultParagraphFont"/>
        <w:widowControl w:val="0"/>
        <w:autoSpaceDE w:val="0"/>
        <w:autoSpaceDN w:val="0"/>
        <w:adjustRightInd w:val="0"/>
        <w:spacing w:after="0" w:line="135" w:lineRule="exact"/>
        <w:rPr>
          <w:rFonts w:ascii="Arial" w:hAnsi="Arial" w:cs="Arial"/>
          <w:b/>
          <w:bCs/>
          <w:sz w:val="24"/>
          <w:szCs w:val="24"/>
        </w:rPr>
      </w:pPr>
    </w:p>
    <w:p w:rsidR="00000000" w:rsidRDefault="001967B9">
      <w:pPr>
        <w:pStyle w:val="DefaultParagraphFont"/>
        <w:widowControl w:val="0"/>
        <w:overflowPunct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Routine </w:t>
      </w:r>
    </w:p>
    <w:p w:rsidR="00000000" w:rsidRDefault="001967B9">
      <w:pPr>
        <w:pStyle w:val="DefaultParagraphFont"/>
        <w:widowControl w:val="0"/>
        <w:autoSpaceDE w:val="0"/>
        <w:autoSpaceDN w:val="0"/>
        <w:adjustRightInd w:val="0"/>
        <w:spacing w:after="0" w:line="138" w:lineRule="exact"/>
        <w:rPr>
          <w:rFonts w:ascii="Arial" w:hAnsi="Arial" w:cs="Arial"/>
          <w:b/>
          <w:bCs/>
          <w:sz w:val="24"/>
          <w:szCs w:val="24"/>
        </w:rPr>
      </w:pPr>
    </w:p>
    <w:p w:rsidR="00000000" w:rsidRDefault="001967B9">
      <w:pPr>
        <w:pStyle w:val="DefaultParagraphFont"/>
        <w:widowControl w:val="0"/>
        <w:numPr>
          <w:ilvl w:val="0"/>
          <w:numId w:val="17"/>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Operate in conjunction with preventive maintenance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17"/>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Includes lubrication, adjustments for wear, replacement of consumable spares </w:t>
      </w:r>
    </w:p>
    <w:p w:rsidR="00000000" w:rsidRDefault="001967B9">
      <w:pPr>
        <w:pStyle w:val="DefaultParagraphFont"/>
        <w:widowControl w:val="0"/>
        <w:autoSpaceDE w:val="0"/>
        <w:autoSpaceDN w:val="0"/>
        <w:adjustRightInd w:val="0"/>
        <w:spacing w:after="0" w:line="141" w:lineRule="exact"/>
        <w:rPr>
          <w:rFonts w:ascii="Arial" w:hAnsi="Arial" w:cs="Arial"/>
          <w:b/>
          <w:bCs/>
          <w:sz w:val="24"/>
          <w:szCs w:val="24"/>
        </w:rPr>
      </w:pPr>
    </w:p>
    <w:p w:rsidR="00000000" w:rsidRDefault="001967B9">
      <w:pPr>
        <w:pStyle w:val="DefaultParagraphFont"/>
        <w:widowControl w:val="0"/>
        <w:numPr>
          <w:ilvl w:val="1"/>
          <w:numId w:val="17"/>
        </w:numPr>
        <w:tabs>
          <w:tab w:val="clear" w:pos="144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time cycle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1"/>
          <w:numId w:val="17"/>
        </w:numPr>
        <w:tabs>
          <w:tab w:val="clear" w:pos="144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running cycle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1"/>
          <w:numId w:val="17"/>
        </w:numPr>
        <w:tabs>
          <w:tab w:val="clear" w:pos="144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annual overhaul </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53"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Dryers.</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Arial" w:hAnsi="Arial" w:cs="Arial"/>
          <w:b/>
          <w:bCs/>
          <w:sz w:val="24"/>
          <w:szCs w:val="24"/>
        </w:rPr>
        <w:t xml:space="preserve">A dryer, or drying machine is a powered appliance that is used to remove moisture from a load of </w:t>
      </w:r>
      <w:hyperlink r:id="rId19" w:history="1">
        <w:r>
          <w:rPr>
            <w:rFonts w:ascii="Arial" w:hAnsi="Arial" w:cs="Arial"/>
            <w:b/>
            <w:bCs/>
            <w:sz w:val="24"/>
            <w:szCs w:val="24"/>
          </w:rPr>
          <w:t xml:space="preserve"> clothin</w:t>
        </w:r>
      </w:hyperlink>
      <w:r>
        <w:rPr>
          <w:rFonts w:ascii="Arial" w:hAnsi="Arial" w:cs="Arial"/>
          <w:b/>
          <w:bCs/>
          <w:sz w:val="24"/>
          <w:szCs w:val="24"/>
        </w:rPr>
        <w:t>g</w:t>
      </w:r>
      <w:r>
        <w:rPr>
          <w:rFonts w:ascii="Arial" w:hAnsi="Arial" w:cs="Arial"/>
          <w:b/>
          <w:bCs/>
          <w:sz w:val="24"/>
          <w:szCs w:val="24"/>
        </w:rPr>
        <w:t xml:space="preserve"> and other </w:t>
      </w:r>
      <w:hyperlink r:id="rId20" w:history="1">
        <w:r>
          <w:rPr>
            <w:rFonts w:ascii="Arial" w:hAnsi="Arial" w:cs="Arial"/>
            <w:b/>
            <w:bCs/>
            <w:sz w:val="24"/>
            <w:szCs w:val="24"/>
          </w:rPr>
          <w:t xml:space="preserve"> textiles,</w:t>
        </w:r>
      </w:hyperlink>
      <w:r>
        <w:rPr>
          <w:rFonts w:ascii="Arial" w:hAnsi="Arial" w:cs="Arial"/>
          <w:b/>
          <w:bCs/>
          <w:sz w:val="24"/>
          <w:szCs w:val="24"/>
        </w:rPr>
        <w:t xml:space="preserve"> </w:t>
      </w:r>
      <w:r>
        <w:rPr>
          <w:rFonts w:ascii="Arial" w:hAnsi="Arial" w:cs="Arial"/>
          <w:b/>
          <w:bCs/>
          <w:sz w:val="24"/>
          <w:szCs w:val="24"/>
        </w:rPr>
        <w:t>usually shortly afte</w:t>
      </w:r>
      <w:r>
        <w:rPr>
          <w:rFonts w:ascii="Arial" w:hAnsi="Arial" w:cs="Arial"/>
          <w:b/>
          <w:bCs/>
          <w:sz w:val="24"/>
          <w:szCs w:val="24"/>
        </w:rPr>
        <w:t>r they are washed in a washing machine. Clothes and leathers may also be dried by natural evaporation and, if available, sunlight on an outdoor or indoor clothes line or clothes horse.</w:t>
      </w:r>
    </w:p>
    <w:p w:rsidR="00000000" w:rsidRDefault="001967B9">
      <w:pPr>
        <w:pStyle w:val="DefaultParagraphFont"/>
        <w:widowControl w:val="0"/>
        <w:overflowPunct w:val="0"/>
        <w:autoSpaceDE w:val="0"/>
        <w:autoSpaceDN w:val="0"/>
        <w:adjustRightInd w:val="0"/>
        <w:spacing w:after="0" w:line="432" w:lineRule="auto"/>
        <w:jc w:val="both"/>
        <w:rPr>
          <w:rFonts w:ascii="Times New Roman" w:hAnsi="Times New Roman" w:cs="Times New Roman"/>
          <w:sz w:val="24"/>
          <w:szCs w:val="24"/>
        </w:rPr>
      </w:pPr>
      <w:r>
        <w:rPr>
          <w:rFonts w:ascii="Arial" w:hAnsi="Arial" w:cs="Arial"/>
          <w:b/>
          <w:bCs/>
          <w:sz w:val="20"/>
          <w:szCs w:val="20"/>
        </w:rPr>
        <w:t xml:space="preserve">Many clothes dryers consist of a rotating </w:t>
      </w:r>
      <w:hyperlink r:id="rId21" w:history="1">
        <w:r>
          <w:rPr>
            <w:rFonts w:ascii="Arial" w:hAnsi="Arial" w:cs="Arial"/>
            <w:b/>
            <w:bCs/>
            <w:sz w:val="20"/>
            <w:szCs w:val="20"/>
          </w:rPr>
          <w:t xml:space="preserve"> drum</w:t>
        </w:r>
      </w:hyperlink>
      <w:r>
        <w:rPr>
          <w:rFonts w:ascii="Arial" w:hAnsi="Arial" w:cs="Arial"/>
          <w:b/>
          <w:bCs/>
          <w:sz w:val="20"/>
          <w:szCs w:val="20"/>
        </w:rPr>
        <w:t xml:space="preserve"> </w:t>
      </w:r>
      <w:r>
        <w:rPr>
          <w:rFonts w:ascii="Arial" w:hAnsi="Arial" w:cs="Arial"/>
          <w:b/>
          <w:bCs/>
          <w:sz w:val="20"/>
          <w:szCs w:val="20"/>
        </w:rPr>
        <w:t xml:space="preserve">called a "tumbler" through which heated air is circulated to </w:t>
      </w:r>
      <w:hyperlink r:id="rId22" w:history="1">
        <w:r>
          <w:rPr>
            <w:rFonts w:ascii="Arial" w:hAnsi="Arial" w:cs="Arial"/>
            <w:b/>
            <w:bCs/>
            <w:sz w:val="20"/>
            <w:szCs w:val="20"/>
          </w:rPr>
          <w:t xml:space="preserve"> evaporate</w:t>
        </w:r>
      </w:hyperlink>
      <w:r>
        <w:rPr>
          <w:rFonts w:ascii="Arial" w:hAnsi="Arial" w:cs="Arial"/>
          <w:b/>
          <w:bCs/>
          <w:sz w:val="20"/>
          <w:szCs w:val="20"/>
        </w:rPr>
        <w:t xml:space="preserve"> </w:t>
      </w:r>
      <w:r>
        <w:rPr>
          <w:rFonts w:ascii="Arial" w:hAnsi="Arial" w:cs="Arial"/>
          <w:b/>
          <w:bCs/>
          <w:sz w:val="20"/>
          <w:szCs w:val="20"/>
        </w:rPr>
        <w:t>the moisture, while the tumbler is rotated to maintain air space between t</w:t>
      </w:r>
      <w:r>
        <w:rPr>
          <w:rFonts w:ascii="Arial" w:hAnsi="Arial" w:cs="Arial"/>
          <w:b/>
          <w:bCs/>
          <w:sz w:val="20"/>
          <w:szCs w:val="20"/>
        </w:rPr>
        <w:t xml:space="preserve">he articles. Using these machines may cause clothes to </w:t>
      </w:r>
      <w:hyperlink r:id="rId23" w:history="1">
        <w:r>
          <w:rPr>
            <w:rFonts w:ascii="Arial" w:hAnsi="Arial" w:cs="Arial"/>
            <w:b/>
            <w:bCs/>
            <w:sz w:val="20"/>
            <w:szCs w:val="20"/>
          </w:rPr>
          <w:t xml:space="preserve"> shrink</w:t>
        </w:r>
      </w:hyperlink>
      <w:r>
        <w:rPr>
          <w:rFonts w:ascii="Arial" w:hAnsi="Arial" w:cs="Arial"/>
          <w:b/>
          <w:bCs/>
          <w:sz w:val="20"/>
          <w:szCs w:val="20"/>
        </w:rPr>
        <w:t xml:space="preserve"> </w:t>
      </w:r>
      <w:r>
        <w:rPr>
          <w:rFonts w:ascii="Arial" w:hAnsi="Arial" w:cs="Arial"/>
          <w:b/>
          <w:bCs/>
          <w:sz w:val="20"/>
          <w:szCs w:val="20"/>
        </w:rPr>
        <w:t xml:space="preserve">or become less soft (due to loss of short soft </w:t>
      </w:r>
      <w:hyperlink r:id="rId24" w:history="1">
        <w:r>
          <w:rPr>
            <w:rFonts w:ascii="Arial" w:hAnsi="Arial" w:cs="Arial"/>
            <w:b/>
            <w:bCs/>
            <w:sz w:val="20"/>
            <w:szCs w:val="20"/>
          </w:rPr>
          <w:t xml:space="preserve"> fibers/lint</w:t>
        </w:r>
      </w:hyperlink>
      <w:r>
        <w:rPr>
          <w:rFonts w:ascii="Arial" w:hAnsi="Arial" w:cs="Arial"/>
          <w:b/>
          <w:bCs/>
          <w:sz w:val="20"/>
          <w:szCs w:val="20"/>
        </w:rPr>
        <w:t>)</w:t>
      </w:r>
      <w:r>
        <w:rPr>
          <w:rFonts w:ascii="Arial" w:hAnsi="Arial" w:cs="Arial"/>
          <w:b/>
          <w:bCs/>
          <w:sz w:val="20"/>
          <w:szCs w:val="20"/>
        </w:rPr>
        <w:t>.</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1. Vacuum Drying Machines</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27" w:lineRule="auto"/>
        <w:jc w:val="both"/>
        <w:rPr>
          <w:rFonts w:ascii="Times New Roman" w:hAnsi="Times New Roman" w:cs="Times New Roman"/>
          <w:sz w:val="24"/>
          <w:szCs w:val="24"/>
        </w:rPr>
      </w:pPr>
      <w:r>
        <w:rPr>
          <w:rFonts w:ascii="Arial" w:hAnsi="Arial" w:cs="Arial"/>
          <w:b/>
          <w:bCs/>
          <w:sz w:val="20"/>
          <w:szCs w:val="20"/>
        </w:rPr>
        <w:t>This is based on the evaporation of water under reduced atmospheric pressure. This machine consists of a flat and polished stainless or hard chromed steel plate, a sealed vacuum pump with condenser and heated water circuit. The</w:t>
      </w:r>
      <w:r>
        <w:rPr>
          <w:rFonts w:ascii="Arial" w:hAnsi="Arial" w:cs="Arial"/>
          <w:b/>
          <w:bCs/>
          <w:sz w:val="20"/>
          <w:szCs w:val="20"/>
        </w:rPr>
        <w:t xml:space="preserve"> polished plate is integral with a water tank with condenser and heated water circulated through it. The leather is slicked onto the plate and heated to a desired temperature. The head chamber is lowered onto the plate with felt pad pressing onto the leath</w:t>
      </w:r>
      <w:r>
        <w:rPr>
          <w:rFonts w:ascii="Arial" w:hAnsi="Arial" w:cs="Arial"/>
          <w:b/>
          <w:bCs/>
          <w:sz w:val="20"/>
          <w:szCs w:val="20"/>
        </w:rPr>
        <w:t>er. As the head chamber is evacuated, the felt pressure upon the leather increased to about 1kg/cm</w:t>
      </w:r>
      <w:r>
        <w:rPr>
          <w:rFonts w:ascii="Arial" w:hAnsi="Arial" w:cs="Arial"/>
          <w:b/>
          <w:bCs/>
          <w:sz w:val="26"/>
          <w:szCs w:val="26"/>
          <w:vertAlign w:val="superscript"/>
        </w:rPr>
        <w:t>2</w:t>
      </w:r>
      <w:r>
        <w:rPr>
          <w:rFonts w:ascii="Arial" w:hAnsi="Arial" w:cs="Arial"/>
          <w:b/>
          <w:bCs/>
          <w:sz w:val="20"/>
          <w:szCs w:val="20"/>
        </w:rPr>
        <w:t xml:space="preserve"> and the water begins to evaporate. Water vapour under high vacuum occupies a large volume (e.g. 1kg of water vapour @ 95% vacuum has a volume of 28m</w:t>
      </w:r>
      <w:r>
        <w:rPr>
          <w:rFonts w:ascii="Arial" w:hAnsi="Arial" w:cs="Arial"/>
          <w:b/>
          <w:bCs/>
          <w:sz w:val="26"/>
          <w:szCs w:val="26"/>
          <w:vertAlign w:val="superscript"/>
        </w:rPr>
        <w:t>3</w:t>
      </w:r>
      <w:r>
        <w:rPr>
          <w:rFonts w:ascii="Arial" w:hAnsi="Arial" w:cs="Arial"/>
          <w:b/>
          <w:bCs/>
          <w:sz w:val="20"/>
          <w:szCs w:val="20"/>
        </w:rPr>
        <w:t>) and a water cooled condenser is placed in line to reduce the vapour volume.</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55"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120"/>
        <w:rPr>
          <w:rFonts w:ascii="Times New Roman" w:hAnsi="Times New Roman" w:cs="Times New Roman"/>
          <w:sz w:val="24"/>
          <w:szCs w:val="24"/>
        </w:rPr>
      </w:pPr>
      <w:r>
        <w:rPr>
          <w:rFonts w:ascii="Calibri" w:hAnsi="Calibri" w:cs="Calibri"/>
        </w:rPr>
        <w:t>8</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03" w:right="620" w:bottom="1440" w:left="1260" w:header="720" w:footer="720" w:gutter="0"/>
          <w:cols w:space="720" w:equalWidth="0">
            <w:col w:w="10360"/>
          </w:cols>
          <w:noEndnote/>
        </w:sectPr>
      </w:pPr>
    </w:p>
    <w:p w:rsidR="00000000" w:rsidRDefault="001967B9">
      <w:pPr>
        <w:pStyle w:val="DefaultParagraphFont"/>
        <w:widowControl w:val="0"/>
        <w:overflowPunct w:val="0"/>
        <w:autoSpaceDE w:val="0"/>
        <w:autoSpaceDN w:val="0"/>
        <w:adjustRightInd w:val="0"/>
        <w:spacing w:after="0" w:line="375" w:lineRule="auto"/>
        <w:jc w:val="both"/>
        <w:rPr>
          <w:rFonts w:ascii="Times New Roman" w:hAnsi="Times New Roman" w:cs="Times New Roman"/>
          <w:sz w:val="24"/>
          <w:szCs w:val="24"/>
        </w:rPr>
      </w:pPr>
      <w:bookmarkStart w:id="8" w:name="page9"/>
      <w:bookmarkEnd w:id="8"/>
      <w:r>
        <w:rPr>
          <w:rFonts w:ascii="Arial" w:hAnsi="Arial" w:cs="Arial"/>
          <w:b/>
          <w:bCs/>
          <w:sz w:val="23"/>
          <w:szCs w:val="23"/>
        </w:rPr>
        <w:lastRenderedPageBreak/>
        <w:t xml:space="preserve">Today the vacuum drying machines have improved in size and configuration. The first vacuum dryer had a single plate of 4000mm x 2000mm but today </w:t>
      </w:r>
      <w:r>
        <w:rPr>
          <w:rFonts w:ascii="Arial" w:hAnsi="Arial" w:cs="Arial"/>
          <w:b/>
          <w:bCs/>
          <w:sz w:val="23"/>
          <w:szCs w:val="23"/>
        </w:rPr>
        <w:t>a horizontal multi-table models with a choice of 2,3,4,5,6,7 or 8 stations and 7000mm x 2600mm plate size, and a common modern service unit for controlling the temperature and vacuum individually for each plate.</w:t>
      </w:r>
    </w:p>
    <w:p w:rsidR="00000000" w:rsidRDefault="001967B9">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2. Vacuum Drying and Stretching Machines</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0" w:lineRule="auto"/>
        <w:ind w:right="20"/>
        <w:jc w:val="both"/>
        <w:rPr>
          <w:rFonts w:ascii="Times New Roman" w:hAnsi="Times New Roman" w:cs="Times New Roman"/>
          <w:sz w:val="24"/>
          <w:szCs w:val="24"/>
        </w:rPr>
      </w:pPr>
      <w:r>
        <w:rPr>
          <w:rFonts w:ascii="Arial" w:hAnsi="Arial" w:cs="Arial"/>
          <w:b/>
          <w:bCs/>
          <w:sz w:val="24"/>
          <w:szCs w:val="24"/>
        </w:rPr>
        <w:t>The concept of drying and stretching is for the leather to gain area yield. The machine is developed in that the leather is heated on a plate held between two rubber membranes which are mechanically stretched pulling the leather with it.</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3. Heated Air Circ</w:t>
      </w:r>
      <w:r>
        <w:rPr>
          <w:rFonts w:ascii="Arial" w:hAnsi="Arial" w:cs="Arial"/>
          <w:b/>
          <w:bCs/>
          <w:sz w:val="24"/>
          <w:szCs w:val="24"/>
        </w:rPr>
        <w:t>ulation drier.</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11" w:lineRule="auto"/>
        <w:jc w:val="both"/>
        <w:rPr>
          <w:rFonts w:ascii="Times New Roman" w:hAnsi="Times New Roman" w:cs="Times New Roman"/>
          <w:sz w:val="24"/>
          <w:szCs w:val="24"/>
        </w:rPr>
      </w:pPr>
      <w:r>
        <w:rPr>
          <w:rFonts w:ascii="Arial" w:hAnsi="Arial" w:cs="Arial"/>
          <w:b/>
          <w:bCs/>
          <w:sz w:val="21"/>
          <w:szCs w:val="21"/>
        </w:rPr>
        <w:t>These are of a wide range from simple drying rooms to complex automatic toggle drying machinery. Common factors are the various types of heating the air circulated freely past the leather to be dried at low speed using low power paddle (cen</w:t>
      </w:r>
      <w:r>
        <w:rPr>
          <w:rFonts w:ascii="Arial" w:hAnsi="Arial" w:cs="Arial"/>
          <w:b/>
          <w:bCs/>
          <w:sz w:val="21"/>
          <w:szCs w:val="21"/>
        </w:rPr>
        <w:t>trifugal) fans. Among the most common ones are:</w:t>
      </w:r>
    </w:p>
    <w:p w:rsidR="00000000" w:rsidRDefault="001967B9">
      <w:pPr>
        <w:pStyle w:val="DefaultParagraphFont"/>
        <w:widowControl w:val="0"/>
        <w:autoSpaceDE w:val="0"/>
        <w:autoSpaceDN w:val="0"/>
        <w:adjustRightInd w:val="0"/>
        <w:spacing w:after="0" w:line="3" w:lineRule="exact"/>
        <w:rPr>
          <w:rFonts w:ascii="Times New Roman" w:hAnsi="Times New Roman" w:cs="Times New Roman"/>
          <w:sz w:val="24"/>
          <w:szCs w:val="24"/>
        </w:rPr>
      </w:pPr>
    </w:p>
    <w:p w:rsidR="00000000" w:rsidRDefault="001967B9">
      <w:pPr>
        <w:pStyle w:val="DefaultParagraphFont"/>
        <w:widowControl w:val="0"/>
        <w:numPr>
          <w:ilvl w:val="1"/>
          <w:numId w:val="18"/>
        </w:numPr>
        <w:tabs>
          <w:tab w:val="clear" w:pos="1440"/>
          <w:tab w:val="num" w:pos="720"/>
        </w:tabs>
        <w:overflowPunct w:val="0"/>
        <w:autoSpaceDE w:val="0"/>
        <w:autoSpaceDN w:val="0"/>
        <w:adjustRightInd w:val="0"/>
        <w:spacing w:after="0" w:line="240" w:lineRule="auto"/>
        <w:ind w:left="720" w:hanging="358"/>
        <w:jc w:val="both"/>
        <w:rPr>
          <w:rFonts w:ascii="Arial" w:hAnsi="Arial" w:cs="Arial"/>
          <w:b/>
          <w:bCs/>
          <w:sz w:val="24"/>
          <w:szCs w:val="24"/>
        </w:rPr>
      </w:pPr>
      <w:r>
        <w:rPr>
          <w:rFonts w:ascii="Arial" w:hAnsi="Arial" w:cs="Arial"/>
          <w:b/>
          <w:bCs/>
          <w:sz w:val="24"/>
          <w:szCs w:val="24"/>
        </w:rPr>
        <w:t xml:space="preserve">The vertical toggle drying machines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1"/>
          <w:numId w:val="18"/>
        </w:numPr>
        <w:tabs>
          <w:tab w:val="clear" w:pos="1440"/>
          <w:tab w:val="num" w:pos="720"/>
        </w:tabs>
        <w:overflowPunct w:val="0"/>
        <w:autoSpaceDE w:val="0"/>
        <w:autoSpaceDN w:val="0"/>
        <w:adjustRightInd w:val="0"/>
        <w:spacing w:after="0" w:line="240" w:lineRule="auto"/>
        <w:ind w:left="720" w:hanging="358"/>
        <w:jc w:val="both"/>
        <w:rPr>
          <w:rFonts w:ascii="Arial" w:hAnsi="Arial" w:cs="Arial"/>
          <w:b/>
          <w:bCs/>
          <w:sz w:val="24"/>
          <w:szCs w:val="24"/>
        </w:rPr>
      </w:pPr>
      <w:r>
        <w:rPr>
          <w:rFonts w:ascii="Arial" w:hAnsi="Arial" w:cs="Arial"/>
          <w:b/>
          <w:bCs/>
          <w:sz w:val="24"/>
          <w:szCs w:val="24"/>
        </w:rPr>
        <w:t xml:space="preserve">The horizontal toggle drying machines </w:t>
      </w:r>
    </w:p>
    <w:p w:rsidR="00000000" w:rsidRDefault="001967B9">
      <w:pPr>
        <w:pStyle w:val="DefaultParagraphFont"/>
        <w:widowControl w:val="0"/>
        <w:autoSpaceDE w:val="0"/>
        <w:autoSpaceDN w:val="0"/>
        <w:adjustRightInd w:val="0"/>
        <w:spacing w:after="0" w:line="141" w:lineRule="exact"/>
        <w:rPr>
          <w:rFonts w:ascii="Arial" w:hAnsi="Arial" w:cs="Arial"/>
          <w:b/>
          <w:bCs/>
          <w:sz w:val="24"/>
          <w:szCs w:val="24"/>
        </w:rPr>
      </w:pPr>
    </w:p>
    <w:p w:rsidR="00000000" w:rsidRDefault="001967B9">
      <w:pPr>
        <w:pStyle w:val="DefaultParagraphFont"/>
        <w:widowControl w:val="0"/>
        <w:numPr>
          <w:ilvl w:val="1"/>
          <w:numId w:val="18"/>
        </w:numPr>
        <w:tabs>
          <w:tab w:val="clear" w:pos="1440"/>
          <w:tab w:val="num" w:pos="720"/>
        </w:tabs>
        <w:overflowPunct w:val="0"/>
        <w:autoSpaceDE w:val="0"/>
        <w:autoSpaceDN w:val="0"/>
        <w:adjustRightInd w:val="0"/>
        <w:spacing w:after="0" w:line="240" w:lineRule="auto"/>
        <w:ind w:left="720" w:hanging="358"/>
        <w:jc w:val="both"/>
        <w:rPr>
          <w:rFonts w:ascii="Arial" w:hAnsi="Arial" w:cs="Arial"/>
          <w:b/>
          <w:bCs/>
          <w:sz w:val="24"/>
          <w:szCs w:val="24"/>
        </w:rPr>
      </w:pPr>
      <w:r>
        <w:rPr>
          <w:rFonts w:ascii="Arial" w:hAnsi="Arial" w:cs="Arial"/>
          <w:b/>
          <w:bCs/>
          <w:sz w:val="24"/>
          <w:szCs w:val="24"/>
        </w:rPr>
        <w:t xml:space="preserve">Paste driers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1"/>
          <w:numId w:val="18"/>
        </w:numPr>
        <w:tabs>
          <w:tab w:val="clear" w:pos="1440"/>
          <w:tab w:val="num" w:pos="720"/>
        </w:tabs>
        <w:overflowPunct w:val="0"/>
        <w:autoSpaceDE w:val="0"/>
        <w:autoSpaceDN w:val="0"/>
        <w:adjustRightInd w:val="0"/>
        <w:spacing w:after="0" w:line="240" w:lineRule="auto"/>
        <w:ind w:left="720" w:hanging="358"/>
        <w:jc w:val="both"/>
        <w:rPr>
          <w:rFonts w:ascii="Arial" w:hAnsi="Arial" w:cs="Arial"/>
          <w:b/>
          <w:bCs/>
          <w:sz w:val="24"/>
          <w:szCs w:val="24"/>
        </w:rPr>
      </w:pPr>
      <w:r>
        <w:rPr>
          <w:rFonts w:ascii="Arial" w:hAnsi="Arial" w:cs="Arial"/>
          <w:b/>
          <w:bCs/>
          <w:sz w:val="24"/>
          <w:szCs w:val="24"/>
        </w:rPr>
        <w:t xml:space="preserve">Suspension dryers </w:t>
      </w:r>
    </w:p>
    <w:p w:rsidR="00000000" w:rsidRDefault="001967B9">
      <w:pPr>
        <w:pStyle w:val="DefaultParagraphFont"/>
        <w:widowControl w:val="0"/>
        <w:autoSpaceDE w:val="0"/>
        <w:autoSpaceDN w:val="0"/>
        <w:adjustRightInd w:val="0"/>
        <w:spacing w:after="0" w:line="135" w:lineRule="exact"/>
        <w:rPr>
          <w:rFonts w:ascii="Arial" w:hAnsi="Arial" w:cs="Arial"/>
          <w:b/>
          <w:bCs/>
          <w:sz w:val="24"/>
          <w:szCs w:val="24"/>
        </w:rPr>
      </w:pPr>
    </w:p>
    <w:p w:rsidR="00000000" w:rsidRDefault="001967B9">
      <w:pPr>
        <w:pStyle w:val="DefaultParagraphFont"/>
        <w:widowControl w:val="0"/>
        <w:numPr>
          <w:ilvl w:val="0"/>
          <w:numId w:val="19"/>
        </w:numPr>
        <w:tabs>
          <w:tab w:val="clear" w:pos="720"/>
          <w:tab w:val="num" w:pos="240"/>
        </w:tabs>
        <w:overflowPunct w:val="0"/>
        <w:autoSpaceDE w:val="0"/>
        <w:autoSpaceDN w:val="0"/>
        <w:adjustRightInd w:val="0"/>
        <w:spacing w:after="0" w:line="240" w:lineRule="auto"/>
        <w:ind w:left="240" w:hanging="238"/>
        <w:jc w:val="both"/>
        <w:rPr>
          <w:rFonts w:ascii="Arial" w:hAnsi="Arial" w:cs="Arial"/>
          <w:b/>
          <w:bCs/>
          <w:sz w:val="24"/>
          <w:szCs w:val="24"/>
        </w:rPr>
      </w:pPr>
      <w:r>
        <w:rPr>
          <w:rFonts w:ascii="Arial" w:hAnsi="Arial" w:cs="Arial"/>
          <w:b/>
          <w:bCs/>
          <w:sz w:val="24"/>
          <w:szCs w:val="24"/>
        </w:rPr>
        <w:t xml:space="preserve">Electrical Radiation Drying </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44" w:lineRule="auto"/>
        <w:jc w:val="both"/>
        <w:rPr>
          <w:rFonts w:ascii="Times New Roman" w:hAnsi="Times New Roman" w:cs="Times New Roman"/>
          <w:sz w:val="24"/>
          <w:szCs w:val="24"/>
        </w:rPr>
      </w:pPr>
      <w:r>
        <w:rPr>
          <w:rFonts w:ascii="Arial" w:hAnsi="Arial" w:cs="Arial"/>
          <w:b/>
          <w:bCs/>
          <w:sz w:val="20"/>
          <w:szCs w:val="20"/>
        </w:rPr>
        <w:t>High frequency radiation is electromagnetic formation in metre lengths in the Megahertz also referred to as radio frequency (RF). A high frequency generator is employed to establish a high frequency, high tension field between two electrodes with a capacit</w:t>
      </w:r>
      <w:r>
        <w:rPr>
          <w:rFonts w:ascii="Arial" w:hAnsi="Arial" w:cs="Arial"/>
          <w:b/>
          <w:bCs/>
          <w:sz w:val="20"/>
          <w:szCs w:val="20"/>
        </w:rPr>
        <w:t>or to regulate the amount of energy delivered. The molecules of non-conductive material placed between the electrodes will be set to vibrate rapidly under the influence of the field and the friction between the molecules produces heat. Water has high diele</w:t>
      </w:r>
      <w:r>
        <w:rPr>
          <w:rFonts w:ascii="Arial" w:hAnsi="Arial" w:cs="Arial"/>
          <w:b/>
          <w:bCs/>
          <w:sz w:val="20"/>
          <w:szCs w:val="20"/>
        </w:rPr>
        <w:t>ctric properties and therefore absorbs a large amount of heat, causing it to evaporate. The higher the water content in the material, i.e. the leather, the more HF energy is absorbed, evaporating the water until a balance is reached where the drier, low di</w:t>
      </w:r>
      <w:r>
        <w:rPr>
          <w:rFonts w:ascii="Arial" w:hAnsi="Arial" w:cs="Arial"/>
          <w:b/>
          <w:bCs/>
          <w:sz w:val="20"/>
          <w:szCs w:val="20"/>
        </w:rPr>
        <w:t>electric areas absorbs little or no high frequency(HF) energy.</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81"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Process Vessels –wet and dry</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Drums –Timber construction</w:t>
      </w:r>
    </w:p>
    <w:p w:rsidR="00000000" w:rsidRDefault="001967B9">
      <w:pPr>
        <w:pStyle w:val="DefaultParagraphFont"/>
        <w:widowControl w:val="0"/>
        <w:autoSpaceDE w:val="0"/>
        <w:autoSpaceDN w:val="0"/>
        <w:adjustRightInd w:val="0"/>
        <w:spacing w:after="0" w:line="38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120"/>
        <w:rPr>
          <w:rFonts w:ascii="Times New Roman" w:hAnsi="Times New Roman" w:cs="Times New Roman"/>
          <w:sz w:val="24"/>
          <w:szCs w:val="24"/>
        </w:rPr>
      </w:pPr>
      <w:r>
        <w:rPr>
          <w:rFonts w:ascii="Calibri" w:hAnsi="Calibri" w:cs="Calibri"/>
        </w:rPr>
        <w:t>9</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04" w:right="620" w:bottom="1440" w:left="1260" w:header="720" w:footer="720" w:gutter="0"/>
          <w:cols w:space="720" w:equalWidth="0">
            <w:col w:w="10360"/>
          </w:cols>
          <w:noEndnote/>
        </w:sectPr>
      </w:pPr>
    </w:p>
    <w:p w:rsidR="00000000" w:rsidRDefault="001967B9">
      <w:pPr>
        <w:pStyle w:val="DefaultParagraphFont"/>
        <w:widowControl w:val="0"/>
        <w:overflowPunct w:val="0"/>
        <w:autoSpaceDE w:val="0"/>
        <w:autoSpaceDN w:val="0"/>
        <w:adjustRightInd w:val="0"/>
        <w:spacing w:after="0" w:line="431" w:lineRule="auto"/>
        <w:jc w:val="both"/>
        <w:rPr>
          <w:rFonts w:ascii="Times New Roman" w:hAnsi="Times New Roman" w:cs="Times New Roman"/>
          <w:sz w:val="24"/>
          <w:szCs w:val="24"/>
        </w:rPr>
      </w:pPr>
      <w:bookmarkStart w:id="9" w:name="page10"/>
      <w:bookmarkEnd w:id="9"/>
      <w:r>
        <w:rPr>
          <w:rFonts w:ascii="Arial" w:hAnsi="Arial" w:cs="Arial"/>
          <w:b/>
          <w:bCs/>
          <w:sz w:val="20"/>
          <w:szCs w:val="20"/>
        </w:rPr>
        <w:lastRenderedPageBreak/>
        <w:t>These can be built in a wide range and combination of sizes ranging from 2m x 1.5m (diameter and length) up to 4.5m x 5m. Dimension may be quoted as inside or outside measurements. Quoting is necessary as the difference amounts to about 20%. Raw material f</w:t>
      </w:r>
      <w:r>
        <w:rPr>
          <w:rFonts w:ascii="Arial" w:hAnsi="Arial" w:cs="Arial"/>
          <w:b/>
          <w:bCs/>
          <w:sz w:val="20"/>
          <w:szCs w:val="20"/>
        </w:rPr>
        <w:t>or construction is normally hardwood from West Africa, South America or Indonesia. Factory made hardwood drums if carefully maintained and loaded as specified can be expected to last for 20 to 30 years, whatever their size. Wooden dry drums for milling and</w:t>
      </w:r>
      <w:r>
        <w:rPr>
          <w:rFonts w:ascii="Arial" w:hAnsi="Arial" w:cs="Arial"/>
          <w:b/>
          <w:bCs/>
          <w:sz w:val="20"/>
          <w:szCs w:val="20"/>
        </w:rPr>
        <w:t xml:space="preserve"> oiling fall into a slightly different category of size range of 3.2m diameter x 2m and 2.5m diameter x 2m and in the past been built in soft woods as skin loads are usually between 400kg and 600kg only. Modern wooden dry drums are preferred to be made of </w:t>
      </w:r>
      <w:r>
        <w:rPr>
          <w:rFonts w:ascii="Arial" w:hAnsi="Arial" w:cs="Arial"/>
          <w:b/>
          <w:bCs/>
          <w:sz w:val="20"/>
          <w:szCs w:val="20"/>
        </w:rPr>
        <w:t>hard woods similar to the ones for wet end because they are more stable and absorb less chemicals and colours as well as lasting longer.</w:t>
      </w:r>
    </w:p>
    <w:p w:rsidR="00000000" w:rsidRDefault="001967B9">
      <w:pPr>
        <w:pStyle w:val="DefaultParagraphFont"/>
        <w:widowControl w:val="0"/>
        <w:autoSpaceDE w:val="0"/>
        <w:autoSpaceDN w:val="0"/>
        <w:adjustRightInd w:val="0"/>
        <w:spacing w:after="0" w:line="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94" w:lineRule="auto"/>
        <w:ind w:right="20"/>
        <w:jc w:val="both"/>
        <w:rPr>
          <w:rFonts w:ascii="Times New Roman" w:hAnsi="Times New Roman" w:cs="Times New Roman"/>
          <w:sz w:val="24"/>
          <w:szCs w:val="24"/>
        </w:rPr>
      </w:pPr>
      <w:r>
        <w:rPr>
          <w:rFonts w:ascii="Arial" w:hAnsi="Arial" w:cs="Arial"/>
          <w:b/>
          <w:bCs/>
          <w:sz w:val="24"/>
          <w:szCs w:val="24"/>
        </w:rPr>
        <w:t>The basic build of the drum body is normally of single slabbed reinforced ends, sometimes double slabbed on larger bod</w:t>
      </w:r>
      <w:r>
        <w:rPr>
          <w:rFonts w:ascii="Arial" w:hAnsi="Arial" w:cs="Arial"/>
          <w:b/>
          <w:bCs/>
          <w:sz w:val="24"/>
          <w:szCs w:val="24"/>
        </w:rPr>
        <w:t>ies, support profiled staves or laggings</w:t>
      </w:r>
    </w:p>
    <w:p w:rsidR="00000000" w:rsidRDefault="001967B9">
      <w:pPr>
        <w:pStyle w:val="DefaultParagraphFont"/>
        <w:widowControl w:val="0"/>
        <w:autoSpaceDE w:val="0"/>
        <w:autoSpaceDN w:val="0"/>
        <w:adjustRightInd w:val="0"/>
        <w:spacing w:after="0" w:line="33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b/>
          <w:bCs/>
          <w:sz w:val="24"/>
          <w:szCs w:val="24"/>
          <w:u w:val="single"/>
        </w:rPr>
        <w:t>WOODEN TANNING DRUMS</w:t>
      </w:r>
    </w:p>
    <w:p w:rsidR="00000000" w:rsidRDefault="00AA0B2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4384" behindDoc="1" locked="0" layoutInCell="0" allowOverlap="1">
            <wp:simplePos x="0" y="0"/>
            <wp:positionH relativeFrom="column">
              <wp:posOffset>321310</wp:posOffset>
            </wp:positionH>
            <wp:positionV relativeFrom="paragraph">
              <wp:posOffset>102235</wp:posOffset>
            </wp:positionV>
            <wp:extent cx="5830570" cy="2770505"/>
            <wp:effectExtent l="19050" t="0" r="0" b="0"/>
            <wp:wrapNone/>
            <wp:docPr id="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5830570" cy="2770505"/>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5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b/>
          <w:bCs/>
          <w:sz w:val="16"/>
          <w:szCs w:val="16"/>
        </w:rPr>
        <w:t>Product Description</w:t>
      </w:r>
    </w:p>
    <w:p w:rsidR="00000000" w:rsidRDefault="001967B9">
      <w:pPr>
        <w:pStyle w:val="DefaultParagraphFont"/>
        <w:widowControl w:val="0"/>
        <w:autoSpaceDE w:val="0"/>
        <w:autoSpaceDN w:val="0"/>
        <w:adjustRightInd w:val="0"/>
        <w:spacing w:after="0" w:line="18" w:lineRule="exact"/>
        <w:rPr>
          <w:rFonts w:ascii="Times New Roman" w:hAnsi="Times New Roman" w:cs="Times New Roman"/>
          <w:sz w:val="24"/>
          <w:szCs w:val="24"/>
        </w:rPr>
      </w:pPr>
      <w:r>
        <w:rPr>
          <w:noProof/>
        </w:rPr>
        <w:pict>
          <v:line id="_x0000_s1033" style="position:absolute;z-index:-251651072" from="25.3pt,-8.8pt" to="484.4pt,-8.8pt" o:allowincell="f" strokeweight=".48pt"/>
        </w:pict>
      </w:r>
    </w:p>
    <w:p w:rsidR="00000000" w:rsidRDefault="001967B9">
      <w:pPr>
        <w:pStyle w:val="DefaultParagraphFont"/>
        <w:widowControl w:val="0"/>
        <w:overflowPunct w:val="0"/>
        <w:autoSpaceDE w:val="0"/>
        <w:autoSpaceDN w:val="0"/>
        <w:adjustRightInd w:val="0"/>
        <w:spacing w:after="0" w:line="244" w:lineRule="auto"/>
        <w:ind w:left="620" w:right="860"/>
        <w:rPr>
          <w:rFonts w:ascii="Times New Roman" w:hAnsi="Times New Roman" w:cs="Times New Roman"/>
          <w:sz w:val="24"/>
          <w:szCs w:val="24"/>
        </w:rPr>
      </w:pPr>
      <w:r>
        <w:rPr>
          <w:rFonts w:ascii="Arial" w:hAnsi="Arial" w:cs="Arial"/>
          <w:b/>
          <w:bCs/>
          <w:sz w:val="16"/>
          <w:szCs w:val="16"/>
        </w:rPr>
        <w:t>Tanning drums, for the process lines liming, soaking, pickling, chroming, dyeing. Tree parts from african tree, hard and chemical resistant. Big gear fully machined.</w:t>
      </w:r>
    </w:p>
    <w:p w:rsidR="00000000" w:rsidRDefault="001967B9">
      <w:pPr>
        <w:pStyle w:val="DefaultParagraphFont"/>
        <w:widowControl w:val="0"/>
        <w:autoSpaceDE w:val="0"/>
        <w:autoSpaceDN w:val="0"/>
        <w:adjustRightInd w:val="0"/>
        <w:spacing w:after="0" w:line="284" w:lineRule="exact"/>
        <w:rPr>
          <w:rFonts w:ascii="Times New Roman" w:hAnsi="Times New Roman" w:cs="Times New Roman"/>
          <w:sz w:val="24"/>
          <w:szCs w:val="24"/>
        </w:rPr>
      </w:pPr>
      <w:r>
        <w:rPr>
          <w:noProof/>
        </w:rPr>
        <w:pict>
          <v:line id="_x0000_s1034" style="position:absolute;z-index:-251650048" from="25.3pt,-.35pt" to="484.4pt,-.35pt" o:allowincell="f" strokeweight=".48pt"/>
        </w:pic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Types of vessels</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numPr>
          <w:ilvl w:val="0"/>
          <w:numId w:val="20"/>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Traditional drum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20"/>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Y drum </w:t>
      </w:r>
    </w:p>
    <w:p w:rsidR="00000000" w:rsidRDefault="001967B9">
      <w:pPr>
        <w:pStyle w:val="DefaultParagraphFont"/>
        <w:widowControl w:val="0"/>
        <w:autoSpaceDE w:val="0"/>
        <w:autoSpaceDN w:val="0"/>
        <w:adjustRightInd w:val="0"/>
        <w:spacing w:after="0" w:line="141" w:lineRule="exact"/>
        <w:rPr>
          <w:rFonts w:ascii="Arial" w:hAnsi="Arial" w:cs="Arial"/>
          <w:b/>
          <w:bCs/>
          <w:sz w:val="24"/>
          <w:szCs w:val="24"/>
        </w:rPr>
      </w:pPr>
    </w:p>
    <w:p w:rsidR="00000000" w:rsidRDefault="001967B9">
      <w:pPr>
        <w:pStyle w:val="DefaultParagraphFont"/>
        <w:widowControl w:val="0"/>
        <w:numPr>
          <w:ilvl w:val="0"/>
          <w:numId w:val="20"/>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Y disposition washing machines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20"/>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Square drum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20"/>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Paddle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20"/>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Mixer e.t.c </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83"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10</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04" w:right="620" w:bottom="1440" w:left="1260" w:header="720" w:footer="720" w:gutter="0"/>
          <w:cols w:space="720" w:equalWidth="0">
            <w:col w:w="10360"/>
          </w:cols>
          <w:noEndnote/>
        </w:sect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10" w:name="page11"/>
      <w:bookmarkEnd w:id="10"/>
      <w:r>
        <w:rPr>
          <w:rFonts w:ascii="Arial" w:hAnsi="Arial" w:cs="Arial"/>
          <w:b/>
          <w:bCs/>
          <w:sz w:val="24"/>
          <w:szCs w:val="24"/>
        </w:rPr>
        <w:lastRenderedPageBreak/>
        <w:t>Other materials for drum construction</w:t>
      </w:r>
    </w:p>
    <w:p w:rsidR="00000000" w:rsidRDefault="00AA0B2F">
      <w:pPr>
        <w:pStyle w:val="DefaultParagraphFont"/>
        <w:widowControl w:val="0"/>
        <w:autoSpaceDE w:val="0"/>
        <w:autoSpaceDN w:val="0"/>
        <w:adjustRightInd w:val="0"/>
        <w:spacing w:after="0" w:line="143" w:lineRule="exact"/>
        <w:rPr>
          <w:rFonts w:ascii="Times New Roman" w:hAnsi="Times New Roman" w:cs="Times New Roman"/>
          <w:sz w:val="24"/>
          <w:szCs w:val="24"/>
        </w:rPr>
      </w:pPr>
      <w:r>
        <w:rPr>
          <w:noProof/>
        </w:rPr>
        <w:drawing>
          <wp:anchor distT="0" distB="0" distL="114300" distR="114300" simplePos="0" relativeHeight="251667456" behindDoc="1" locked="0" layoutInCell="0" allowOverlap="1">
            <wp:simplePos x="0" y="0"/>
            <wp:positionH relativeFrom="column">
              <wp:posOffset>1473835</wp:posOffset>
            </wp:positionH>
            <wp:positionV relativeFrom="paragraph">
              <wp:posOffset>87630</wp:posOffset>
            </wp:positionV>
            <wp:extent cx="198120" cy="777240"/>
            <wp:effectExtent l="19050" t="0" r="0" b="0"/>
            <wp:wrapNone/>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198120" cy="777240"/>
                    </a:xfrm>
                    <a:prstGeom prst="rect">
                      <a:avLst/>
                    </a:prstGeom>
                    <a:noFill/>
                  </pic:spPr>
                </pic:pic>
              </a:graphicData>
            </a:graphic>
          </wp:anchor>
        </w:drawing>
      </w:r>
    </w:p>
    <w:tbl>
      <w:tblPr>
        <w:tblW w:w="0" w:type="auto"/>
        <w:tblInd w:w="360" w:type="dxa"/>
        <w:tblLayout w:type="fixed"/>
        <w:tblCellMar>
          <w:left w:w="0" w:type="dxa"/>
          <w:right w:w="0" w:type="dxa"/>
        </w:tblCellMar>
        <w:tblLook w:val="0000"/>
      </w:tblPr>
      <w:tblGrid>
        <w:gridCol w:w="280"/>
        <w:gridCol w:w="1840"/>
        <w:gridCol w:w="4240"/>
      </w:tblGrid>
      <w:tr w:rsidR="00000000">
        <w:tblPrEx>
          <w:tblCellMar>
            <w:top w:w="0" w:type="dxa"/>
            <w:left w:w="0" w:type="dxa"/>
            <w:bottom w:w="0" w:type="dxa"/>
            <w:right w:w="0" w:type="dxa"/>
          </w:tblCellMar>
        </w:tblPrEx>
        <w:trPr>
          <w:trHeight w:val="312"/>
        </w:trPr>
        <w:tc>
          <w:tcPr>
            <w:tcW w:w="2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w w:val="79"/>
                <w:sz w:val="24"/>
                <w:szCs w:val="24"/>
              </w:rPr>
              <w:t>1.</w:t>
            </w:r>
          </w:p>
        </w:tc>
        <w:tc>
          <w:tcPr>
            <w:tcW w:w="18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Stainless steel</w:t>
            </w:r>
          </w:p>
        </w:tc>
        <w:tc>
          <w:tcPr>
            <w:tcW w:w="42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13"/>
        </w:trPr>
        <w:tc>
          <w:tcPr>
            <w:tcW w:w="2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w w:val="79"/>
                <w:sz w:val="24"/>
                <w:szCs w:val="24"/>
              </w:rPr>
              <w:t>2.</w:t>
            </w:r>
          </w:p>
        </w:tc>
        <w:tc>
          <w:tcPr>
            <w:tcW w:w="18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Plastic</w:t>
            </w:r>
          </w:p>
        </w:tc>
        <w:tc>
          <w:tcPr>
            <w:tcW w:w="42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b/>
                <w:bCs/>
                <w:w w:val="85"/>
                <w:sz w:val="24"/>
                <w:szCs w:val="24"/>
              </w:rPr>
              <w:t>for dyeing, milling and laboratory work</w:t>
            </w:r>
          </w:p>
        </w:tc>
      </w:tr>
      <w:tr w:rsidR="00000000">
        <w:tblPrEx>
          <w:tblCellMar>
            <w:top w:w="0" w:type="dxa"/>
            <w:left w:w="0" w:type="dxa"/>
            <w:bottom w:w="0" w:type="dxa"/>
            <w:right w:w="0" w:type="dxa"/>
          </w:tblCellMar>
        </w:tblPrEx>
        <w:trPr>
          <w:trHeight w:val="413"/>
        </w:trPr>
        <w:tc>
          <w:tcPr>
            <w:tcW w:w="2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w w:val="79"/>
                <w:sz w:val="24"/>
                <w:szCs w:val="24"/>
              </w:rPr>
              <w:t>3.</w:t>
            </w:r>
          </w:p>
        </w:tc>
        <w:tc>
          <w:tcPr>
            <w:tcW w:w="18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Fiberglass</w:t>
            </w:r>
          </w:p>
        </w:tc>
        <w:tc>
          <w:tcPr>
            <w:tcW w:w="42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13"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58" w:lineRule="auto"/>
        <w:rPr>
          <w:rFonts w:ascii="Times New Roman" w:hAnsi="Times New Roman" w:cs="Times New Roman"/>
          <w:sz w:val="24"/>
          <w:szCs w:val="24"/>
        </w:rPr>
      </w:pPr>
      <w:r>
        <w:rPr>
          <w:rFonts w:ascii="Arial" w:hAnsi="Arial" w:cs="Arial"/>
          <w:b/>
          <w:bCs/>
          <w:sz w:val="24"/>
          <w:szCs w:val="24"/>
        </w:rPr>
        <w:t>Vessel's influence on mechanical action: The variables which may have an influence on mechanical action are:</w:t>
      </w:r>
    </w:p>
    <w:p w:rsidR="00000000" w:rsidRDefault="001967B9">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1967B9">
      <w:pPr>
        <w:pStyle w:val="DefaultParagraphFont"/>
        <w:widowControl w:val="0"/>
        <w:numPr>
          <w:ilvl w:val="0"/>
          <w:numId w:val="21"/>
        </w:numPr>
        <w:tabs>
          <w:tab w:val="clear" w:pos="720"/>
          <w:tab w:val="num" w:pos="250"/>
        </w:tabs>
        <w:overflowPunct w:val="0"/>
        <w:autoSpaceDE w:val="0"/>
        <w:autoSpaceDN w:val="0"/>
        <w:adjustRightInd w:val="0"/>
        <w:spacing w:after="0" w:line="393" w:lineRule="auto"/>
        <w:ind w:left="0" w:firstLine="2"/>
        <w:jc w:val="both"/>
        <w:rPr>
          <w:rFonts w:ascii="Arial" w:hAnsi="Arial" w:cs="Arial"/>
          <w:b/>
          <w:bCs/>
        </w:rPr>
      </w:pPr>
      <w:r>
        <w:rPr>
          <w:rFonts w:ascii="Arial" w:hAnsi="Arial" w:cs="Arial"/>
          <w:b/>
          <w:bCs/>
        </w:rPr>
        <w:t>Type of vessel: Each type of vessel will have a different mechanical action on leather, needing different float relations to run or move the s</w:t>
      </w:r>
      <w:r>
        <w:rPr>
          <w:rFonts w:ascii="Arial" w:hAnsi="Arial" w:cs="Arial"/>
          <w:b/>
          <w:bCs/>
        </w:rPr>
        <w:t xml:space="preserve">kins. Because most tanneries just have traditional drums, we will concentrate on them, while making some references to Y type drums. </w:t>
      </w:r>
    </w:p>
    <w:p w:rsidR="00000000" w:rsidRDefault="001967B9">
      <w:pPr>
        <w:pStyle w:val="DefaultParagraphFont"/>
        <w:widowControl w:val="0"/>
        <w:numPr>
          <w:ilvl w:val="0"/>
          <w:numId w:val="21"/>
        </w:numPr>
        <w:tabs>
          <w:tab w:val="clear" w:pos="720"/>
          <w:tab w:val="num" w:pos="283"/>
        </w:tabs>
        <w:overflowPunct w:val="0"/>
        <w:autoSpaceDE w:val="0"/>
        <w:autoSpaceDN w:val="0"/>
        <w:adjustRightInd w:val="0"/>
        <w:spacing w:after="0" w:line="376" w:lineRule="auto"/>
        <w:ind w:left="0" w:right="20" w:firstLine="2"/>
        <w:jc w:val="both"/>
        <w:rPr>
          <w:rFonts w:ascii="Arial" w:hAnsi="Arial" w:cs="Arial"/>
          <w:b/>
          <w:bCs/>
          <w:sz w:val="23"/>
          <w:szCs w:val="23"/>
        </w:rPr>
      </w:pPr>
      <w:r>
        <w:rPr>
          <w:rFonts w:ascii="Arial" w:hAnsi="Arial" w:cs="Arial"/>
          <w:b/>
          <w:bCs/>
          <w:sz w:val="23"/>
          <w:szCs w:val="23"/>
        </w:rPr>
        <w:t>Size (width and diameter): The fundamental parameters which must considered in drums are their</w:t>
      </w:r>
      <w:r>
        <w:rPr>
          <w:rFonts w:ascii="Arial" w:hAnsi="Arial" w:cs="Arial"/>
          <w:b/>
          <w:bCs/>
          <w:sz w:val="23"/>
          <w:szCs w:val="23"/>
        </w:rPr>
        <w:t xml:space="preserve"> internal diameter and length. Both parameters have obvious influence in the capacity of the vessels, while diameter will define a peripheral speed at a certain angular speed. </w:t>
      </w:r>
    </w:p>
    <w:p w:rsidR="00000000" w:rsidRDefault="001967B9">
      <w:pPr>
        <w:pStyle w:val="DefaultParagraphFont"/>
        <w:widowControl w:val="0"/>
        <w:numPr>
          <w:ilvl w:val="1"/>
          <w:numId w:val="21"/>
        </w:numPr>
        <w:tabs>
          <w:tab w:val="clear" w:pos="1440"/>
          <w:tab w:val="num" w:pos="365"/>
        </w:tabs>
        <w:overflowPunct w:val="0"/>
        <w:autoSpaceDE w:val="0"/>
        <w:autoSpaceDN w:val="0"/>
        <w:adjustRightInd w:val="0"/>
        <w:spacing w:after="0" w:line="431" w:lineRule="auto"/>
        <w:ind w:left="0" w:firstLine="60"/>
        <w:jc w:val="both"/>
        <w:rPr>
          <w:rFonts w:ascii="Arial" w:hAnsi="Arial" w:cs="Arial"/>
          <w:b/>
          <w:bCs/>
          <w:sz w:val="20"/>
          <w:szCs w:val="20"/>
        </w:rPr>
      </w:pPr>
      <w:r>
        <w:rPr>
          <w:rFonts w:ascii="Arial" w:hAnsi="Arial" w:cs="Arial"/>
          <w:b/>
          <w:bCs/>
          <w:sz w:val="20"/>
          <w:szCs w:val="20"/>
        </w:rPr>
        <w:t xml:space="preserve">Vessel speed: The speed of a drum is supposed to define different types of </w:t>
      </w:r>
      <w:r>
        <w:rPr>
          <w:rFonts w:ascii="Arial" w:hAnsi="Arial" w:cs="Arial"/>
          <w:b/>
          <w:bCs/>
          <w:sz w:val="20"/>
          <w:szCs w:val="20"/>
        </w:rPr>
        <w:t xml:space="preserve">mechanical action movement related to the maximum mechanical action speed (mmas). Mmas is the speed at which the centrifugal effect of given leather mass will be compensated for by its weight, falling from the highest part of the vessel. A drum running at </w:t>
      </w:r>
      <w:r>
        <w:rPr>
          <w:rFonts w:ascii="Arial" w:hAnsi="Arial" w:cs="Arial"/>
          <w:b/>
          <w:bCs/>
          <w:sz w:val="20"/>
          <w:szCs w:val="20"/>
        </w:rPr>
        <w:t>25% of the mmas where the centrifugal effect is very low and mostly the friction is between the pieces of leather with gentle action of pegs and shelves is different from a drum running at 50% of its mmas where you’ll notice a certain fall effect but not f</w:t>
      </w:r>
      <w:r>
        <w:rPr>
          <w:rFonts w:ascii="Arial" w:hAnsi="Arial" w:cs="Arial"/>
          <w:b/>
          <w:bCs/>
          <w:sz w:val="20"/>
          <w:szCs w:val="20"/>
        </w:rPr>
        <w:t>rom the highest portion of the vessel. Peg action at this speed will cause a mild bend and compression of the leather, while the low fall of the mass will generate a low hit compression. At 100% of the mmas, the mass falls from the highest portion of the v</w:t>
      </w:r>
      <w:r>
        <w:rPr>
          <w:rFonts w:ascii="Arial" w:hAnsi="Arial" w:cs="Arial"/>
          <w:b/>
          <w:bCs/>
          <w:sz w:val="20"/>
          <w:szCs w:val="20"/>
        </w:rPr>
        <w:t>essel, generating the maximal compression. At this speed, the action of the pegs will also cause a strong compression by shock and bend. In case the speed is over 100% of the mmas, the centrifugal force will overpass the mass and so the mechanical action w</w:t>
      </w:r>
      <w:r>
        <w:rPr>
          <w:rFonts w:ascii="Arial" w:hAnsi="Arial" w:cs="Arial"/>
          <w:b/>
          <w:bCs/>
          <w:sz w:val="20"/>
          <w:szCs w:val="20"/>
        </w:rPr>
        <w:t>ill be reduced with consequent energy waste. It is important to note that apart from the deformation strength with speed, the drum will achieve a certain hit frequency. In all these cases compression/release movement will generate a certain peristaltic pum</w:t>
      </w:r>
      <w:r>
        <w:rPr>
          <w:rFonts w:ascii="Arial" w:hAnsi="Arial" w:cs="Arial"/>
          <w:b/>
          <w:bCs/>
          <w:sz w:val="20"/>
          <w:szCs w:val="20"/>
        </w:rPr>
        <w:t xml:space="preserve">p effect that is one of the clue factors of penetration by mechanical action. </w:t>
      </w:r>
    </w:p>
    <w:p w:rsidR="00000000" w:rsidRDefault="001967B9">
      <w:pPr>
        <w:pStyle w:val="DefaultParagraphFont"/>
        <w:widowControl w:val="0"/>
        <w:autoSpaceDE w:val="0"/>
        <w:autoSpaceDN w:val="0"/>
        <w:adjustRightInd w:val="0"/>
        <w:spacing w:after="0" w:line="11" w:lineRule="exact"/>
        <w:rPr>
          <w:rFonts w:ascii="Arial" w:hAnsi="Arial" w:cs="Arial"/>
          <w:b/>
          <w:bCs/>
          <w:sz w:val="20"/>
          <w:szCs w:val="20"/>
        </w:rPr>
      </w:pPr>
    </w:p>
    <w:p w:rsidR="00000000" w:rsidRDefault="001967B9">
      <w:pPr>
        <w:pStyle w:val="DefaultParagraphFont"/>
        <w:widowControl w:val="0"/>
        <w:numPr>
          <w:ilvl w:val="0"/>
          <w:numId w:val="22"/>
        </w:numPr>
        <w:tabs>
          <w:tab w:val="clear" w:pos="720"/>
          <w:tab w:val="num" w:pos="293"/>
        </w:tabs>
        <w:overflowPunct w:val="0"/>
        <w:autoSpaceDE w:val="0"/>
        <w:autoSpaceDN w:val="0"/>
        <w:adjustRightInd w:val="0"/>
        <w:spacing w:after="0" w:line="372" w:lineRule="auto"/>
        <w:ind w:left="0" w:right="20" w:firstLine="2"/>
        <w:jc w:val="both"/>
        <w:rPr>
          <w:rFonts w:ascii="Arial" w:hAnsi="Arial" w:cs="Arial"/>
          <w:b/>
          <w:bCs/>
          <w:sz w:val="24"/>
          <w:szCs w:val="24"/>
        </w:rPr>
      </w:pPr>
      <w:r>
        <w:rPr>
          <w:rFonts w:ascii="Arial" w:hAnsi="Arial" w:cs="Arial"/>
          <w:b/>
          <w:bCs/>
          <w:sz w:val="24"/>
          <w:szCs w:val="24"/>
        </w:rPr>
        <w:t>Vessel load: The leather mass will be responsible for the falling hit which will generate the said</w:t>
      </w:r>
      <w:r>
        <w:rPr>
          <w:rFonts w:ascii="Arial" w:hAnsi="Arial" w:cs="Arial"/>
          <w:b/>
          <w:bCs/>
          <w:sz w:val="24"/>
          <w:szCs w:val="24"/>
        </w:rPr>
        <w:t xml:space="preserve"> compression/release mechanism responsible for the peristaltic effect. Logically, the higher the leather mass, the higher the compression and peristaltic effect. This means that the compression pressure will be a combined speed/mass effect. </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11</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016" w:right="620" w:bottom="1440" w:left="1260" w:header="720" w:footer="720" w:gutter="0"/>
          <w:cols w:space="720" w:equalWidth="0">
            <w:col w:w="10360"/>
          </w:cols>
          <w:noEndnote/>
        </w:sectPr>
      </w:pPr>
    </w:p>
    <w:p w:rsidR="00000000" w:rsidRDefault="001967B9">
      <w:pPr>
        <w:pStyle w:val="DefaultParagraphFont"/>
        <w:widowControl w:val="0"/>
        <w:numPr>
          <w:ilvl w:val="0"/>
          <w:numId w:val="23"/>
        </w:numPr>
        <w:tabs>
          <w:tab w:val="clear" w:pos="720"/>
          <w:tab w:val="num" w:pos="257"/>
        </w:tabs>
        <w:overflowPunct w:val="0"/>
        <w:autoSpaceDE w:val="0"/>
        <w:autoSpaceDN w:val="0"/>
        <w:adjustRightInd w:val="0"/>
        <w:spacing w:after="0" w:line="392" w:lineRule="auto"/>
        <w:ind w:left="-2" w:firstLine="2"/>
        <w:jc w:val="both"/>
        <w:rPr>
          <w:rFonts w:ascii="Arial" w:hAnsi="Arial" w:cs="Arial"/>
          <w:b/>
          <w:bCs/>
        </w:rPr>
      </w:pPr>
      <w:bookmarkStart w:id="11" w:name="page12"/>
      <w:bookmarkEnd w:id="11"/>
      <w:r>
        <w:rPr>
          <w:rFonts w:ascii="Arial" w:hAnsi="Arial" w:cs="Arial"/>
          <w:b/>
          <w:bCs/>
        </w:rPr>
        <w:lastRenderedPageBreak/>
        <w:t>Internal disposition: A typical internal drum disposition may involve pegs, shelves (or a mix of pegs</w:t>
      </w:r>
      <w:r>
        <w:rPr>
          <w:rFonts w:ascii="Arial" w:hAnsi="Arial" w:cs="Arial"/>
          <w:b/>
          <w:bCs/>
        </w:rPr>
        <w:t xml:space="preserve"> and shelves) and also big shelves. Pegs and shelves help the leather mass to overcome inertia. Pegs are more indicated to avoid knots but their action is more aggressive. There are different types of pegs which may vary in size and shape, being from round</w:t>
      </w:r>
      <w:r>
        <w:rPr>
          <w:rFonts w:ascii="Arial" w:hAnsi="Arial" w:cs="Arial"/>
          <w:b/>
          <w:bCs/>
        </w:rPr>
        <w:t>ed cylindrical to flat shelf-like. Shelves have reduced tearing and deformation effects. Big shelves generate a high peristaltic and compression effect at low speeds, in which case mmas cannot be applied. As we saw in point 3, a combination of speed and in</w:t>
      </w:r>
      <w:r>
        <w:rPr>
          <w:rFonts w:ascii="Arial" w:hAnsi="Arial" w:cs="Arial"/>
          <w:b/>
          <w:bCs/>
        </w:rPr>
        <w:t xml:space="preserve">ternal disposition will generate a characteristic mechanical effect due to the contact hit, generating a certain compression/release effect. </w:t>
      </w:r>
    </w:p>
    <w:p w:rsidR="00000000" w:rsidRDefault="001967B9">
      <w:pPr>
        <w:pStyle w:val="DefaultParagraphFont"/>
        <w:widowControl w:val="0"/>
        <w:autoSpaceDE w:val="0"/>
        <w:autoSpaceDN w:val="0"/>
        <w:adjustRightInd w:val="0"/>
        <w:spacing w:after="0" w:line="6" w:lineRule="exact"/>
        <w:rPr>
          <w:rFonts w:ascii="Arial" w:hAnsi="Arial" w:cs="Arial"/>
          <w:b/>
          <w:bCs/>
        </w:rPr>
      </w:pPr>
    </w:p>
    <w:p w:rsidR="00000000" w:rsidRDefault="001967B9">
      <w:pPr>
        <w:pStyle w:val="DefaultParagraphFont"/>
        <w:widowControl w:val="0"/>
        <w:numPr>
          <w:ilvl w:val="0"/>
          <w:numId w:val="23"/>
        </w:numPr>
        <w:tabs>
          <w:tab w:val="clear" w:pos="720"/>
          <w:tab w:val="num" w:pos="276"/>
        </w:tabs>
        <w:overflowPunct w:val="0"/>
        <w:autoSpaceDE w:val="0"/>
        <w:autoSpaceDN w:val="0"/>
        <w:adjustRightInd w:val="0"/>
        <w:spacing w:after="0" w:line="392" w:lineRule="auto"/>
        <w:ind w:left="-2" w:firstLine="2"/>
        <w:jc w:val="both"/>
        <w:rPr>
          <w:rFonts w:ascii="Arial" w:hAnsi="Arial" w:cs="Arial"/>
          <w:b/>
          <w:bCs/>
        </w:rPr>
      </w:pPr>
      <w:r>
        <w:rPr>
          <w:rFonts w:ascii="Arial" w:hAnsi="Arial" w:cs="Arial"/>
          <w:b/>
          <w:bCs/>
        </w:rPr>
        <w:t>Float recycling system (flux, turbulence, recycled volume): The main effect involving a recycling system in p</w:t>
      </w:r>
      <w:r>
        <w:rPr>
          <w:rFonts w:ascii="Arial" w:hAnsi="Arial" w:cs="Arial"/>
          <w:b/>
          <w:bCs/>
        </w:rPr>
        <w:t xml:space="preserve">enetration is the recycling volume which will define a float-in-vessel volume which will, of course, be different to the float-in-process volume. A low float-in-vessel volume will generate a higher chemical penetration due to a higher hit pressure and the </w:t>
      </w:r>
      <w:r>
        <w:rPr>
          <w:rFonts w:ascii="Arial" w:hAnsi="Arial" w:cs="Arial"/>
          <w:b/>
          <w:bCs/>
        </w:rPr>
        <w:t>consequent peristaltic and compression effect on the leather. A high float-in-vessel volume will produce an attenuation of the hit pressure, due to the Archimedes principle with a reduction of the peristaltic and compression effect, which will reduce penet</w:t>
      </w:r>
      <w:r>
        <w:rPr>
          <w:rFonts w:ascii="Arial" w:hAnsi="Arial" w:cs="Arial"/>
          <w:b/>
          <w:bCs/>
        </w:rPr>
        <w:t xml:space="preserve">ration. A low float-in-process volume means a high concentration of the chemicals in respect to the water, propitiating penetration by an osmotic effect. </w:t>
      </w:r>
    </w:p>
    <w:p w:rsidR="00000000" w:rsidRDefault="001967B9">
      <w:pPr>
        <w:pStyle w:val="DefaultParagraphFont"/>
        <w:widowControl w:val="0"/>
        <w:autoSpaceDE w:val="0"/>
        <w:autoSpaceDN w:val="0"/>
        <w:adjustRightInd w:val="0"/>
        <w:spacing w:after="0" w:line="6" w:lineRule="exact"/>
        <w:rPr>
          <w:rFonts w:ascii="Arial" w:hAnsi="Arial" w:cs="Arial"/>
          <w:b/>
          <w:bCs/>
        </w:rPr>
      </w:pPr>
    </w:p>
    <w:p w:rsidR="00000000" w:rsidRDefault="001967B9">
      <w:pPr>
        <w:pStyle w:val="DefaultParagraphFont"/>
        <w:widowControl w:val="0"/>
        <w:numPr>
          <w:ilvl w:val="0"/>
          <w:numId w:val="23"/>
        </w:numPr>
        <w:tabs>
          <w:tab w:val="clear" w:pos="720"/>
          <w:tab w:val="num" w:pos="281"/>
        </w:tabs>
        <w:overflowPunct w:val="0"/>
        <w:autoSpaceDE w:val="0"/>
        <w:autoSpaceDN w:val="0"/>
        <w:adjustRightInd w:val="0"/>
        <w:spacing w:after="0" w:line="411" w:lineRule="auto"/>
        <w:ind w:left="-2" w:firstLine="2"/>
        <w:jc w:val="both"/>
        <w:rPr>
          <w:rFonts w:ascii="Arial" w:hAnsi="Arial" w:cs="Arial"/>
          <w:b/>
          <w:bCs/>
          <w:sz w:val="21"/>
          <w:szCs w:val="21"/>
        </w:rPr>
      </w:pPr>
      <w:r>
        <w:rPr>
          <w:rFonts w:ascii="Arial" w:hAnsi="Arial" w:cs="Arial"/>
          <w:b/>
          <w:bCs/>
          <w:sz w:val="21"/>
          <w:szCs w:val="21"/>
        </w:rPr>
        <w:t>The vessel construction material (wood, stainless steel, polypropylene): The most currently used</w:t>
      </w:r>
      <w:r>
        <w:rPr>
          <w:rFonts w:ascii="Arial" w:hAnsi="Arial" w:cs="Arial"/>
          <w:b/>
          <w:bCs/>
          <w:sz w:val="21"/>
          <w:szCs w:val="21"/>
        </w:rPr>
        <w:t xml:space="preserve"> materials for drums are wood, polypropylene and stainless steel. In the experience of the tanning industry, research has not found any formal differences in penetration rates between these three types of material, just technical differences such as heat c</w:t>
      </w:r>
      <w:r>
        <w:rPr>
          <w:rFonts w:ascii="Arial" w:hAnsi="Arial" w:cs="Arial"/>
          <w:b/>
          <w:bCs/>
          <w:sz w:val="21"/>
          <w:szCs w:val="21"/>
        </w:rPr>
        <w:t>onductivity, abrasion and chemical resistance and chemical absorption by the material itself. Regarding abrasion and chemicals absorption, stainless steel and polypropylene show more advantages than wood. Both are long lasting materials with a smooth surfa</w:t>
      </w:r>
      <w:r>
        <w:rPr>
          <w:rFonts w:ascii="Arial" w:hAnsi="Arial" w:cs="Arial"/>
          <w:b/>
          <w:bCs/>
          <w:sz w:val="21"/>
          <w:szCs w:val="21"/>
        </w:rPr>
        <w:t xml:space="preserve">ce and are easy to clean. With reference to thermal isolation, polypropylene is slightly more efficient than wood and much more efficient than stainless steel. </w:t>
      </w:r>
    </w:p>
    <w:p w:rsidR="00000000" w:rsidRDefault="001967B9">
      <w:pPr>
        <w:pStyle w:val="DefaultParagraphFont"/>
        <w:widowControl w:val="0"/>
        <w:autoSpaceDE w:val="0"/>
        <w:autoSpaceDN w:val="0"/>
        <w:adjustRightInd w:val="0"/>
        <w:spacing w:after="0" w:line="3" w:lineRule="exact"/>
        <w:rPr>
          <w:rFonts w:ascii="Arial" w:hAnsi="Arial" w:cs="Arial"/>
          <w:b/>
          <w:bCs/>
          <w:sz w:val="21"/>
          <w:szCs w:val="21"/>
        </w:rPr>
      </w:pPr>
    </w:p>
    <w:p w:rsidR="00000000" w:rsidRDefault="001967B9">
      <w:pPr>
        <w:pStyle w:val="DefaultParagraphFont"/>
        <w:widowControl w:val="0"/>
        <w:numPr>
          <w:ilvl w:val="0"/>
          <w:numId w:val="23"/>
        </w:numPr>
        <w:tabs>
          <w:tab w:val="clear" w:pos="720"/>
          <w:tab w:val="num" w:pos="247"/>
        </w:tabs>
        <w:overflowPunct w:val="0"/>
        <w:autoSpaceDE w:val="0"/>
        <w:autoSpaceDN w:val="0"/>
        <w:adjustRightInd w:val="0"/>
        <w:spacing w:after="0" w:line="445" w:lineRule="auto"/>
        <w:ind w:left="-2" w:firstLine="2"/>
        <w:jc w:val="both"/>
        <w:rPr>
          <w:rFonts w:ascii="Arial" w:hAnsi="Arial" w:cs="Arial"/>
          <w:b/>
          <w:bCs/>
          <w:sz w:val="20"/>
          <w:szCs w:val="20"/>
        </w:rPr>
      </w:pPr>
      <w:r>
        <w:rPr>
          <w:rFonts w:ascii="Arial" w:hAnsi="Arial" w:cs="Arial"/>
          <w:b/>
          <w:bCs/>
          <w:sz w:val="20"/>
          <w:szCs w:val="20"/>
        </w:rPr>
        <w:t xml:space="preserve">Mechanical action calculation on traditional drums The movement of the drum with the help </w:t>
      </w:r>
      <w:r>
        <w:rPr>
          <w:rFonts w:ascii="Arial" w:hAnsi="Arial" w:cs="Arial"/>
          <w:b/>
          <w:bCs/>
          <w:sz w:val="20"/>
          <w:szCs w:val="20"/>
        </w:rPr>
        <w:t>of pegs and shelves to overcome inertia will generate an increasingly high centrifugal effect on the leather mass causing it to fall from its higher part (mmas). Proportions of the mmas can be suggested for each step of the process, depending on the desire</w:t>
      </w:r>
      <w:r>
        <w:rPr>
          <w:rFonts w:ascii="Arial" w:hAnsi="Arial" w:cs="Arial"/>
          <w:b/>
          <w:bCs/>
          <w:sz w:val="20"/>
          <w:szCs w:val="20"/>
        </w:rPr>
        <w:t>d effect we want to obtain. For example, during chrome leather dyeing, we need a high hit of the leather mass so as to achieve the maximum compression and peristaltic effect of the leather to complete penetration in the shortest time. The opposite effect w</w:t>
      </w:r>
      <w:r>
        <w:rPr>
          <w:rFonts w:ascii="Arial" w:hAnsi="Arial" w:cs="Arial"/>
          <w:b/>
          <w:bCs/>
          <w:sz w:val="20"/>
          <w:szCs w:val="20"/>
        </w:rPr>
        <w:t xml:space="preserve">ill occur during the beamhouse process and particularly with lime addition, where it is important to achieve a certain friction between the skins while, at the same time, limiting the abrasion by walls of the vessel. One formula may be applied to </w:t>
      </w:r>
    </w:p>
    <w:p w:rsidR="00000000" w:rsidRDefault="001967B9">
      <w:pPr>
        <w:pStyle w:val="DefaultParagraphFont"/>
        <w:widowControl w:val="0"/>
        <w:autoSpaceDE w:val="0"/>
        <w:autoSpaceDN w:val="0"/>
        <w:adjustRightInd w:val="0"/>
        <w:spacing w:after="0" w:line="156"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58"/>
        <w:rPr>
          <w:rFonts w:ascii="Times New Roman" w:hAnsi="Times New Roman" w:cs="Times New Roman"/>
          <w:sz w:val="24"/>
          <w:szCs w:val="24"/>
        </w:rPr>
      </w:pPr>
      <w:r>
        <w:rPr>
          <w:rFonts w:ascii="Calibri" w:hAnsi="Calibri" w:cs="Calibri"/>
        </w:rPr>
        <w:t>12</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598" w:right="620" w:bottom="1440" w:left="1262" w:header="720" w:footer="720" w:gutter="0"/>
          <w:cols w:space="720" w:equalWidth="0">
            <w:col w:w="10358"/>
          </w:cols>
          <w:noEndnote/>
        </w:sectPr>
      </w:pPr>
    </w:p>
    <w:p w:rsidR="00000000" w:rsidRDefault="001967B9">
      <w:pPr>
        <w:pStyle w:val="DefaultParagraphFont"/>
        <w:widowControl w:val="0"/>
        <w:overflowPunct w:val="0"/>
        <w:autoSpaceDE w:val="0"/>
        <w:autoSpaceDN w:val="0"/>
        <w:adjustRightInd w:val="0"/>
        <w:spacing w:after="0" w:line="358" w:lineRule="auto"/>
        <w:jc w:val="both"/>
        <w:rPr>
          <w:rFonts w:ascii="Times New Roman" w:hAnsi="Times New Roman" w:cs="Times New Roman"/>
          <w:sz w:val="24"/>
          <w:szCs w:val="24"/>
        </w:rPr>
      </w:pPr>
      <w:bookmarkStart w:id="12" w:name="page13"/>
      <w:bookmarkEnd w:id="12"/>
      <w:r>
        <w:rPr>
          <w:rFonts w:ascii="Arial" w:hAnsi="Arial" w:cs="Arial"/>
          <w:b/>
          <w:bCs/>
          <w:sz w:val="24"/>
          <w:szCs w:val="24"/>
        </w:rPr>
        <w:lastRenderedPageBreak/>
        <w:t>calculate the percentage of the maximum mechanical action speed to define a mechanical parameter in a certain process or experience. Big shelf drums work under a different logic: shelves in this case are not only a media to o</w:t>
      </w:r>
      <w:r>
        <w:rPr>
          <w:rFonts w:ascii="Arial" w:hAnsi="Arial" w:cs="Arial"/>
          <w:b/>
          <w:bCs/>
          <w:sz w:val="24"/>
          <w:szCs w:val="24"/>
        </w:rPr>
        <w:t>vercome inertia as was said before but a media for picking up the leather mass. In this way we may calculate the optimal speeds for each vessel and the proportions of the mmas advisable for each process.</w:t>
      </w:r>
    </w:p>
    <w:p w:rsidR="00000000" w:rsidRDefault="001967B9">
      <w:pPr>
        <w:pStyle w:val="DefaultParagraphFont"/>
        <w:widowControl w:val="0"/>
        <w:autoSpaceDE w:val="0"/>
        <w:autoSpaceDN w:val="0"/>
        <w:adjustRightInd w:val="0"/>
        <w:spacing w:after="0" w:line="4"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3" w:lineRule="auto"/>
        <w:ind w:right="20"/>
        <w:jc w:val="both"/>
        <w:rPr>
          <w:rFonts w:ascii="Times New Roman" w:hAnsi="Times New Roman" w:cs="Times New Roman"/>
          <w:sz w:val="24"/>
          <w:szCs w:val="24"/>
        </w:rPr>
      </w:pPr>
      <w:r>
        <w:rPr>
          <w:rFonts w:ascii="Arial" w:hAnsi="Arial" w:cs="Arial"/>
          <w:b/>
          <w:bCs/>
          <w:sz w:val="24"/>
          <w:szCs w:val="24"/>
        </w:rPr>
        <w:t>9. Mechanical properties of Y drums: Y drums will h</w:t>
      </w:r>
      <w:r>
        <w:rPr>
          <w:rFonts w:ascii="Arial" w:hAnsi="Arial" w:cs="Arial"/>
          <w:b/>
          <w:bCs/>
          <w:sz w:val="24"/>
          <w:szCs w:val="24"/>
        </w:rPr>
        <w:t>ave different movement logic. In this case, the mechanical action involves the following steps:</w:t>
      </w:r>
    </w:p>
    <w:p w:rsidR="00000000" w:rsidRDefault="001967B9">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1967B9">
      <w:pPr>
        <w:pStyle w:val="DefaultParagraphFont"/>
        <w:widowControl w:val="0"/>
        <w:numPr>
          <w:ilvl w:val="0"/>
          <w:numId w:val="24"/>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Rotation of the drum with lift action;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24"/>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First fall with very low/no float;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24"/>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Rotation movement down; </w:t>
      </w:r>
    </w:p>
    <w:p w:rsidR="00000000" w:rsidRDefault="001967B9">
      <w:pPr>
        <w:pStyle w:val="DefaultParagraphFont"/>
        <w:widowControl w:val="0"/>
        <w:autoSpaceDE w:val="0"/>
        <w:autoSpaceDN w:val="0"/>
        <w:adjustRightInd w:val="0"/>
        <w:spacing w:after="0" w:line="141" w:lineRule="exact"/>
        <w:rPr>
          <w:rFonts w:ascii="Arial" w:hAnsi="Arial" w:cs="Arial"/>
          <w:b/>
          <w:bCs/>
          <w:sz w:val="24"/>
          <w:szCs w:val="24"/>
        </w:rPr>
      </w:pPr>
    </w:p>
    <w:p w:rsidR="00000000" w:rsidRDefault="001967B9">
      <w:pPr>
        <w:pStyle w:val="DefaultParagraphFont"/>
        <w:widowControl w:val="0"/>
        <w:numPr>
          <w:ilvl w:val="0"/>
          <w:numId w:val="24"/>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Second fall with float involving rotation of the drum with lift action;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24"/>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Rotation movement with friction. </w:t>
      </w:r>
    </w:p>
    <w:p w:rsidR="00000000" w:rsidRDefault="001967B9">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Automation of Process vessels</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2" w:lineRule="auto"/>
        <w:jc w:val="both"/>
        <w:rPr>
          <w:rFonts w:ascii="Times New Roman" w:hAnsi="Times New Roman" w:cs="Times New Roman"/>
          <w:sz w:val="24"/>
          <w:szCs w:val="24"/>
        </w:rPr>
      </w:pPr>
      <w:r>
        <w:rPr>
          <w:rFonts w:ascii="Arial" w:hAnsi="Arial" w:cs="Arial"/>
          <w:b/>
          <w:bCs/>
          <w:sz w:val="24"/>
          <w:szCs w:val="24"/>
        </w:rPr>
        <w:t>The Automation System has been developed together with leading tanneries of the leather industry focusing on saf</w:t>
      </w:r>
      <w:r>
        <w:rPr>
          <w:rFonts w:ascii="Arial" w:hAnsi="Arial" w:cs="Arial"/>
          <w:b/>
          <w:bCs/>
          <w:sz w:val="24"/>
          <w:szCs w:val="24"/>
        </w:rPr>
        <w:t>ety, reliability and ease of use. It is open to communicate with existing machinery and peripheral equipment. Visualization of the production plant with standard technology. The automation machine qualities are as follows.</w:t>
      </w:r>
    </w:p>
    <w:p w:rsidR="00000000" w:rsidRDefault="001967B9">
      <w:pPr>
        <w:pStyle w:val="DefaultParagraphFont"/>
        <w:widowControl w:val="0"/>
        <w:autoSpaceDE w:val="0"/>
        <w:autoSpaceDN w:val="0"/>
        <w:adjustRightInd w:val="0"/>
        <w:spacing w:after="0" w:line="5" w:lineRule="exact"/>
        <w:rPr>
          <w:rFonts w:ascii="Times New Roman" w:hAnsi="Times New Roman" w:cs="Times New Roman"/>
          <w:sz w:val="24"/>
          <w:szCs w:val="24"/>
        </w:rPr>
      </w:pPr>
    </w:p>
    <w:p w:rsidR="00000000" w:rsidRDefault="001967B9">
      <w:pPr>
        <w:pStyle w:val="DefaultParagraphFont"/>
        <w:widowControl w:val="0"/>
        <w:numPr>
          <w:ilvl w:val="0"/>
          <w:numId w:val="25"/>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Easy handling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25"/>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Reliable s</w:t>
      </w:r>
      <w:r>
        <w:rPr>
          <w:rFonts w:ascii="Arial" w:hAnsi="Arial" w:cs="Arial"/>
          <w:b/>
          <w:bCs/>
          <w:sz w:val="24"/>
          <w:szCs w:val="24"/>
        </w:rPr>
        <w:t xml:space="preserve">oftware and hardware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25"/>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Configuration to match the general needs of a tanner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25"/>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Quick and easy trouble-shooting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25"/>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Minimal spare-part costs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25"/>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Complete control of the process </w:t>
      </w:r>
    </w:p>
    <w:p w:rsidR="00000000" w:rsidRDefault="001967B9">
      <w:pPr>
        <w:pStyle w:val="DefaultParagraphFont"/>
        <w:widowControl w:val="0"/>
        <w:autoSpaceDE w:val="0"/>
        <w:autoSpaceDN w:val="0"/>
        <w:adjustRightInd w:val="0"/>
        <w:spacing w:after="0" w:line="151" w:lineRule="exact"/>
        <w:rPr>
          <w:rFonts w:ascii="Arial" w:hAnsi="Arial" w:cs="Arial"/>
          <w:sz w:val="24"/>
          <w:szCs w:val="24"/>
        </w:rPr>
      </w:pPr>
    </w:p>
    <w:p w:rsidR="00000000" w:rsidRDefault="001967B9">
      <w:pPr>
        <w:pStyle w:val="DefaultParagraphFont"/>
        <w:widowControl w:val="0"/>
        <w:numPr>
          <w:ilvl w:val="0"/>
          <w:numId w:val="25"/>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Data evaluation of all recipe and machine events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25"/>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Checks before mistakes happen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25"/>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Check all process parameters from any point in the world </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54"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A drum pair is supplied by a heating circuit, thus ensuring ideal heating conditions for comparative trials.</w:t>
      </w:r>
    </w:p>
    <w:p w:rsidR="00000000" w:rsidRDefault="001967B9">
      <w:pPr>
        <w:pStyle w:val="DefaultParagraphFont"/>
        <w:widowControl w:val="0"/>
        <w:autoSpaceDE w:val="0"/>
        <w:autoSpaceDN w:val="0"/>
        <w:adjustRightInd w:val="0"/>
        <w:spacing w:after="0" w:line="183"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5060"/>
        <w:gridCol w:w="960"/>
        <w:gridCol w:w="720"/>
        <w:gridCol w:w="820"/>
        <w:gridCol w:w="300"/>
        <w:gridCol w:w="420"/>
        <w:gridCol w:w="640"/>
        <w:gridCol w:w="400"/>
        <w:gridCol w:w="700"/>
        <w:gridCol w:w="340"/>
      </w:tblGrid>
      <w:tr w:rsidR="00000000">
        <w:tblPrEx>
          <w:tblCellMar>
            <w:top w:w="0" w:type="dxa"/>
            <w:left w:w="0" w:type="dxa"/>
            <w:bottom w:w="0" w:type="dxa"/>
            <w:right w:w="0" w:type="dxa"/>
          </w:tblCellMar>
        </w:tblPrEx>
        <w:trPr>
          <w:trHeight w:val="312"/>
        </w:trPr>
        <w:tc>
          <w:tcPr>
            <w:tcW w:w="602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90"/>
                <w:sz w:val="24"/>
                <w:szCs w:val="24"/>
              </w:rPr>
              <w:t>The temperature range is between 20°C and 80°C. Desired</w:t>
            </w:r>
          </w:p>
        </w:tc>
        <w:tc>
          <w:tcPr>
            <w:tcW w:w="7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sz w:val="24"/>
                <w:szCs w:val="24"/>
              </w:rPr>
              <w:t>and</w:t>
            </w:r>
          </w:p>
        </w:tc>
        <w:tc>
          <w:tcPr>
            <w:tcW w:w="8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24"/>
                <w:szCs w:val="24"/>
              </w:rPr>
              <w:t>actual</w:t>
            </w:r>
          </w:p>
        </w:tc>
        <w:tc>
          <w:tcPr>
            <w:tcW w:w="72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93"/>
                <w:sz w:val="24"/>
                <w:szCs w:val="24"/>
              </w:rPr>
              <w:t>values</w:t>
            </w:r>
          </w:p>
        </w:tc>
        <w:tc>
          <w:tcPr>
            <w:tcW w:w="6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24"/>
                <w:szCs w:val="24"/>
              </w:rPr>
              <w:t>can</w:t>
            </w:r>
          </w:p>
        </w:tc>
        <w:tc>
          <w:tcPr>
            <w:tcW w:w="4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4"/>
                <w:szCs w:val="24"/>
              </w:rPr>
              <w:t>be</w:t>
            </w:r>
          </w:p>
        </w:tc>
        <w:tc>
          <w:tcPr>
            <w:tcW w:w="104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w w:val="86"/>
                <w:sz w:val="24"/>
                <w:szCs w:val="24"/>
              </w:rPr>
              <w:t>controlled</w:t>
            </w:r>
          </w:p>
        </w:tc>
      </w:tr>
      <w:tr w:rsidR="00000000">
        <w:tblPrEx>
          <w:tblCellMar>
            <w:top w:w="0" w:type="dxa"/>
            <w:left w:w="0" w:type="dxa"/>
            <w:bottom w:w="0" w:type="dxa"/>
            <w:right w:w="0" w:type="dxa"/>
          </w:tblCellMar>
        </w:tblPrEx>
        <w:trPr>
          <w:trHeight w:val="418"/>
        </w:trPr>
        <w:tc>
          <w:tcPr>
            <w:tcW w:w="5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91"/>
                <w:sz w:val="24"/>
                <w:szCs w:val="24"/>
              </w:rPr>
              <w:t>separately for each heating circuit .The effective</w:t>
            </w:r>
          </w:p>
        </w:tc>
        <w:tc>
          <w:tcPr>
            <w:tcW w:w="9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23"/>
              <w:jc w:val="right"/>
              <w:rPr>
                <w:rFonts w:ascii="Times New Roman" w:hAnsi="Times New Roman" w:cs="Times New Roman"/>
                <w:sz w:val="24"/>
                <w:szCs w:val="24"/>
              </w:rPr>
            </w:pPr>
            <w:r>
              <w:rPr>
                <w:rFonts w:ascii="Arial" w:hAnsi="Arial" w:cs="Arial"/>
                <w:b/>
                <w:bCs/>
                <w:w w:val="93"/>
                <w:sz w:val="24"/>
                <w:szCs w:val="24"/>
              </w:rPr>
              <w:t>heating</w:t>
            </w:r>
          </w:p>
        </w:tc>
        <w:tc>
          <w:tcPr>
            <w:tcW w:w="7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84"/>
                <w:sz w:val="24"/>
                <w:szCs w:val="24"/>
              </w:rPr>
              <w:t>system</w:t>
            </w:r>
          </w:p>
        </w:tc>
        <w:tc>
          <w:tcPr>
            <w:tcW w:w="8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78"/>
                <w:sz w:val="24"/>
                <w:szCs w:val="24"/>
              </w:rPr>
              <w:t>ensures</w:t>
            </w: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24"/>
                <w:szCs w:val="24"/>
              </w:rPr>
              <w:t>a</w:t>
            </w:r>
          </w:p>
        </w:tc>
        <w:tc>
          <w:tcPr>
            <w:tcW w:w="106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85"/>
                <w:sz w:val="24"/>
                <w:szCs w:val="24"/>
              </w:rPr>
              <w:t>maximum</w:t>
            </w:r>
          </w:p>
        </w:tc>
        <w:tc>
          <w:tcPr>
            <w:tcW w:w="11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w w:val="83"/>
                <w:sz w:val="24"/>
                <w:szCs w:val="24"/>
              </w:rPr>
              <w:t>difference</w:t>
            </w:r>
          </w:p>
        </w:tc>
        <w:tc>
          <w:tcPr>
            <w:tcW w:w="3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24"/>
                <w:szCs w:val="24"/>
              </w:rPr>
              <w:t>of</w:t>
            </w:r>
          </w:p>
        </w:tc>
      </w:tr>
      <w:tr w:rsidR="00000000">
        <w:tblPrEx>
          <w:tblCellMar>
            <w:top w:w="0" w:type="dxa"/>
            <w:left w:w="0" w:type="dxa"/>
            <w:bottom w:w="0" w:type="dxa"/>
            <w:right w:w="0" w:type="dxa"/>
          </w:tblCellMar>
        </w:tblPrEx>
        <w:trPr>
          <w:trHeight w:val="413"/>
        </w:trPr>
        <w:tc>
          <w:tcPr>
            <w:tcW w:w="5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96"/>
                <w:sz w:val="24"/>
                <w:szCs w:val="24"/>
              </w:rPr>
              <w:t>only 2° between t he f l oat and heating circuit</w:t>
            </w:r>
          </w:p>
        </w:tc>
        <w:tc>
          <w:tcPr>
            <w:tcW w:w="2800" w:type="dxa"/>
            <w:gridSpan w:val="4"/>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w w:val="85"/>
                <w:sz w:val="24"/>
                <w:szCs w:val="24"/>
              </w:rPr>
              <w:t>temperature. A sound basis</w:t>
            </w:r>
          </w:p>
        </w:tc>
        <w:tc>
          <w:tcPr>
            <w:tcW w:w="4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9"/>
                <w:sz w:val="24"/>
                <w:szCs w:val="24"/>
              </w:rPr>
              <w:t>for</w:t>
            </w:r>
          </w:p>
        </w:tc>
        <w:tc>
          <w:tcPr>
            <w:tcW w:w="104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84"/>
                <w:sz w:val="24"/>
                <w:szCs w:val="24"/>
              </w:rPr>
              <w:t>achieving</w:t>
            </w:r>
          </w:p>
        </w:tc>
        <w:tc>
          <w:tcPr>
            <w:tcW w:w="7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your</w:t>
            </w:r>
          </w:p>
        </w:tc>
        <w:tc>
          <w:tcPr>
            <w:tcW w:w="3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w w:val="74"/>
                <w:sz w:val="24"/>
                <w:szCs w:val="24"/>
              </w:rPr>
              <w:t>test</w:t>
            </w:r>
          </w:p>
        </w:tc>
      </w:tr>
      <w:tr w:rsidR="00000000">
        <w:tblPrEx>
          <w:tblCellMar>
            <w:top w:w="0" w:type="dxa"/>
            <w:left w:w="0" w:type="dxa"/>
            <w:bottom w:w="0" w:type="dxa"/>
            <w:right w:w="0" w:type="dxa"/>
          </w:tblCellMar>
        </w:tblPrEx>
        <w:trPr>
          <w:trHeight w:val="413"/>
        </w:trPr>
        <w:tc>
          <w:tcPr>
            <w:tcW w:w="5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results.</w:t>
            </w:r>
          </w:p>
        </w:tc>
        <w:tc>
          <w:tcPr>
            <w:tcW w:w="9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74"/>
        </w:trPr>
        <w:tc>
          <w:tcPr>
            <w:tcW w:w="5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623"/>
              <w:jc w:val="right"/>
              <w:rPr>
                <w:rFonts w:ascii="Times New Roman" w:hAnsi="Times New Roman" w:cs="Times New Roman"/>
                <w:sz w:val="24"/>
                <w:szCs w:val="24"/>
              </w:rPr>
            </w:pPr>
            <w:r>
              <w:rPr>
                <w:rFonts w:ascii="Calibri" w:hAnsi="Calibri" w:cs="Calibri"/>
                <w:w w:val="89"/>
              </w:rPr>
              <w:t>13</w:t>
            </w:r>
          </w:p>
        </w:tc>
        <w:tc>
          <w:tcPr>
            <w:tcW w:w="7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04" w:right="620" w:bottom="1440" w:left="1260" w:header="720" w:footer="720" w:gutter="0"/>
          <w:cols w:space="720" w:equalWidth="0">
            <w:col w:w="10360"/>
          </w:cols>
          <w:noEndnote/>
        </w:sectPr>
      </w:pPr>
    </w:p>
    <w:p w:rsidR="00000000" w:rsidRDefault="001967B9">
      <w:pPr>
        <w:pStyle w:val="DefaultParagraphFont"/>
        <w:widowControl w:val="0"/>
        <w:overflowPunct w:val="0"/>
        <w:autoSpaceDE w:val="0"/>
        <w:autoSpaceDN w:val="0"/>
        <w:adjustRightInd w:val="0"/>
        <w:spacing w:after="0" w:line="411" w:lineRule="auto"/>
        <w:jc w:val="both"/>
        <w:rPr>
          <w:rFonts w:ascii="Times New Roman" w:hAnsi="Times New Roman" w:cs="Times New Roman"/>
          <w:sz w:val="24"/>
          <w:szCs w:val="24"/>
        </w:rPr>
      </w:pPr>
      <w:bookmarkStart w:id="13" w:name="page14"/>
      <w:bookmarkEnd w:id="13"/>
      <w:r>
        <w:rPr>
          <w:rFonts w:ascii="Arial" w:hAnsi="Arial" w:cs="Arial"/>
          <w:b/>
          <w:bCs/>
          <w:sz w:val="21"/>
          <w:szCs w:val="21"/>
        </w:rPr>
        <w:lastRenderedPageBreak/>
        <w:t>Water, the most important medium of all, plays</w:t>
      </w:r>
      <w:r>
        <w:rPr>
          <w:rFonts w:ascii="Arial" w:hAnsi="Arial" w:cs="Arial"/>
          <w:b/>
          <w:bCs/>
          <w:sz w:val="21"/>
          <w:szCs w:val="21"/>
        </w:rPr>
        <w:t xml:space="preserve"> a decisive role during leather production. It is the ideal solvent for use in the leather process when the correct volumes are utilized at t he right temperature. The Dose water mixing and dosing system sets standards in celerity, precision and operationa</w:t>
      </w:r>
      <w:r>
        <w:rPr>
          <w:rFonts w:ascii="Arial" w:hAnsi="Arial" w:cs="Arial"/>
          <w:b/>
          <w:bCs/>
          <w:sz w:val="21"/>
          <w:szCs w:val="21"/>
        </w:rPr>
        <w:t>l</w:t>
      </w:r>
    </w:p>
    <w:p w:rsidR="00000000" w:rsidRDefault="001967B9">
      <w:pPr>
        <w:pStyle w:val="DefaultParagraphFont"/>
        <w:widowControl w:val="0"/>
        <w:autoSpaceDE w:val="0"/>
        <w:autoSpaceDN w:val="0"/>
        <w:adjustRightInd w:val="0"/>
        <w:spacing w:after="0" w:line="3"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200"/>
        <w:gridCol w:w="1560"/>
        <w:gridCol w:w="1220"/>
        <w:gridCol w:w="1360"/>
        <w:gridCol w:w="520"/>
        <w:gridCol w:w="1340"/>
        <w:gridCol w:w="1620"/>
        <w:gridCol w:w="1540"/>
      </w:tblGrid>
      <w:tr w:rsidR="00000000">
        <w:tblPrEx>
          <w:tblCellMar>
            <w:top w:w="0" w:type="dxa"/>
            <w:left w:w="0" w:type="dxa"/>
            <w:bottom w:w="0" w:type="dxa"/>
            <w:right w:w="0" w:type="dxa"/>
          </w:tblCellMar>
        </w:tblPrEx>
        <w:trPr>
          <w:trHeight w:val="312"/>
        </w:trPr>
        <w:tc>
          <w:tcPr>
            <w:tcW w:w="12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85"/>
                <w:sz w:val="24"/>
                <w:szCs w:val="24"/>
              </w:rPr>
              <w:t>control. The</w:t>
            </w:r>
          </w:p>
        </w:tc>
        <w:tc>
          <w:tcPr>
            <w:tcW w:w="15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w w:val="87"/>
                <w:sz w:val="24"/>
                <w:szCs w:val="24"/>
              </w:rPr>
              <w:t>system mixes</w:t>
            </w:r>
          </w:p>
        </w:tc>
        <w:tc>
          <w:tcPr>
            <w:tcW w:w="6060" w:type="dxa"/>
            <w:gridSpan w:val="5"/>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w w:val="99"/>
                <w:sz w:val="24"/>
                <w:szCs w:val="24"/>
              </w:rPr>
              <w:t>hot and cold water to the specified temperature and</w:t>
            </w:r>
          </w:p>
        </w:tc>
        <w:tc>
          <w:tcPr>
            <w:tcW w:w="15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w w:val="82"/>
                <w:sz w:val="24"/>
                <w:szCs w:val="24"/>
              </w:rPr>
              <w:t>conveys correct</w:t>
            </w:r>
          </w:p>
        </w:tc>
      </w:tr>
      <w:tr w:rsidR="00000000">
        <w:tblPrEx>
          <w:tblCellMar>
            <w:top w:w="0" w:type="dxa"/>
            <w:left w:w="0" w:type="dxa"/>
            <w:bottom w:w="0" w:type="dxa"/>
            <w:right w:w="0" w:type="dxa"/>
          </w:tblCellMar>
        </w:tblPrEx>
        <w:trPr>
          <w:trHeight w:val="413"/>
        </w:trPr>
        <w:tc>
          <w:tcPr>
            <w:tcW w:w="12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volume to</w:t>
            </w:r>
          </w:p>
        </w:tc>
        <w:tc>
          <w:tcPr>
            <w:tcW w:w="15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87"/>
                <w:sz w:val="24"/>
                <w:szCs w:val="24"/>
              </w:rPr>
              <w:t>the preselected</w:t>
            </w:r>
          </w:p>
        </w:tc>
        <w:tc>
          <w:tcPr>
            <w:tcW w:w="4440" w:type="dxa"/>
            <w:gridSpan w:val="4"/>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2"/>
                <w:sz w:val="24"/>
                <w:szCs w:val="24"/>
              </w:rPr>
              <w:t>consumer. Water pressure and the intake</w:t>
            </w:r>
          </w:p>
        </w:tc>
        <w:tc>
          <w:tcPr>
            <w:tcW w:w="16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w w:val="87"/>
                <w:sz w:val="24"/>
                <w:szCs w:val="24"/>
              </w:rPr>
              <w:t>temperature are</w:t>
            </w:r>
          </w:p>
        </w:tc>
        <w:tc>
          <w:tcPr>
            <w:tcW w:w="15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w w:val="95"/>
                <w:sz w:val="24"/>
                <w:szCs w:val="24"/>
              </w:rPr>
              <w:t>transmitted in</w:t>
            </w:r>
          </w:p>
        </w:tc>
      </w:tr>
      <w:tr w:rsidR="00000000">
        <w:tblPrEx>
          <w:tblCellMar>
            <w:top w:w="0" w:type="dxa"/>
            <w:left w:w="0" w:type="dxa"/>
            <w:bottom w:w="0" w:type="dxa"/>
            <w:right w:w="0" w:type="dxa"/>
          </w:tblCellMar>
        </w:tblPrEx>
        <w:trPr>
          <w:trHeight w:val="413"/>
        </w:trPr>
        <w:tc>
          <w:tcPr>
            <w:tcW w:w="3980" w:type="dxa"/>
            <w:gridSpan w:val="3"/>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93"/>
                <w:sz w:val="24"/>
                <w:szCs w:val="24"/>
              </w:rPr>
              <w:t>real time. The computer calculate the</w:t>
            </w:r>
          </w:p>
        </w:tc>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w w:val="94"/>
                <w:sz w:val="24"/>
                <w:szCs w:val="24"/>
              </w:rPr>
              <w:t>correct start</w:t>
            </w:r>
          </w:p>
        </w:tc>
        <w:tc>
          <w:tcPr>
            <w:tcW w:w="5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83"/>
                <w:sz w:val="24"/>
                <w:szCs w:val="24"/>
              </w:rPr>
              <w:t>valve</w:t>
            </w:r>
          </w:p>
        </w:tc>
        <w:tc>
          <w:tcPr>
            <w:tcW w:w="13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w w:val="95"/>
                <w:sz w:val="24"/>
                <w:szCs w:val="24"/>
              </w:rPr>
              <w:t>setting f or</w:t>
            </w:r>
          </w:p>
        </w:tc>
        <w:tc>
          <w:tcPr>
            <w:tcW w:w="316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w w:val="88"/>
                <w:sz w:val="24"/>
                <w:szCs w:val="24"/>
              </w:rPr>
              <w:t>the independent control valves</w:t>
            </w:r>
          </w:p>
        </w:tc>
      </w:tr>
      <w:tr w:rsidR="00000000">
        <w:tblPrEx>
          <w:tblCellMar>
            <w:top w:w="0" w:type="dxa"/>
            <w:left w:w="0" w:type="dxa"/>
            <w:bottom w:w="0" w:type="dxa"/>
            <w:right w:w="0" w:type="dxa"/>
          </w:tblCellMar>
        </w:tblPrEx>
        <w:trPr>
          <w:trHeight w:val="418"/>
        </w:trPr>
        <w:tc>
          <w:tcPr>
            <w:tcW w:w="3980" w:type="dxa"/>
            <w:gridSpan w:val="3"/>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88"/>
                <w:sz w:val="24"/>
                <w:szCs w:val="24"/>
              </w:rPr>
              <w:t>and realizes these. The system enables</w:t>
            </w:r>
          </w:p>
        </w:tc>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w w:val="88"/>
                <w:sz w:val="24"/>
                <w:szCs w:val="24"/>
              </w:rPr>
              <w:t>recording of</w:t>
            </w:r>
          </w:p>
        </w:tc>
        <w:tc>
          <w:tcPr>
            <w:tcW w:w="5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77"/>
                <w:sz w:val="24"/>
                <w:szCs w:val="24"/>
              </w:rPr>
              <w:t>the</w:t>
            </w:r>
          </w:p>
        </w:tc>
        <w:tc>
          <w:tcPr>
            <w:tcW w:w="13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90"/>
                <w:sz w:val="24"/>
                <w:szCs w:val="24"/>
              </w:rPr>
              <w:t>exact mixing</w:t>
            </w:r>
          </w:p>
        </w:tc>
        <w:tc>
          <w:tcPr>
            <w:tcW w:w="316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w w:val="92"/>
                <w:sz w:val="24"/>
                <w:szCs w:val="24"/>
              </w:rPr>
              <w:t>temperature after the medium</w:t>
            </w:r>
          </w:p>
        </w:tc>
      </w:tr>
      <w:tr w:rsidR="00000000">
        <w:tblPrEx>
          <w:tblCellMar>
            <w:top w:w="0" w:type="dxa"/>
            <w:left w:w="0" w:type="dxa"/>
            <w:bottom w:w="0" w:type="dxa"/>
            <w:right w:w="0" w:type="dxa"/>
          </w:tblCellMar>
        </w:tblPrEx>
        <w:trPr>
          <w:trHeight w:val="413"/>
        </w:trPr>
        <w:tc>
          <w:tcPr>
            <w:tcW w:w="276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94"/>
                <w:sz w:val="24"/>
                <w:szCs w:val="24"/>
              </w:rPr>
              <w:t>has travelled the shortest</w:t>
            </w:r>
          </w:p>
        </w:tc>
        <w:tc>
          <w:tcPr>
            <w:tcW w:w="7600" w:type="dxa"/>
            <w:gridSpan w:val="6"/>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w w:val="87"/>
                <w:sz w:val="24"/>
                <w:szCs w:val="24"/>
              </w:rPr>
              <w:t>possible distance. The computer then processes this value to achieve a fine</w:t>
            </w:r>
          </w:p>
        </w:tc>
      </w:tr>
    </w:tbl>
    <w:p w:rsidR="00000000" w:rsidRDefault="001967B9">
      <w:pPr>
        <w:pStyle w:val="DefaultParagraphFont"/>
        <w:widowControl w:val="0"/>
        <w:autoSpaceDE w:val="0"/>
        <w:autoSpaceDN w:val="0"/>
        <w:adjustRightInd w:val="0"/>
        <w:spacing w:after="0" w:line="101"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93" w:lineRule="auto"/>
        <w:ind w:right="20"/>
        <w:jc w:val="both"/>
        <w:rPr>
          <w:rFonts w:ascii="Times New Roman" w:hAnsi="Times New Roman" w:cs="Times New Roman"/>
          <w:sz w:val="24"/>
          <w:szCs w:val="24"/>
        </w:rPr>
      </w:pPr>
      <w:r>
        <w:rPr>
          <w:rFonts w:ascii="Arial" w:hAnsi="Arial" w:cs="Arial"/>
          <w:b/>
          <w:bCs/>
        </w:rPr>
        <w:t>cor</w:t>
      </w:r>
      <w:r>
        <w:rPr>
          <w:rFonts w:ascii="Arial" w:hAnsi="Arial" w:cs="Arial"/>
          <w:b/>
          <w:bCs/>
        </w:rPr>
        <w:t>rection. A second temperature sensor ensures that temperature readings are correct . The desired temperature is achieved within a few seconds and t he water is directed into t he drum.</w:t>
      </w:r>
    </w:p>
    <w:p w:rsidR="00000000" w:rsidRDefault="001967B9">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58" w:lineRule="auto"/>
        <w:jc w:val="both"/>
        <w:rPr>
          <w:rFonts w:ascii="Times New Roman" w:hAnsi="Times New Roman" w:cs="Times New Roman"/>
          <w:sz w:val="24"/>
          <w:szCs w:val="24"/>
        </w:rPr>
      </w:pPr>
      <w:r>
        <w:rPr>
          <w:rFonts w:ascii="Arial" w:hAnsi="Arial" w:cs="Arial"/>
          <w:b/>
          <w:bCs/>
          <w:sz w:val="24"/>
          <w:szCs w:val="24"/>
        </w:rPr>
        <w:t>The control secures constant leather quality. One screen shows all important information like temperature, total running time and step running time.</w:t>
      </w:r>
    </w:p>
    <w:p w:rsidR="00000000" w:rsidRDefault="001967B9">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6" w:lineRule="auto"/>
        <w:ind w:right="1940"/>
        <w:rPr>
          <w:rFonts w:ascii="Times New Roman" w:hAnsi="Times New Roman" w:cs="Times New Roman"/>
          <w:sz w:val="24"/>
          <w:szCs w:val="24"/>
        </w:rPr>
      </w:pPr>
      <w:r>
        <w:rPr>
          <w:rFonts w:ascii="Arial" w:hAnsi="Arial" w:cs="Arial"/>
          <w:b/>
          <w:bCs/>
          <w:sz w:val="24"/>
          <w:szCs w:val="24"/>
        </w:rPr>
        <w:t>IPC control can save 20 recipes composed of 500 steps and 30 processes can be entered IP Control qualities</w:t>
      </w:r>
    </w:p>
    <w:p w:rsidR="00000000" w:rsidRDefault="001967B9">
      <w:pPr>
        <w:pStyle w:val="DefaultParagraphFont"/>
        <w:widowControl w:val="0"/>
        <w:autoSpaceDE w:val="0"/>
        <w:autoSpaceDN w:val="0"/>
        <w:adjustRightInd w:val="0"/>
        <w:spacing w:after="0" w:line="3" w:lineRule="exact"/>
        <w:rPr>
          <w:rFonts w:ascii="Times New Roman" w:hAnsi="Times New Roman" w:cs="Times New Roman"/>
          <w:sz w:val="24"/>
          <w:szCs w:val="24"/>
        </w:rPr>
      </w:pPr>
    </w:p>
    <w:p w:rsidR="00000000" w:rsidRDefault="001967B9">
      <w:pPr>
        <w:pStyle w:val="DefaultParagraphFont"/>
        <w:widowControl w:val="0"/>
        <w:numPr>
          <w:ilvl w:val="0"/>
          <w:numId w:val="26"/>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Can be run fully automatic without PC connection </w:t>
      </w:r>
    </w:p>
    <w:p w:rsidR="00000000" w:rsidRDefault="001967B9">
      <w:pPr>
        <w:pStyle w:val="DefaultParagraphFont"/>
        <w:widowControl w:val="0"/>
        <w:autoSpaceDE w:val="0"/>
        <w:autoSpaceDN w:val="0"/>
        <w:adjustRightInd w:val="0"/>
        <w:spacing w:after="0" w:line="151" w:lineRule="exact"/>
        <w:rPr>
          <w:rFonts w:ascii="Arial" w:hAnsi="Arial" w:cs="Arial"/>
          <w:sz w:val="24"/>
          <w:szCs w:val="24"/>
        </w:rPr>
      </w:pPr>
    </w:p>
    <w:p w:rsidR="00000000" w:rsidRDefault="001967B9">
      <w:pPr>
        <w:pStyle w:val="DefaultParagraphFont"/>
        <w:widowControl w:val="0"/>
        <w:numPr>
          <w:ilvl w:val="0"/>
          <w:numId w:val="26"/>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20 Main recipes can be stored and edited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26"/>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Dependent and decision based recipe run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26"/>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Process sequel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26"/>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Alarm handling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26"/>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Including preparation tank control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26"/>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Fully customisable to fit all needs </w:t>
      </w:r>
    </w:p>
    <w:p w:rsidR="00000000" w:rsidRDefault="001967B9">
      <w:pPr>
        <w:pStyle w:val="DefaultParagraphFont"/>
        <w:widowControl w:val="0"/>
        <w:autoSpaceDE w:val="0"/>
        <w:autoSpaceDN w:val="0"/>
        <w:adjustRightInd w:val="0"/>
        <w:spacing w:after="0" w:line="151" w:lineRule="exact"/>
        <w:rPr>
          <w:rFonts w:ascii="Arial" w:hAnsi="Arial" w:cs="Arial"/>
          <w:sz w:val="24"/>
          <w:szCs w:val="24"/>
        </w:rPr>
      </w:pPr>
    </w:p>
    <w:p w:rsidR="00000000" w:rsidRDefault="001967B9">
      <w:pPr>
        <w:pStyle w:val="DefaultParagraphFont"/>
        <w:widowControl w:val="0"/>
        <w:numPr>
          <w:ilvl w:val="0"/>
          <w:numId w:val="26"/>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Comfortable data handling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26"/>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Optional bar code scanner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26"/>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Optional pH meter available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26"/>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Automatic water orders t o Dosemi x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26"/>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Automatic chemical orders to Chemdos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26"/>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Automatic pH Measurement orders to pH</w:t>
      </w:r>
      <w:r>
        <w:rPr>
          <w:rFonts w:ascii="Arial" w:hAnsi="Arial" w:cs="Arial"/>
          <w:b/>
          <w:bCs/>
          <w:sz w:val="24"/>
          <w:szCs w:val="24"/>
        </w:rPr>
        <w:t xml:space="preserve"> check </w:t>
      </w:r>
    </w:p>
    <w:p w:rsidR="00000000" w:rsidRDefault="001967B9">
      <w:pPr>
        <w:pStyle w:val="DefaultParagraphFont"/>
        <w:widowControl w:val="0"/>
        <w:autoSpaceDE w:val="0"/>
        <w:autoSpaceDN w:val="0"/>
        <w:adjustRightInd w:val="0"/>
        <w:spacing w:after="0" w:line="151" w:lineRule="exact"/>
        <w:rPr>
          <w:rFonts w:ascii="Arial" w:hAnsi="Arial" w:cs="Arial"/>
          <w:sz w:val="24"/>
          <w:szCs w:val="24"/>
        </w:rPr>
      </w:pPr>
    </w:p>
    <w:p w:rsidR="00000000" w:rsidRDefault="001967B9">
      <w:pPr>
        <w:pStyle w:val="DefaultParagraphFont"/>
        <w:widowControl w:val="0"/>
        <w:numPr>
          <w:ilvl w:val="0"/>
          <w:numId w:val="26"/>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Automatic orders to Weight check </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5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LIFE CYCLE COSTS OF MACHINES</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2" w:lineRule="auto"/>
        <w:ind w:right="600"/>
        <w:rPr>
          <w:rFonts w:ascii="Times New Roman" w:hAnsi="Times New Roman" w:cs="Times New Roman"/>
          <w:sz w:val="24"/>
          <w:szCs w:val="24"/>
        </w:rPr>
      </w:pPr>
      <w:r>
        <w:rPr>
          <w:rFonts w:ascii="Arial" w:hAnsi="Arial" w:cs="Arial"/>
          <w:b/>
          <w:bCs/>
          <w:sz w:val="24"/>
          <w:szCs w:val="24"/>
        </w:rPr>
        <w:t>The scope of this topic is to know the Life Cycle Cost calculation methods for systems, machines and equipments.</w:t>
      </w:r>
    </w:p>
    <w:p w:rsidR="00000000" w:rsidRDefault="001967B9">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14</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04" w:right="620" w:bottom="1440" w:left="1260" w:header="720" w:footer="720" w:gutter="0"/>
          <w:cols w:space="720" w:equalWidth="0">
            <w:col w:w="10360"/>
          </w:cols>
          <w:noEndnote/>
        </w:sectPr>
      </w:pPr>
    </w:p>
    <w:p w:rsidR="00000000" w:rsidRDefault="001967B9">
      <w:pPr>
        <w:pStyle w:val="DefaultParagraphFont"/>
        <w:widowControl w:val="0"/>
        <w:overflowPunct w:val="0"/>
        <w:autoSpaceDE w:val="0"/>
        <w:autoSpaceDN w:val="0"/>
        <w:adjustRightInd w:val="0"/>
        <w:spacing w:after="0" w:line="420" w:lineRule="auto"/>
        <w:ind w:left="120" w:right="100"/>
        <w:jc w:val="both"/>
        <w:rPr>
          <w:rFonts w:ascii="Times New Roman" w:hAnsi="Times New Roman" w:cs="Times New Roman"/>
          <w:sz w:val="24"/>
          <w:szCs w:val="24"/>
        </w:rPr>
      </w:pPr>
      <w:bookmarkStart w:id="14" w:name="page15"/>
      <w:bookmarkEnd w:id="14"/>
      <w:r>
        <w:rPr>
          <w:rFonts w:ascii="Arial" w:hAnsi="Arial" w:cs="Arial"/>
          <w:b/>
          <w:bCs/>
          <w:sz w:val="21"/>
          <w:szCs w:val="21"/>
        </w:rPr>
        <w:lastRenderedPageBreak/>
        <w:t>Life cycle costs are summations of cost estimates from inception to disposal for both equipment and projects as determined by an analytical study and estimate of total costs experienced during their life. The objective of LCC analysis is to choose the most</w:t>
      </w:r>
      <w:r>
        <w:rPr>
          <w:rFonts w:ascii="Arial" w:hAnsi="Arial" w:cs="Arial"/>
          <w:b/>
          <w:bCs/>
          <w:sz w:val="21"/>
          <w:szCs w:val="21"/>
        </w:rPr>
        <w:t xml:space="preserve"> cost effective approach from a series of alternatives so the least long term cost of ownership is achieved. LCC analysis helps engineers justify equipment and process selection based on total costs rather than the initial purchase price. Usually the cost </w:t>
      </w:r>
      <w:r>
        <w:rPr>
          <w:rFonts w:ascii="Arial" w:hAnsi="Arial" w:cs="Arial"/>
          <w:b/>
          <w:bCs/>
          <w:sz w:val="21"/>
          <w:szCs w:val="21"/>
        </w:rPr>
        <w:t>of operation, maintenance, and disposal costs exceed all other costs many times over. Life cycle costs are the total costs estimated to be incurred in the design, development, production, operation, maintenance, support, and final disposition of a major sy</w:t>
      </w:r>
      <w:r>
        <w:rPr>
          <w:rFonts w:ascii="Arial" w:hAnsi="Arial" w:cs="Arial"/>
          <w:b/>
          <w:bCs/>
          <w:sz w:val="21"/>
          <w:szCs w:val="21"/>
        </w:rPr>
        <w:t>stem over its anticipated useful life span</w:t>
      </w:r>
    </w:p>
    <w:p w:rsidR="00000000" w:rsidRDefault="001967B9">
      <w:pPr>
        <w:pStyle w:val="DefaultParagraphFont"/>
        <w:widowControl w:val="0"/>
        <w:autoSpaceDE w:val="0"/>
        <w:autoSpaceDN w:val="0"/>
        <w:adjustRightInd w:val="0"/>
        <w:spacing w:after="0" w:line="13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180"/>
        <w:gridCol w:w="1080"/>
        <w:gridCol w:w="2020"/>
        <w:gridCol w:w="6320"/>
      </w:tblGrid>
      <w:tr w:rsidR="00000000">
        <w:tblPrEx>
          <w:tblCellMar>
            <w:top w:w="0" w:type="dxa"/>
            <w:left w:w="0" w:type="dxa"/>
            <w:bottom w:w="0" w:type="dxa"/>
            <w:right w:w="0" w:type="dxa"/>
          </w:tblCellMar>
        </w:tblPrEx>
        <w:trPr>
          <w:trHeight w:val="318"/>
        </w:trPr>
        <w:tc>
          <w:tcPr>
            <w:tcW w:w="226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Abbreviations</w:t>
            </w:r>
          </w:p>
        </w:tc>
        <w:tc>
          <w:tcPr>
            <w:tcW w:w="2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08"/>
        </w:trPr>
        <w:tc>
          <w:tcPr>
            <w:tcW w:w="1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CDP</w:t>
            </w:r>
          </w:p>
        </w:tc>
        <w:tc>
          <w:tcPr>
            <w:tcW w:w="10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500"/>
              <w:jc w:val="right"/>
              <w:rPr>
                <w:rFonts w:ascii="Times New Roman" w:hAnsi="Times New Roman" w:cs="Times New Roman"/>
                <w:sz w:val="24"/>
                <w:szCs w:val="24"/>
              </w:rPr>
            </w:pPr>
            <w:r>
              <w:rPr>
                <w:rFonts w:ascii="Arial" w:hAnsi="Arial" w:cs="Arial"/>
                <w:b/>
                <w:bCs/>
                <w:sz w:val="24"/>
                <w:szCs w:val="24"/>
              </w:rPr>
              <w:t>-</w:t>
            </w:r>
          </w:p>
        </w:tc>
        <w:tc>
          <w:tcPr>
            <w:tcW w:w="834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4"/>
                <w:szCs w:val="24"/>
              </w:rPr>
              <w:t>Cost of deferred production</w:t>
            </w:r>
          </w:p>
        </w:tc>
      </w:tr>
      <w:tr w:rsidR="00000000">
        <w:tblPrEx>
          <w:tblCellMar>
            <w:top w:w="0" w:type="dxa"/>
            <w:left w:w="0" w:type="dxa"/>
            <w:bottom w:w="0" w:type="dxa"/>
            <w:right w:w="0" w:type="dxa"/>
          </w:tblCellMar>
        </w:tblPrEx>
        <w:trPr>
          <w:trHeight w:val="413"/>
        </w:trPr>
        <w:tc>
          <w:tcPr>
            <w:tcW w:w="1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CMM</w:t>
            </w:r>
          </w:p>
        </w:tc>
        <w:tc>
          <w:tcPr>
            <w:tcW w:w="10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500"/>
              <w:jc w:val="right"/>
              <w:rPr>
                <w:rFonts w:ascii="Times New Roman" w:hAnsi="Times New Roman" w:cs="Times New Roman"/>
                <w:sz w:val="24"/>
                <w:szCs w:val="24"/>
              </w:rPr>
            </w:pPr>
            <w:r>
              <w:rPr>
                <w:rFonts w:ascii="Arial" w:hAnsi="Arial" w:cs="Arial"/>
                <w:b/>
                <w:bCs/>
                <w:sz w:val="24"/>
                <w:szCs w:val="24"/>
              </w:rPr>
              <w:t>-</w:t>
            </w:r>
          </w:p>
        </w:tc>
        <w:tc>
          <w:tcPr>
            <w:tcW w:w="834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4"/>
                <w:szCs w:val="24"/>
              </w:rPr>
              <w:t>Corrective maintenance manhours (annual average)</w:t>
            </w:r>
          </w:p>
        </w:tc>
      </w:tr>
      <w:tr w:rsidR="00000000">
        <w:tblPrEx>
          <w:tblCellMar>
            <w:top w:w="0" w:type="dxa"/>
            <w:left w:w="0" w:type="dxa"/>
            <w:bottom w:w="0" w:type="dxa"/>
            <w:right w:w="0" w:type="dxa"/>
          </w:tblCellMar>
        </w:tblPrEx>
        <w:trPr>
          <w:trHeight w:val="418"/>
        </w:trPr>
        <w:tc>
          <w:tcPr>
            <w:tcW w:w="1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CMSP</w:t>
            </w:r>
          </w:p>
        </w:tc>
        <w:tc>
          <w:tcPr>
            <w:tcW w:w="10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500"/>
              <w:jc w:val="right"/>
              <w:rPr>
                <w:rFonts w:ascii="Times New Roman" w:hAnsi="Times New Roman" w:cs="Times New Roman"/>
                <w:sz w:val="24"/>
                <w:szCs w:val="24"/>
              </w:rPr>
            </w:pPr>
            <w:r>
              <w:rPr>
                <w:rFonts w:ascii="Arial" w:hAnsi="Arial" w:cs="Arial"/>
                <w:b/>
                <w:bCs/>
                <w:sz w:val="24"/>
                <w:szCs w:val="24"/>
              </w:rPr>
              <w:t>-</w:t>
            </w:r>
          </w:p>
        </w:tc>
        <w:tc>
          <w:tcPr>
            <w:tcW w:w="834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4"/>
                <w:szCs w:val="24"/>
              </w:rPr>
              <w:t>Corrective maintenance spare parts (annual average consumption)</w:t>
            </w:r>
          </w:p>
        </w:tc>
      </w:tr>
      <w:tr w:rsidR="00000000">
        <w:tblPrEx>
          <w:tblCellMar>
            <w:top w:w="0" w:type="dxa"/>
            <w:left w:w="0" w:type="dxa"/>
            <w:bottom w:w="0" w:type="dxa"/>
            <w:right w:w="0" w:type="dxa"/>
          </w:tblCellMar>
        </w:tblPrEx>
        <w:trPr>
          <w:trHeight w:val="413"/>
        </w:trPr>
        <w:tc>
          <w:tcPr>
            <w:tcW w:w="1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MTTR</w:t>
            </w:r>
          </w:p>
        </w:tc>
        <w:tc>
          <w:tcPr>
            <w:tcW w:w="10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500"/>
              <w:jc w:val="right"/>
              <w:rPr>
                <w:rFonts w:ascii="Times New Roman" w:hAnsi="Times New Roman" w:cs="Times New Roman"/>
                <w:sz w:val="24"/>
                <w:szCs w:val="24"/>
              </w:rPr>
            </w:pPr>
            <w:r>
              <w:rPr>
                <w:rFonts w:ascii="Arial" w:hAnsi="Arial" w:cs="Arial"/>
                <w:b/>
                <w:bCs/>
                <w:sz w:val="24"/>
                <w:szCs w:val="24"/>
              </w:rPr>
              <w:t>-</w:t>
            </w:r>
          </w:p>
        </w:tc>
        <w:tc>
          <w:tcPr>
            <w:tcW w:w="2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w w:val="89"/>
                <w:sz w:val="24"/>
                <w:szCs w:val="24"/>
              </w:rPr>
              <w:t>Mean time to repair</w:t>
            </w:r>
          </w:p>
        </w:tc>
        <w:tc>
          <w:tcPr>
            <w:tcW w:w="6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13"/>
        </w:trPr>
        <w:tc>
          <w:tcPr>
            <w:tcW w:w="1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PMM</w:t>
            </w:r>
          </w:p>
        </w:tc>
        <w:tc>
          <w:tcPr>
            <w:tcW w:w="10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500"/>
              <w:jc w:val="right"/>
              <w:rPr>
                <w:rFonts w:ascii="Times New Roman" w:hAnsi="Times New Roman" w:cs="Times New Roman"/>
                <w:sz w:val="24"/>
                <w:szCs w:val="24"/>
              </w:rPr>
            </w:pPr>
            <w:r>
              <w:rPr>
                <w:rFonts w:ascii="Arial" w:hAnsi="Arial" w:cs="Arial"/>
                <w:b/>
                <w:bCs/>
                <w:sz w:val="24"/>
                <w:szCs w:val="24"/>
              </w:rPr>
              <w:t>-</w:t>
            </w:r>
          </w:p>
        </w:tc>
        <w:tc>
          <w:tcPr>
            <w:tcW w:w="834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4"/>
                <w:szCs w:val="24"/>
              </w:rPr>
              <w:t>Preventive maintenance manhours (annual average)</w:t>
            </w:r>
          </w:p>
        </w:tc>
      </w:tr>
      <w:tr w:rsidR="00000000">
        <w:tblPrEx>
          <w:tblCellMar>
            <w:top w:w="0" w:type="dxa"/>
            <w:left w:w="0" w:type="dxa"/>
            <w:bottom w:w="0" w:type="dxa"/>
            <w:right w:w="0" w:type="dxa"/>
          </w:tblCellMar>
        </w:tblPrEx>
        <w:trPr>
          <w:trHeight w:val="413"/>
        </w:trPr>
        <w:tc>
          <w:tcPr>
            <w:tcW w:w="1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PMSP</w:t>
            </w:r>
          </w:p>
        </w:tc>
        <w:tc>
          <w:tcPr>
            <w:tcW w:w="10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500"/>
              <w:jc w:val="right"/>
              <w:rPr>
                <w:rFonts w:ascii="Times New Roman" w:hAnsi="Times New Roman" w:cs="Times New Roman"/>
                <w:sz w:val="24"/>
                <w:szCs w:val="24"/>
              </w:rPr>
            </w:pPr>
            <w:r>
              <w:rPr>
                <w:rFonts w:ascii="Arial" w:hAnsi="Arial" w:cs="Arial"/>
                <w:b/>
                <w:bCs/>
                <w:sz w:val="24"/>
                <w:szCs w:val="24"/>
              </w:rPr>
              <w:t>-</w:t>
            </w:r>
          </w:p>
        </w:tc>
        <w:tc>
          <w:tcPr>
            <w:tcW w:w="834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4"/>
                <w:szCs w:val="24"/>
              </w:rPr>
              <w:t>Preventive maintenance spare parts (annual average consumption)</w:t>
            </w:r>
          </w:p>
        </w:tc>
      </w:tr>
      <w:tr w:rsidR="00000000">
        <w:tblPrEx>
          <w:tblCellMar>
            <w:top w:w="0" w:type="dxa"/>
            <w:left w:w="0" w:type="dxa"/>
            <w:bottom w:w="0" w:type="dxa"/>
            <w:right w:w="0" w:type="dxa"/>
          </w:tblCellMar>
        </w:tblPrEx>
        <w:trPr>
          <w:trHeight w:val="542"/>
        </w:trPr>
        <w:tc>
          <w:tcPr>
            <w:tcW w:w="4280" w:type="dxa"/>
            <w:gridSpan w:val="3"/>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7"/>
        </w:trPr>
        <w:tc>
          <w:tcPr>
            <w:tcW w:w="4280" w:type="dxa"/>
            <w:gridSpan w:val="3"/>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w w:val="93"/>
                <w:sz w:val="24"/>
                <w:szCs w:val="24"/>
              </w:rPr>
              <w:t>System and Equipment Purchase Cost</w:t>
            </w: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3"/>
                <w:sz w:val="24"/>
                <w:szCs w:val="24"/>
              </w:rPr>
              <w:t>The total purchase cost within a vendors scope of supply.</w:t>
            </w:r>
          </w:p>
        </w:tc>
      </w:tr>
      <w:tr w:rsidR="00000000">
        <w:tblPrEx>
          <w:tblCellMar>
            <w:top w:w="0" w:type="dxa"/>
            <w:left w:w="0" w:type="dxa"/>
            <w:bottom w:w="0" w:type="dxa"/>
            <w:right w:w="0" w:type="dxa"/>
          </w:tblCellMar>
        </w:tblPrEx>
        <w:trPr>
          <w:trHeight w:val="95"/>
        </w:trPr>
        <w:tc>
          <w:tcPr>
            <w:tcW w:w="2260" w:type="dxa"/>
            <w:gridSpan w:val="2"/>
            <w:tcBorders>
              <w:top w:val="nil"/>
              <w:left w:val="single" w:sz="8" w:space="0" w:color="auto"/>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02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32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07"/>
        </w:trPr>
        <w:tc>
          <w:tcPr>
            <w:tcW w:w="2260" w:type="dxa"/>
            <w:gridSpan w:val="2"/>
            <w:tcBorders>
              <w:top w:val="nil"/>
              <w:left w:val="single" w:sz="8" w:space="0" w:color="auto"/>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Installation Cost</w:t>
            </w:r>
          </w:p>
        </w:tc>
        <w:tc>
          <w:tcPr>
            <w:tcW w:w="20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89"/>
                <w:sz w:val="24"/>
                <w:szCs w:val="24"/>
              </w:rPr>
              <w:t>The total cost to install the system and equipment within the</w:t>
            </w:r>
          </w:p>
        </w:tc>
      </w:tr>
      <w:tr w:rsidR="00000000">
        <w:tblPrEx>
          <w:tblCellMar>
            <w:top w:w="0" w:type="dxa"/>
            <w:left w:w="0" w:type="dxa"/>
            <w:bottom w:w="0" w:type="dxa"/>
            <w:right w:w="0" w:type="dxa"/>
          </w:tblCellMar>
        </w:tblPrEx>
        <w:trPr>
          <w:trHeight w:val="383"/>
        </w:trPr>
        <w:tc>
          <w:tcPr>
            <w:tcW w:w="1180" w:type="dxa"/>
            <w:tcBorders>
              <w:top w:val="nil"/>
              <w:left w:val="single" w:sz="8" w:space="0" w:color="auto"/>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vendors scope of supply.</w:t>
            </w:r>
          </w:p>
        </w:tc>
      </w:tr>
      <w:tr w:rsidR="00000000">
        <w:tblPrEx>
          <w:tblCellMar>
            <w:top w:w="0" w:type="dxa"/>
            <w:left w:w="0" w:type="dxa"/>
            <w:bottom w:w="0" w:type="dxa"/>
            <w:right w:w="0" w:type="dxa"/>
          </w:tblCellMar>
        </w:tblPrEx>
        <w:trPr>
          <w:trHeight w:val="130"/>
        </w:trPr>
        <w:tc>
          <w:tcPr>
            <w:tcW w:w="2260" w:type="dxa"/>
            <w:gridSpan w:val="2"/>
            <w:tcBorders>
              <w:top w:val="nil"/>
              <w:left w:val="single" w:sz="8" w:space="0" w:color="auto"/>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2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32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307"/>
        </w:trPr>
        <w:tc>
          <w:tcPr>
            <w:tcW w:w="2260" w:type="dxa"/>
            <w:gridSpan w:val="2"/>
            <w:tcBorders>
              <w:top w:val="nil"/>
              <w:left w:val="single" w:sz="8" w:space="0" w:color="auto"/>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w w:val="88"/>
                <w:sz w:val="24"/>
                <w:szCs w:val="24"/>
              </w:rPr>
              <w:t>Commissioning Cost</w:t>
            </w:r>
          </w:p>
        </w:tc>
        <w:tc>
          <w:tcPr>
            <w:tcW w:w="20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86"/>
                <w:sz w:val="24"/>
                <w:szCs w:val="24"/>
              </w:rPr>
              <w:t>The total cost to commission, and where necessary certify, the</w:t>
            </w:r>
          </w:p>
        </w:tc>
      </w:tr>
      <w:tr w:rsidR="00000000">
        <w:tblPrEx>
          <w:tblCellMar>
            <w:top w:w="0" w:type="dxa"/>
            <w:left w:w="0" w:type="dxa"/>
            <w:bottom w:w="0" w:type="dxa"/>
            <w:right w:w="0" w:type="dxa"/>
          </w:tblCellMar>
        </w:tblPrEx>
        <w:trPr>
          <w:trHeight w:val="383"/>
        </w:trPr>
        <w:tc>
          <w:tcPr>
            <w:tcW w:w="1180" w:type="dxa"/>
            <w:tcBorders>
              <w:top w:val="nil"/>
              <w:left w:val="single" w:sz="8" w:space="0" w:color="auto"/>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installed system and equipment.</w:t>
            </w:r>
          </w:p>
        </w:tc>
      </w:tr>
      <w:tr w:rsidR="00000000">
        <w:tblPrEx>
          <w:tblCellMar>
            <w:top w:w="0" w:type="dxa"/>
            <w:left w:w="0" w:type="dxa"/>
            <w:bottom w:w="0" w:type="dxa"/>
            <w:right w:w="0" w:type="dxa"/>
          </w:tblCellMar>
        </w:tblPrEx>
        <w:trPr>
          <w:trHeight w:val="125"/>
        </w:trPr>
        <w:tc>
          <w:tcPr>
            <w:tcW w:w="4280" w:type="dxa"/>
            <w:gridSpan w:val="3"/>
            <w:tcBorders>
              <w:top w:val="nil"/>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32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307"/>
        </w:trPr>
        <w:tc>
          <w:tcPr>
            <w:tcW w:w="4280" w:type="dxa"/>
            <w:gridSpan w:val="3"/>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Insurance Spares Cost</w:t>
            </w: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1"/>
                <w:sz w:val="24"/>
                <w:szCs w:val="24"/>
              </w:rPr>
              <w:t>The total purchase cost for the initial spares holding for the</w:t>
            </w:r>
          </w:p>
        </w:tc>
      </w:tr>
      <w:tr w:rsidR="00000000">
        <w:tblPrEx>
          <w:tblCellMar>
            <w:top w:w="0" w:type="dxa"/>
            <w:left w:w="0" w:type="dxa"/>
            <w:bottom w:w="0" w:type="dxa"/>
            <w:right w:w="0" w:type="dxa"/>
          </w:tblCellMar>
        </w:tblPrEx>
        <w:trPr>
          <w:trHeight w:val="388"/>
        </w:trPr>
        <w:tc>
          <w:tcPr>
            <w:tcW w:w="1180" w:type="dxa"/>
            <w:tcBorders>
              <w:top w:val="nil"/>
              <w:left w:val="single" w:sz="8" w:space="0" w:color="auto"/>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0"/>
                <w:sz w:val="24"/>
                <w:szCs w:val="24"/>
              </w:rPr>
              <w:t>system and equipment within the vendor’s scope of supply,</w:t>
            </w:r>
          </w:p>
        </w:tc>
      </w:tr>
      <w:tr w:rsidR="00000000">
        <w:tblPrEx>
          <w:tblCellMar>
            <w:top w:w="0" w:type="dxa"/>
            <w:left w:w="0" w:type="dxa"/>
            <w:bottom w:w="0" w:type="dxa"/>
            <w:right w:w="0" w:type="dxa"/>
          </w:tblCellMar>
        </w:tblPrEx>
        <w:trPr>
          <w:trHeight w:val="413"/>
        </w:trPr>
        <w:tc>
          <w:tcPr>
            <w:tcW w:w="1180" w:type="dxa"/>
            <w:tcBorders>
              <w:top w:val="nil"/>
              <w:left w:val="single" w:sz="8" w:space="0" w:color="auto"/>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necessary to obtain the required system regularity.</w:t>
            </w:r>
          </w:p>
        </w:tc>
      </w:tr>
      <w:tr w:rsidR="00000000">
        <w:tblPrEx>
          <w:tblCellMar>
            <w:top w:w="0" w:type="dxa"/>
            <w:left w:w="0" w:type="dxa"/>
            <w:bottom w:w="0" w:type="dxa"/>
            <w:right w:w="0" w:type="dxa"/>
          </w:tblCellMar>
        </w:tblPrEx>
        <w:trPr>
          <w:trHeight w:val="125"/>
        </w:trPr>
        <w:tc>
          <w:tcPr>
            <w:tcW w:w="2260" w:type="dxa"/>
            <w:gridSpan w:val="2"/>
            <w:tcBorders>
              <w:top w:val="nil"/>
              <w:left w:val="single" w:sz="8" w:space="0" w:color="auto"/>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2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32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307"/>
        </w:trPr>
        <w:tc>
          <w:tcPr>
            <w:tcW w:w="2260" w:type="dxa"/>
            <w:gridSpan w:val="2"/>
            <w:tcBorders>
              <w:top w:val="nil"/>
              <w:left w:val="single" w:sz="8" w:space="0" w:color="auto"/>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w w:val="97"/>
                <w:sz w:val="24"/>
                <w:szCs w:val="24"/>
              </w:rPr>
              <w:t>Reinvestment Cost</w:t>
            </w:r>
          </w:p>
        </w:tc>
        <w:tc>
          <w:tcPr>
            <w:tcW w:w="20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2"/>
                <w:sz w:val="24"/>
                <w:szCs w:val="24"/>
              </w:rPr>
              <w:t>The total cost to remove, refurbish or purchase, install and</w:t>
            </w:r>
          </w:p>
        </w:tc>
      </w:tr>
      <w:tr w:rsidR="00000000">
        <w:tblPrEx>
          <w:tblCellMar>
            <w:top w:w="0" w:type="dxa"/>
            <w:left w:w="0" w:type="dxa"/>
            <w:bottom w:w="0" w:type="dxa"/>
            <w:right w:w="0" w:type="dxa"/>
          </w:tblCellMar>
        </w:tblPrEx>
        <w:trPr>
          <w:trHeight w:val="383"/>
        </w:trPr>
        <w:tc>
          <w:tcPr>
            <w:tcW w:w="1180" w:type="dxa"/>
            <w:tcBorders>
              <w:top w:val="nil"/>
              <w:left w:val="single" w:sz="8" w:space="0" w:color="auto"/>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84"/>
                <w:sz w:val="24"/>
                <w:szCs w:val="24"/>
              </w:rPr>
              <w:t>commission systems and equipment that is predicted to exceed</w:t>
            </w:r>
          </w:p>
        </w:tc>
      </w:tr>
      <w:tr w:rsidR="00000000">
        <w:tblPrEx>
          <w:tblCellMar>
            <w:top w:w="0" w:type="dxa"/>
            <w:left w:w="0" w:type="dxa"/>
            <w:bottom w:w="0" w:type="dxa"/>
            <w:right w:w="0" w:type="dxa"/>
          </w:tblCellMar>
        </w:tblPrEx>
        <w:trPr>
          <w:trHeight w:val="418"/>
        </w:trPr>
        <w:tc>
          <w:tcPr>
            <w:tcW w:w="1180" w:type="dxa"/>
            <w:tcBorders>
              <w:top w:val="nil"/>
              <w:left w:val="single" w:sz="8" w:space="0" w:color="auto"/>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its design life during the life of the production facility.</w:t>
            </w:r>
          </w:p>
        </w:tc>
      </w:tr>
      <w:tr w:rsidR="00000000">
        <w:tblPrEx>
          <w:tblCellMar>
            <w:top w:w="0" w:type="dxa"/>
            <w:left w:w="0" w:type="dxa"/>
            <w:bottom w:w="0" w:type="dxa"/>
            <w:right w:w="0" w:type="dxa"/>
          </w:tblCellMar>
        </w:tblPrEx>
        <w:trPr>
          <w:trHeight w:val="125"/>
        </w:trPr>
        <w:tc>
          <w:tcPr>
            <w:tcW w:w="2260" w:type="dxa"/>
            <w:gridSpan w:val="2"/>
            <w:tcBorders>
              <w:top w:val="nil"/>
              <w:left w:val="single" w:sz="8" w:space="0" w:color="auto"/>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2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32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307"/>
        </w:trPr>
        <w:tc>
          <w:tcPr>
            <w:tcW w:w="2260" w:type="dxa"/>
            <w:gridSpan w:val="2"/>
            <w:tcBorders>
              <w:top w:val="nil"/>
              <w:left w:val="single" w:sz="8" w:space="0" w:color="auto"/>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Man-hour Cost</w:t>
            </w:r>
          </w:p>
        </w:tc>
        <w:tc>
          <w:tcPr>
            <w:tcW w:w="20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87"/>
                <w:sz w:val="24"/>
                <w:szCs w:val="24"/>
              </w:rPr>
              <w:t>The total maintenance man-hour cost required to maintain the</w:t>
            </w:r>
          </w:p>
        </w:tc>
      </w:tr>
      <w:tr w:rsidR="00000000">
        <w:tblPrEx>
          <w:tblCellMar>
            <w:top w:w="0" w:type="dxa"/>
            <w:left w:w="0" w:type="dxa"/>
            <w:bottom w:w="0" w:type="dxa"/>
            <w:right w:w="0" w:type="dxa"/>
          </w:tblCellMar>
        </w:tblPrEx>
        <w:trPr>
          <w:trHeight w:val="383"/>
        </w:trPr>
        <w:tc>
          <w:tcPr>
            <w:tcW w:w="1180" w:type="dxa"/>
            <w:tcBorders>
              <w:top w:val="nil"/>
              <w:left w:val="single" w:sz="8" w:space="0" w:color="auto"/>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85"/>
                <w:sz w:val="24"/>
                <w:szCs w:val="24"/>
              </w:rPr>
              <w:t>system and equipment within the vendors scope of supply. The</w:t>
            </w:r>
          </w:p>
        </w:tc>
      </w:tr>
      <w:tr w:rsidR="00000000">
        <w:tblPrEx>
          <w:tblCellMar>
            <w:top w:w="0" w:type="dxa"/>
            <w:left w:w="0" w:type="dxa"/>
            <w:bottom w:w="0" w:type="dxa"/>
            <w:right w:w="0" w:type="dxa"/>
          </w:tblCellMar>
        </w:tblPrEx>
        <w:trPr>
          <w:trHeight w:val="413"/>
        </w:trPr>
        <w:tc>
          <w:tcPr>
            <w:tcW w:w="1180" w:type="dxa"/>
            <w:tcBorders>
              <w:top w:val="nil"/>
              <w:left w:val="single" w:sz="8" w:space="0" w:color="auto"/>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0"/>
                <w:sz w:val="24"/>
                <w:szCs w:val="24"/>
              </w:rPr>
              <w:t>man-hour cost to include preventive maintenance, servicing</w:t>
            </w:r>
          </w:p>
        </w:tc>
      </w:tr>
      <w:tr w:rsidR="00000000">
        <w:tblPrEx>
          <w:tblCellMar>
            <w:top w:w="0" w:type="dxa"/>
            <w:left w:w="0" w:type="dxa"/>
            <w:bottom w:w="0" w:type="dxa"/>
            <w:right w:w="0" w:type="dxa"/>
          </w:tblCellMar>
        </w:tblPrEx>
        <w:trPr>
          <w:trHeight w:val="418"/>
        </w:trPr>
        <w:tc>
          <w:tcPr>
            <w:tcW w:w="1180" w:type="dxa"/>
            <w:tcBorders>
              <w:top w:val="nil"/>
              <w:left w:val="single" w:sz="8" w:space="0" w:color="auto"/>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8"/>
                <w:sz w:val="24"/>
                <w:szCs w:val="24"/>
              </w:rPr>
              <w:t>and  corrective  maintenance.  The  cost  for  corrective</w:t>
            </w:r>
          </w:p>
        </w:tc>
      </w:tr>
      <w:tr w:rsidR="00000000">
        <w:tblPrEx>
          <w:tblCellMar>
            <w:top w:w="0" w:type="dxa"/>
            <w:left w:w="0" w:type="dxa"/>
            <w:bottom w:w="0" w:type="dxa"/>
            <w:right w:w="0" w:type="dxa"/>
          </w:tblCellMar>
        </w:tblPrEx>
        <w:trPr>
          <w:trHeight w:val="125"/>
        </w:trPr>
        <w:tc>
          <w:tcPr>
            <w:tcW w:w="1180" w:type="dxa"/>
            <w:tcBorders>
              <w:top w:val="nil"/>
              <w:left w:val="single" w:sz="8" w:space="0" w:color="auto"/>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8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02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32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636"/>
        </w:trPr>
        <w:tc>
          <w:tcPr>
            <w:tcW w:w="1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900"/>
              <w:rPr>
                <w:rFonts w:ascii="Times New Roman" w:hAnsi="Times New Roman" w:cs="Times New Roman"/>
                <w:sz w:val="24"/>
                <w:szCs w:val="24"/>
              </w:rPr>
            </w:pPr>
            <w:r>
              <w:rPr>
                <w:rFonts w:ascii="Calibri" w:hAnsi="Calibri" w:cs="Calibri"/>
              </w:rPr>
              <w:t>15</w:t>
            </w:r>
          </w:p>
        </w:tc>
      </w:tr>
    </w:tbl>
    <w:p w:rsidR="00000000" w:rsidRDefault="001967B9">
      <w:pPr>
        <w:pStyle w:val="DefaultParagraphFont"/>
        <w:widowControl w:val="0"/>
        <w:autoSpaceDE w:val="0"/>
        <w:autoSpaceDN w:val="0"/>
        <w:adjustRightInd w:val="0"/>
        <w:spacing w:after="0" w:line="20" w:lineRule="exact"/>
        <w:rPr>
          <w:rFonts w:ascii="Times New Roman" w:hAnsi="Times New Roman" w:cs="Times New Roman"/>
          <w:sz w:val="24"/>
          <w:szCs w:val="24"/>
        </w:rPr>
      </w:pPr>
      <w:r>
        <w:rPr>
          <w:noProof/>
        </w:rPr>
        <w:pict>
          <v:rect id="_x0000_s1036" style="position:absolute;margin-left:.1pt;margin-top:-116.3pt;width:.95pt;height:.95pt;z-index:-251648000;mso-position-horizontal-relative:text;mso-position-vertical-relative:text" o:allowincell="f" fillcolor="black" stroked="f"/>
        </w:pict>
      </w:r>
      <w:r>
        <w:rPr>
          <w:noProof/>
        </w:rPr>
        <w:pict>
          <v:rect id="_x0000_s1037" style="position:absolute;margin-left:212.75pt;margin-top:-116.3pt;width:.95pt;height:.95pt;z-index:-251646976;mso-position-horizontal-relative:text;mso-position-vertical-relative:text" o:allowincell="f" fillcolor="black" stroked="f"/>
        </w:pict>
      </w:r>
    </w:p>
    <w:p w:rsidR="00000000" w:rsidRDefault="001967B9">
      <w:pPr>
        <w:pStyle w:val="DefaultParagraphFont"/>
        <w:widowControl w:val="0"/>
        <w:autoSpaceDE w:val="0"/>
        <w:autoSpaceDN w:val="0"/>
        <w:adjustRightInd w:val="0"/>
        <w:spacing w:after="0" w:line="20" w:lineRule="exact"/>
        <w:rPr>
          <w:rFonts w:ascii="Times New Roman" w:hAnsi="Times New Roman" w:cs="Times New Roman"/>
          <w:sz w:val="24"/>
          <w:szCs w:val="24"/>
        </w:rPr>
        <w:sectPr w:rsidR="00000000">
          <w:pgSz w:w="12240" w:h="15840"/>
          <w:pgMar w:top="604" w:right="520" w:bottom="1440" w:left="1140" w:header="720" w:footer="720" w:gutter="0"/>
          <w:cols w:space="720" w:equalWidth="0">
            <w:col w:w="10580"/>
          </w:cols>
          <w:noEndnote/>
        </w:sectPr>
      </w:pPr>
    </w:p>
    <w:tbl>
      <w:tblPr>
        <w:tblW w:w="0" w:type="auto"/>
        <w:tblInd w:w="10" w:type="dxa"/>
        <w:tblLayout w:type="fixed"/>
        <w:tblCellMar>
          <w:left w:w="0" w:type="dxa"/>
          <w:right w:w="0" w:type="dxa"/>
        </w:tblCellMar>
        <w:tblLook w:val="0000"/>
      </w:tblPr>
      <w:tblGrid>
        <w:gridCol w:w="4280"/>
        <w:gridCol w:w="6320"/>
      </w:tblGrid>
      <w:tr w:rsidR="00000000">
        <w:tblPrEx>
          <w:tblCellMar>
            <w:top w:w="0" w:type="dxa"/>
            <w:left w:w="0" w:type="dxa"/>
            <w:bottom w:w="0" w:type="dxa"/>
            <w:right w:w="0" w:type="dxa"/>
          </w:tblCellMar>
        </w:tblPrEx>
        <w:trPr>
          <w:trHeight w:val="321"/>
        </w:trPr>
        <w:tc>
          <w:tcPr>
            <w:tcW w:w="4280" w:type="dxa"/>
            <w:tcBorders>
              <w:top w:val="single" w:sz="8" w:space="0" w:color="auto"/>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15" w:name="page16"/>
            <w:bookmarkEnd w:id="15"/>
          </w:p>
        </w:tc>
        <w:tc>
          <w:tcPr>
            <w:tcW w:w="6320" w:type="dxa"/>
            <w:tcBorders>
              <w:top w:val="single" w:sz="8" w:space="0" w:color="auto"/>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88"/>
                <w:sz w:val="24"/>
                <w:szCs w:val="24"/>
              </w:rPr>
              <w:t>maintenance to include maintenance carried out offshore and</w:t>
            </w:r>
          </w:p>
        </w:tc>
      </w:tr>
      <w:tr w:rsidR="00000000">
        <w:tblPrEx>
          <w:tblCellMar>
            <w:top w:w="0" w:type="dxa"/>
            <w:left w:w="0" w:type="dxa"/>
            <w:bottom w:w="0" w:type="dxa"/>
            <w:right w:w="0" w:type="dxa"/>
          </w:tblCellMar>
        </w:tblPrEx>
        <w:trPr>
          <w:trHeight w:val="394"/>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maintenance carried out onshore.</w:t>
            </w:r>
          </w:p>
        </w:tc>
      </w:tr>
      <w:tr w:rsidR="00000000">
        <w:tblPrEx>
          <w:tblCellMar>
            <w:top w:w="0" w:type="dxa"/>
            <w:left w:w="0" w:type="dxa"/>
            <w:bottom w:w="0" w:type="dxa"/>
            <w:right w:w="0" w:type="dxa"/>
          </w:tblCellMar>
        </w:tblPrEx>
        <w:trPr>
          <w:trHeight w:val="125"/>
        </w:trPr>
        <w:tc>
          <w:tcPr>
            <w:tcW w:w="4280" w:type="dxa"/>
            <w:tcBorders>
              <w:top w:val="nil"/>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32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307"/>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Spare Part Consumption</w:t>
            </w: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85"/>
                <w:sz w:val="24"/>
                <w:szCs w:val="24"/>
              </w:rPr>
              <w:t>The total cost of spare parts and consumables, over the design</w:t>
            </w:r>
          </w:p>
        </w:tc>
      </w:tr>
      <w:tr w:rsidR="00000000">
        <w:tblPrEx>
          <w:tblCellMar>
            <w:top w:w="0" w:type="dxa"/>
            <w:left w:w="0" w:type="dxa"/>
            <w:bottom w:w="0" w:type="dxa"/>
            <w:right w:w="0" w:type="dxa"/>
          </w:tblCellMar>
        </w:tblPrEx>
        <w:trPr>
          <w:trHeight w:val="383"/>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0"/>
                <w:sz w:val="24"/>
                <w:szCs w:val="24"/>
              </w:rPr>
              <w:t>life of the system and equipment, necessary to complete the</w:t>
            </w:r>
          </w:p>
        </w:tc>
      </w:tr>
      <w:tr w:rsidR="00000000">
        <w:tblPrEx>
          <w:tblCellMar>
            <w:top w:w="0" w:type="dxa"/>
            <w:left w:w="0" w:type="dxa"/>
            <w:bottom w:w="0" w:type="dxa"/>
            <w:right w:w="0" w:type="dxa"/>
          </w:tblCellMar>
        </w:tblPrEx>
        <w:trPr>
          <w:trHeight w:val="413"/>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86"/>
                <w:sz w:val="24"/>
                <w:szCs w:val="24"/>
              </w:rPr>
              <w:t>predicted work load for all maintenance actions (i.e. preventive</w:t>
            </w:r>
          </w:p>
        </w:tc>
      </w:tr>
      <w:tr w:rsidR="00000000">
        <w:tblPrEx>
          <w:tblCellMar>
            <w:top w:w="0" w:type="dxa"/>
            <w:left w:w="0" w:type="dxa"/>
            <w:bottom w:w="0" w:type="dxa"/>
            <w:right w:w="0" w:type="dxa"/>
          </w:tblCellMar>
        </w:tblPrEx>
        <w:trPr>
          <w:trHeight w:val="418"/>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maintenance, corrective maintenance and servicing).</w:t>
            </w:r>
          </w:p>
        </w:tc>
      </w:tr>
      <w:tr w:rsidR="00000000">
        <w:tblPrEx>
          <w:tblCellMar>
            <w:top w:w="0" w:type="dxa"/>
            <w:left w:w="0" w:type="dxa"/>
            <w:bottom w:w="0" w:type="dxa"/>
            <w:right w:w="0" w:type="dxa"/>
          </w:tblCellMar>
        </w:tblPrEx>
        <w:trPr>
          <w:trHeight w:val="125"/>
        </w:trPr>
        <w:tc>
          <w:tcPr>
            <w:tcW w:w="4280" w:type="dxa"/>
            <w:tcBorders>
              <w:top w:val="nil"/>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32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307"/>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Logistic Support Cost</w:t>
            </w: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1"/>
                <w:sz w:val="24"/>
                <w:szCs w:val="24"/>
              </w:rPr>
              <w:t>The total logistic support cost predicted to be necessary to</w:t>
            </w:r>
          </w:p>
        </w:tc>
      </w:tr>
      <w:tr w:rsidR="00000000">
        <w:tblPrEx>
          <w:tblCellMar>
            <w:top w:w="0" w:type="dxa"/>
            <w:left w:w="0" w:type="dxa"/>
            <w:bottom w:w="0" w:type="dxa"/>
            <w:right w:w="0" w:type="dxa"/>
          </w:tblCellMar>
        </w:tblPrEx>
        <w:trPr>
          <w:trHeight w:val="383"/>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3"/>
                <w:sz w:val="24"/>
                <w:szCs w:val="24"/>
              </w:rPr>
              <w:t>support the maintenance requirements for the system and</w:t>
            </w:r>
          </w:p>
        </w:tc>
      </w:tr>
      <w:tr w:rsidR="00000000">
        <w:tblPrEx>
          <w:tblCellMar>
            <w:top w:w="0" w:type="dxa"/>
            <w:left w:w="0" w:type="dxa"/>
            <w:bottom w:w="0" w:type="dxa"/>
            <w:right w:w="0" w:type="dxa"/>
          </w:tblCellMar>
        </w:tblPrEx>
        <w:trPr>
          <w:trHeight w:val="413"/>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1"/>
                <w:sz w:val="24"/>
                <w:szCs w:val="24"/>
              </w:rPr>
              <w:t>equipment within the vendor’s scope of supply (e.g. supply</w:t>
            </w:r>
          </w:p>
        </w:tc>
      </w:tr>
      <w:tr w:rsidR="00000000">
        <w:tblPrEx>
          <w:tblCellMar>
            <w:top w:w="0" w:type="dxa"/>
            <w:left w:w="0" w:type="dxa"/>
            <w:bottom w:w="0" w:type="dxa"/>
            <w:right w:w="0" w:type="dxa"/>
          </w:tblCellMar>
        </w:tblPrEx>
        <w:trPr>
          <w:trHeight w:val="418"/>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boat, diving support vessel).</w:t>
            </w:r>
          </w:p>
        </w:tc>
      </w:tr>
      <w:tr w:rsidR="00000000">
        <w:tblPrEx>
          <w:tblCellMar>
            <w:top w:w="0" w:type="dxa"/>
            <w:left w:w="0" w:type="dxa"/>
            <w:bottom w:w="0" w:type="dxa"/>
            <w:right w:w="0" w:type="dxa"/>
          </w:tblCellMar>
        </w:tblPrEx>
        <w:trPr>
          <w:trHeight w:val="125"/>
        </w:trPr>
        <w:tc>
          <w:tcPr>
            <w:tcW w:w="4280" w:type="dxa"/>
            <w:tcBorders>
              <w:top w:val="nil"/>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32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307"/>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Energy Consumption Cost</w:t>
            </w: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5"/>
                <w:sz w:val="24"/>
                <w:szCs w:val="24"/>
              </w:rPr>
              <w:t>The  total energy consumption  cost  for  the  system and</w:t>
            </w:r>
          </w:p>
        </w:tc>
      </w:tr>
      <w:tr w:rsidR="00000000">
        <w:tblPrEx>
          <w:tblCellMar>
            <w:top w:w="0" w:type="dxa"/>
            <w:left w:w="0" w:type="dxa"/>
            <w:bottom w:w="0" w:type="dxa"/>
            <w:right w:w="0" w:type="dxa"/>
          </w:tblCellMar>
        </w:tblPrEx>
        <w:trPr>
          <w:trHeight w:val="383"/>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88"/>
                <w:sz w:val="24"/>
                <w:szCs w:val="24"/>
              </w:rPr>
              <w:t>equipment within the vendors scope of supply. It includes the</w:t>
            </w:r>
          </w:p>
        </w:tc>
      </w:tr>
      <w:tr w:rsidR="00000000">
        <w:tblPrEx>
          <w:tblCellMar>
            <w:top w:w="0" w:type="dxa"/>
            <w:left w:w="0" w:type="dxa"/>
            <w:bottom w:w="0" w:type="dxa"/>
            <w:right w:w="0" w:type="dxa"/>
          </w:tblCellMar>
        </w:tblPrEx>
        <w:trPr>
          <w:trHeight w:val="413"/>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87"/>
                <w:sz w:val="24"/>
                <w:szCs w:val="24"/>
              </w:rPr>
              <w:t>cost of the fuel required to generate the power and associated</w:t>
            </w:r>
          </w:p>
        </w:tc>
      </w:tr>
      <w:tr w:rsidR="00000000">
        <w:tblPrEx>
          <w:tblCellMar>
            <w:top w:w="0" w:type="dxa"/>
            <w:left w:w="0" w:type="dxa"/>
            <w:bottom w:w="0" w:type="dxa"/>
            <w:right w:w="0" w:type="dxa"/>
          </w:tblCellMar>
        </w:tblPrEx>
        <w:trPr>
          <w:trHeight w:val="422"/>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CO</w:t>
            </w:r>
            <w:r>
              <w:rPr>
                <w:rFonts w:ascii="Arial" w:hAnsi="Arial" w:cs="Arial"/>
                <w:b/>
                <w:bCs/>
                <w:sz w:val="31"/>
                <w:szCs w:val="31"/>
                <w:vertAlign w:val="subscript"/>
              </w:rPr>
              <w:t>2</w:t>
            </w:r>
            <w:r>
              <w:rPr>
                <w:rFonts w:ascii="Arial" w:hAnsi="Arial" w:cs="Arial"/>
                <w:b/>
                <w:bCs/>
                <w:sz w:val="24"/>
                <w:szCs w:val="24"/>
              </w:rPr>
              <w:t xml:space="preserve"> tax.</w:t>
            </w:r>
          </w:p>
        </w:tc>
      </w:tr>
      <w:tr w:rsidR="00000000">
        <w:tblPrEx>
          <w:tblCellMar>
            <w:top w:w="0" w:type="dxa"/>
            <w:left w:w="0" w:type="dxa"/>
            <w:bottom w:w="0" w:type="dxa"/>
            <w:right w:w="0" w:type="dxa"/>
          </w:tblCellMar>
        </w:tblPrEx>
        <w:trPr>
          <w:trHeight w:val="120"/>
        </w:trPr>
        <w:tc>
          <w:tcPr>
            <w:tcW w:w="4280" w:type="dxa"/>
            <w:tcBorders>
              <w:top w:val="nil"/>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32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307"/>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Deferred Production Cost</w:t>
            </w: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88"/>
                <w:sz w:val="24"/>
                <w:szCs w:val="24"/>
              </w:rPr>
              <w:t>The total cost of deferred production due to the probability of</w:t>
            </w:r>
          </w:p>
        </w:tc>
      </w:tr>
      <w:tr w:rsidR="00000000">
        <w:tblPrEx>
          <w:tblCellMar>
            <w:top w:w="0" w:type="dxa"/>
            <w:left w:w="0" w:type="dxa"/>
            <w:bottom w:w="0" w:type="dxa"/>
            <w:right w:w="0" w:type="dxa"/>
          </w:tblCellMar>
        </w:tblPrEx>
        <w:trPr>
          <w:trHeight w:val="383"/>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failure of system and equipment.</w:t>
            </w:r>
          </w:p>
        </w:tc>
      </w:tr>
      <w:tr w:rsidR="00000000">
        <w:tblPrEx>
          <w:tblCellMar>
            <w:top w:w="0" w:type="dxa"/>
            <w:left w:w="0" w:type="dxa"/>
            <w:bottom w:w="0" w:type="dxa"/>
            <w:right w:w="0" w:type="dxa"/>
          </w:tblCellMar>
        </w:tblPrEx>
        <w:trPr>
          <w:trHeight w:val="130"/>
        </w:trPr>
        <w:tc>
          <w:tcPr>
            <w:tcW w:w="4280" w:type="dxa"/>
            <w:tcBorders>
              <w:top w:val="nil"/>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32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307"/>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Baseline Cost</w:t>
            </w: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89"/>
                <w:sz w:val="24"/>
                <w:szCs w:val="24"/>
              </w:rPr>
              <w:t>Baseline cost data, for comparison with vendor input, will be</w:t>
            </w:r>
          </w:p>
        </w:tc>
      </w:tr>
      <w:tr w:rsidR="00000000">
        <w:tblPrEx>
          <w:tblCellMar>
            <w:top w:w="0" w:type="dxa"/>
            <w:left w:w="0" w:type="dxa"/>
            <w:bottom w:w="0" w:type="dxa"/>
            <w:right w:w="0" w:type="dxa"/>
          </w:tblCellMar>
        </w:tblPrEx>
        <w:trPr>
          <w:trHeight w:val="383"/>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3"/>
                <w:sz w:val="24"/>
                <w:szCs w:val="24"/>
              </w:rPr>
              <w:t>based on historic records for similar equipment within the</w:t>
            </w:r>
          </w:p>
        </w:tc>
      </w:tr>
      <w:tr w:rsidR="00000000">
        <w:tblPrEx>
          <w:tblCellMar>
            <w:top w:w="0" w:type="dxa"/>
            <w:left w:w="0" w:type="dxa"/>
            <w:bottom w:w="0" w:type="dxa"/>
            <w:right w:w="0" w:type="dxa"/>
          </w:tblCellMar>
        </w:tblPrEx>
        <w:trPr>
          <w:trHeight w:val="413"/>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vendors scope of supply.</w:t>
            </w:r>
          </w:p>
        </w:tc>
      </w:tr>
      <w:tr w:rsidR="00000000">
        <w:tblPrEx>
          <w:tblCellMar>
            <w:top w:w="0" w:type="dxa"/>
            <w:left w:w="0" w:type="dxa"/>
            <w:bottom w:w="0" w:type="dxa"/>
            <w:right w:w="0" w:type="dxa"/>
          </w:tblCellMar>
        </w:tblPrEx>
        <w:trPr>
          <w:trHeight w:val="125"/>
        </w:trPr>
        <w:tc>
          <w:tcPr>
            <w:tcW w:w="4280" w:type="dxa"/>
            <w:tcBorders>
              <w:top w:val="nil"/>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32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307"/>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w w:val="99"/>
                <w:sz w:val="24"/>
                <w:szCs w:val="24"/>
              </w:rPr>
              <w:t>Life Cycle Cost Design Optimization</w:t>
            </w: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88"/>
                <w:sz w:val="24"/>
                <w:szCs w:val="24"/>
              </w:rPr>
              <w:t>A computer model programmed in Excel. The model contains</w:t>
            </w:r>
          </w:p>
        </w:tc>
      </w:tr>
      <w:tr w:rsidR="00000000">
        <w:tblPrEx>
          <w:tblCellMar>
            <w:top w:w="0" w:type="dxa"/>
            <w:left w:w="0" w:type="dxa"/>
            <w:bottom w:w="0" w:type="dxa"/>
            <w:right w:w="0" w:type="dxa"/>
          </w:tblCellMar>
        </w:tblPrEx>
        <w:trPr>
          <w:trHeight w:val="393"/>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and Evaluation Model</w:t>
            </w: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3"/>
                <w:sz w:val="24"/>
                <w:szCs w:val="24"/>
              </w:rPr>
              <w:t>the formulas. It is structured for input of variable data and</w:t>
            </w:r>
          </w:p>
        </w:tc>
      </w:tr>
      <w:tr w:rsidR="00000000">
        <w:tblPrEx>
          <w:tblCellMar>
            <w:top w:w="0" w:type="dxa"/>
            <w:left w:w="0" w:type="dxa"/>
            <w:bottom w:w="0" w:type="dxa"/>
            <w:right w:w="0" w:type="dxa"/>
          </w:tblCellMar>
        </w:tblPrEx>
        <w:trPr>
          <w:trHeight w:val="408"/>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6"/>
                <w:sz w:val="24"/>
                <w:szCs w:val="24"/>
              </w:rPr>
              <w:t>calculation of results. It enables the user to evaluate and</w:t>
            </w:r>
          </w:p>
        </w:tc>
      </w:tr>
      <w:tr w:rsidR="00000000">
        <w:tblPrEx>
          <w:tblCellMar>
            <w:top w:w="0" w:type="dxa"/>
            <w:left w:w="0" w:type="dxa"/>
            <w:bottom w:w="0" w:type="dxa"/>
            <w:right w:w="0" w:type="dxa"/>
          </w:tblCellMar>
        </w:tblPrEx>
        <w:trPr>
          <w:trHeight w:val="413"/>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85"/>
                <w:sz w:val="24"/>
                <w:szCs w:val="24"/>
              </w:rPr>
              <w:t>optimize system and equipment design and calculate the result</w:t>
            </w:r>
          </w:p>
        </w:tc>
      </w:tr>
      <w:tr w:rsidR="00000000">
        <w:tblPrEx>
          <w:tblCellMar>
            <w:top w:w="0" w:type="dxa"/>
            <w:left w:w="0" w:type="dxa"/>
            <w:bottom w:w="0" w:type="dxa"/>
            <w:right w:w="0" w:type="dxa"/>
          </w:tblCellMar>
        </w:tblPrEx>
        <w:trPr>
          <w:trHeight w:val="413"/>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89"/>
                <w:sz w:val="24"/>
                <w:szCs w:val="24"/>
              </w:rPr>
              <w:t>based on Life Cycle Cost. The model also provides an option</w:t>
            </w:r>
          </w:p>
        </w:tc>
      </w:tr>
      <w:tr w:rsidR="00000000">
        <w:tblPrEx>
          <w:tblCellMar>
            <w:top w:w="0" w:type="dxa"/>
            <w:left w:w="0" w:type="dxa"/>
            <w:bottom w:w="0" w:type="dxa"/>
            <w:right w:w="0" w:type="dxa"/>
          </w:tblCellMar>
        </w:tblPrEx>
        <w:trPr>
          <w:trHeight w:val="418"/>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0"/>
                <w:sz w:val="24"/>
                <w:szCs w:val="24"/>
              </w:rPr>
              <w:t>to take tax considerations into account. A smaller model for</w:t>
            </w:r>
          </w:p>
        </w:tc>
      </w:tr>
      <w:tr w:rsidR="00000000">
        <w:tblPrEx>
          <w:tblCellMar>
            <w:top w:w="0" w:type="dxa"/>
            <w:left w:w="0" w:type="dxa"/>
            <w:bottom w:w="0" w:type="dxa"/>
            <w:right w:w="0" w:type="dxa"/>
          </w:tblCellMar>
        </w:tblPrEx>
        <w:trPr>
          <w:trHeight w:val="413"/>
        </w:trPr>
        <w:tc>
          <w:tcPr>
            <w:tcW w:w="428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32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simpler cost calculations is also available.</w:t>
            </w:r>
          </w:p>
        </w:tc>
      </w:tr>
      <w:tr w:rsidR="00000000">
        <w:tblPrEx>
          <w:tblCellMar>
            <w:top w:w="0" w:type="dxa"/>
            <w:left w:w="0" w:type="dxa"/>
            <w:bottom w:w="0" w:type="dxa"/>
            <w:right w:w="0" w:type="dxa"/>
          </w:tblCellMar>
        </w:tblPrEx>
        <w:trPr>
          <w:trHeight w:val="125"/>
        </w:trPr>
        <w:tc>
          <w:tcPr>
            <w:tcW w:w="4280" w:type="dxa"/>
            <w:tcBorders>
              <w:top w:val="nil"/>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32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r>
    </w:tbl>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pict>
          <v:rect id="_x0000_s1038" style="position:absolute;margin-left:.1pt;margin-top:-417.1pt;width:.95pt;height:1pt;z-index:-251645952;mso-position-horizontal-relative:text;mso-position-vertical-relative:text" o:allowincell="f" fillcolor="black" stroked="f"/>
        </w:pict>
      </w:r>
      <w:r>
        <w:rPr>
          <w:noProof/>
        </w:rPr>
        <w:pict>
          <v:rect id="_x0000_s1039" style="position:absolute;margin-left:212.75pt;margin-top:-417.1pt;width:.95pt;height:1pt;z-index:-251644928;mso-position-horizontal-relative:text;mso-position-vertical-relative:text" o:allowincell="f" fillcolor="black" stroked="f"/>
        </w:pict>
      </w:r>
      <w:r>
        <w:rPr>
          <w:noProof/>
        </w:rPr>
        <w:pict>
          <v:rect id="_x0000_s1040" style="position:absolute;margin-left:.1pt;margin-top:-146.15pt;width:.95pt;height:1pt;z-index:-251643904;mso-position-horizontal-relative:text;mso-position-vertical-relative:text" o:allowincell="f" fillcolor="black" stroked="f"/>
        </w:pict>
      </w:r>
      <w:r>
        <w:rPr>
          <w:noProof/>
        </w:rPr>
        <w:pict>
          <v:rect id="_x0000_s1041" style="position:absolute;margin-left:212.75pt;margin-top:-146.15pt;width:.95pt;height:1pt;z-index:-251642880;mso-position-horizontal-relative:text;mso-position-vertical-relative:text" o:allowincell="f" fillcolor="black" stroked="f"/>
        </w:pic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There is computer model programmed in Excel which contains the formulas shown below</w:t>
      </w:r>
    </w:p>
    <w:p w:rsidR="00000000" w:rsidRDefault="001967B9">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1. Value of money related to time</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80" w:lineRule="auto"/>
        <w:ind w:left="120" w:right="120"/>
        <w:jc w:val="both"/>
        <w:rPr>
          <w:rFonts w:ascii="Times New Roman" w:hAnsi="Times New Roman" w:cs="Times New Roman"/>
          <w:sz w:val="24"/>
          <w:szCs w:val="24"/>
        </w:rPr>
      </w:pPr>
      <w:r>
        <w:rPr>
          <w:rFonts w:ascii="Arial" w:hAnsi="Arial" w:cs="Arial"/>
          <w:b/>
          <w:bCs/>
          <w:sz w:val="21"/>
          <w:szCs w:val="21"/>
        </w:rPr>
        <w:t>The base year for the analysis must be established. All costs must be discounted back to the present base year to take into account the time value of money. For this the following formula is applied:</w:t>
      </w:r>
    </w:p>
    <w:p w:rsidR="00000000" w:rsidRDefault="001967B9">
      <w:pPr>
        <w:pStyle w:val="DefaultParagraphFont"/>
        <w:widowControl w:val="0"/>
        <w:autoSpaceDE w:val="0"/>
        <w:autoSpaceDN w:val="0"/>
        <w:adjustRightInd w:val="0"/>
        <w:spacing w:after="0" w:line="3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180"/>
        <w:rPr>
          <w:rFonts w:ascii="Times New Roman" w:hAnsi="Times New Roman" w:cs="Times New Roman"/>
          <w:sz w:val="24"/>
          <w:szCs w:val="24"/>
        </w:rPr>
      </w:pPr>
      <w:r>
        <w:rPr>
          <w:rFonts w:ascii="Calibri" w:hAnsi="Calibri" w:cs="Calibri"/>
        </w:rPr>
        <w:t>16</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08" w:right="520" w:bottom="1440" w:left="1140" w:header="720" w:footer="720" w:gutter="0"/>
          <w:cols w:space="720" w:equalWidth="0">
            <w:col w:w="10580"/>
          </w:cols>
          <w:noEndnote/>
        </w:sectPr>
      </w:pPr>
    </w:p>
    <w:tbl>
      <w:tblPr>
        <w:tblW w:w="0" w:type="auto"/>
        <w:tblInd w:w="1320" w:type="dxa"/>
        <w:tblLayout w:type="fixed"/>
        <w:tblCellMar>
          <w:left w:w="0" w:type="dxa"/>
          <w:right w:w="0" w:type="dxa"/>
        </w:tblCellMar>
        <w:tblLook w:val="0000"/>
      </w:tblPr>
      <w:tblGrid>
        <w:gridCol w:w="1160"/>
        <w:gridCol w:w="840"/>
      </w:tblGrid>
      <w:tr w:rsidR="00000000">
        <w:tblPrEx>
          <w:tblCellMar>
            <w:top w:w="0" w:type="dxa"/>
            <w:left w:w="0" w:type="dxa"/>
            <w:bottom w:w="0" w:type="dxa"/>
            <w:right w:w="0" w:type="dxa"/>
          </w:tblCellMar>
        </w:tblPrEx>
        <w:trPr>
          <w:trHeight w:val="572"/>
        </w:trPr>
        <w:tc>
          <w:tcPr>
            <w:tcW w:w="1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342"/>
              <w:jc w:val="right"/>
              <w:rPr>
                <w:rFonts w:ascii="Times New Roman" w:hAnsi="Times New Roman" w:cs="Times New Roman"/>
                <w:sz w:val="24"/>
                <w:szCs w:val="24"/>
              </w:rPr>
            </w:pPr>
            <w:bookmarkStart w:id="16" w:name="page17"/>
            <w:bookmarkEnd w:id="16"/>
            <w:r>
              <w:rPr>
                <w:rFonts w:ascii="Arial" w:hAnsi="Arial" w:cs="Arial"/>
                <w:b/>
                <w:bCs/>
                <w:sz w:val="24"/>
                <w:szCs w:val="24"/>
              </w:rPr>
              <w:lastRenderedPageBreak/>
              <w:t>n</w:t>
            </w:r>
          </w:p>
        </w:tc>
        <w:tc>
          <w:tcPr>
            <w:tcW w:w="8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sz w:val="36"/>
                <w:szCs w:val="36"/>
              </w:rPr>
              <w:t>S</w:t>
            </w:r>
            <w:r>
              <w:rPr>
                <w:rFonts w:ascii="Arial" w:hAnsi="Arial" w:cs="Arial"/>
                <w:i/>
                <w:iCs/>
                <w:sz w:val="46"/>
                <w:szCs w:val="46"/>
                <w:vertAlign w:val="subscript"/>
              </w:rPr>
              <w:t>t</w:t>
            </w:r>
          </w:p>
        </w:tc>
      </w:tr>
      <w:tr w:rsidR="00000000">
        <w:tblPrEx>
          <w:tblCellMar>
            <w:top w:w="0" w:type="dxa"/>
            <w:left w:w="0" w:type="dxa"/>
            <w:bottom w:w="0" w:type="dxa"/>
            <w:right w:w="0" w:type="dxa"/>
          </w:tblCellMar>
        </w:tblPrEx>
        <w:trPr>
          <w:trHeight w:val="240"/>
        </w:trPr>
        <w:tc>
          <w:tcPr>
            <w:tcW w:w="1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39" w:lineRule="exact"/>
              <w:ind w:right="22"/>
              <w:jc w:val="right"/>
              <w:rPr>
                <w:rFonts w:ascii="Times New Roman" w:hAnsi="Times New Roman" w:cs="Times New Roman"/>
                <w:sz w:val="24"/>
                <w:szCs w:val="24"/>
              </w:rPr>
            </w:pPr>
            <w:r>
              <w:rPr>
                <w:rFonts w:ascii="Arial" w:hAnsi="Arial" w:cs="Arial"/>
                <w:b/>
                <w:bCs/>
                <w:sz w:val="24"/>
                <w:szCs w:val="24"/>
              </w:rPr>
              <w:t>=</w:t>
            </w:r>
          </w:p>
        </w:tc>
        <w:tc>
          <w:tcPr>
            <w:tcW w:w="8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39" w:lineRule="exact"/>
              <w:ind w:left="140"/>
              <w:rPr>
                <w:rFonts w:ascii="Times New Roman" w:hAnsi="Times New Roman" w:cs="Times New Roman"/>
                <w:sz w:val="24"/>
                <w:szCs w:val="24"/>
              </w:rPr>
            </w:pPr>
            <w:r>
              <w:rPr>
                <w:rFonts w:ascii="Arial" w:hAnsi="Arial" w:cs="Arial"/>
                <w:b/>
                <w:bCs/>
                <w:sz w:val="24"/>
                <w:szCs w:val="24"/>
              </w:rPr>
              <w:t>--------</w:t>
            </w:r>
          </w:p>
        </w:tc>
      </w:tr>
      <w:tr w:rsidR="00000000">
        <w:tblPrEx>
          <w:tblCellMar>
            <w:top w:w="0" w:type="dxa"/>
            <w:left w:w="0" w:type="dxa"/>
            <w:bottom w:w="0" w:type="dxa"/>
            <w:right w:w="0" w:type="dxa"/>
          </w:tblCellMar>
        </w:tblPrEx>
        <w:trPr>
          <w:trHeight w:val="1015"/>
        </w:trPr>
        <w:tc>
          <w:tcPr>
            <w:tcW w:w="11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1015" w:lineRule="exact"/>
              <w:ind w:right="122"/>
              <w:jc w:val="right"/>
              <w:rPr>
                <w:rFonts w:ascii="Times New Roman" w:hAnsi="Times New Roman" w:cs="Times New Roman"/>
                <w:sz w:val="24"/>
                <w:szCs w:val="24"/>
              </w:rPr>
            </w:pPr>
            <w:r>
              <w:rPr>
                <w:rFonts w:ascii="Arial" w:hAnsi="Arial" w:cs="Arial"/>
                <w:b/>
                <w:bCs/>
                <w:sz w:val="117"/>
                <w:szCs w:val="117"/>
                <w:vertAlign w:val="superscript"/>
              </w:rPr>
              <w:t>∑</w:t>
            </w:r>
            <w:r>
              <w:rPr>
                <w:rFonts w:ascii="Arial" w:hAnsi="Arial" w:cs="Arial"/>
                <w:i/>
                <w:iCs/>
                <w:sz w:val="23"/>
                <w:szCs w:val="23"/>
              </w:rPr>
              <w:t>t</w:t>
            </w:r>
            <w:r>
              <w:rPr>
                <w:rFonts w:ascii="Arial" w:hAnsi="Arial" w:cs="Arial"/>
                <w:b/>
                <w:bCs/>
                <w:sz w:val="23"/>
                <w:szCs w:val="23"/>
              </w:rPr>
              <w:t>=0</w:t>
            </w:r>
          </w:p>
        </w:tc>
        <w:tc>
          <w:tcPr>
            <w:tcW w:w="8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w w:val="89"/>
                <w:sz w:val="24"/>
                <w:szCs w:val="24"/>
              </w:rPr>
              <w:t>(1 + k)</w:t>
            </w:r>
            <w:r>
              <w:rPr>
                <w:rFonts w:ascii="Arial" w:hAnsi="Arial" w:cs="Arial"/>
                <w:i/>
                <w:iCs/>
                <w:w w:val="89"/>
                <w:sz w:val="31"/>
                <w:szCs w:val="31"/>
                <w:vertAlign w:val="superscript"/>
              </w:rPr>
              <w:t>t</w:t>
            </w:r>
          </w:p>
        </w:tc>
      </w:tr>
    </w:tbl>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Where:</w:t>
      </w:r>
    </w:p>
    <w:p w:rsidR="00000000" w:rsidRDefault="001967B9">
      <w:pPr>
        <w:pStyle w:val="DefaultParagraphFont"/>
        <w:widowControl w:val="0"/>
        <w:autoSpaceDE w:val="0"/>
        <w:autoSpaceDN w:val="0"/>
        <w:adjustRightInd w:val="0"/>
        <w:spacing w:after="0" w:line="26" w:lineRule="exact"/>
        <w:rPr>
          <w:rFonts w:ascii="Times New Roman" w:hAnsi="Times New Roman" w:cs="Times New Roman"/>
          <w:sz w:val="24"/>
          <w:szCs w:val="24"/>
        </w:rPr>
      </w:pPr>
    </w:p>
    <w:p w:rsidR="00000000" w:rsidRDefault="001967B9">
      <w:pPr>
        <w:pStyle w:val="DefaultParagraphFont"/>
        <w:widowControl w:val="0"/>
        <w:numPr>
          <w:ilvl w:val="1"/>
          <w:numId w:val="27"/>
        </w:numPr>
        <w:tabs>
          <w:tab w:val="clear" w:pos="1440"/>
          <w:tab w:val="num" w:pos="720"/>
        </w:tabs>
        <w:overflowPunct w:val="0"/>
        <w:autoSpaceDE w:val="0"/>
        <w:autoSpaceDN w:val="0"/>
        <w:adjustRightInd w:val="0"/>
        <w:spacing w:after="0" w:line="373" w:lineRule="auto"/>
        <w:ind w:left="720" w:hanging="358"/>
        <w:jc w:val="both"/>
        <w:rPr>
          <w:rFonts w:ascii="Arial" w:hAnsi="Arial" w:cs="Arial"/>
          <w:sz w:val="23"/>
          <w:szCs w:val="23"/>
        </w:rPr>
      </w:pPr>
      <w:r>
        <w:rPr>
          <w:rFonts w:ascii="Arial" w:hAnsi="Arial" w:cs="Arial"/>
          <w:b/>
          <w:bCs/>
          <w:sz w:val="23"/>
          <w:szCs w:val="23"/>
        </w:rPr>
        <w:t>S</w:t>
      </w:r>
      <w:r>
        <w:rPr>
          <w:rFonts w:ascii="Arial" w:hAnsi="Arial" w:cs="Arial"/>
          <w:i/>
          <w:iCs/>
          <w:sz w:val="30"/>
          <w:szCs w:val="30"/>
          <w:vertAlign w:val="subscript"/>
        </w:rPr>
        <w:t>t</w:t>
      </w:r>
      <w:r>
        <w:rPr>
          <w:rFonts w:ascii="Arial" w:hAnsi="Arial" w:cs="Arial"/>
          <w:b/>
          <w:bCs/>
          <w:sz w:val="23"/>
          <w:szCs w:val="23"/>
        </w:rPr>
        <w:t xml:space="preserve"> = Net cost in year </w:t>
      </w:r>
      <w:r>
        <w:rPr>
          <w:rFonts w:ascii="Arial" w:hAnsi="Arial" w:cs="Arial"/>
          <w:i/>
          <w:iCs/>
          <w:sz w:val="23"/>
          <w:szCs w:val="23"/>
        </w:rPr>
        <w:t>t.</w:t>
      </w:r>
      <w:r>
        <w:rPr>
          <w:rFonts w:ascii="Arial" w:hAnsi="Arial" w:cs="Arial"/>
          <w:b/>
          <w:bCs/>
          <w:sz w:val="23"/>
          <w:szCs w:val="23"/>
        </w:rPr>
        <w:t xml:space="preserve"> This can be assumed equal for all the years, it can vary according to production, or it can have some other given variation throughout the lifetime. </w:t>
      </w:r>
    </w:p>
    <w:p w:rsidR="00000000" w:rsidRDefault="001967B9">
      <w:pPr>
        <w:pStyle w:val="DefaultParagraphFont"/>
        <w:widowControl w:val="0"/>
        <w:autoSpaceDE w:val="0"/>
        <w:autoSpaceDN w:val="0"/>
        <w:adjustRightInd w:val="0"/>
        <w:spacing w:after="0" w:line="1" w:lineRule="exact"/>
        <w:rPr>
          <w:rFonts w:ascii="Arial" w:hAnsi="Arial" w:cs="Arial"/>
          <w:sz w:val="23"/>
          <w:szCs w:val="23"/>
        </w:rPr>
      </w:pPr>
    </w:p>
    <w:p w:rsidR="00000000" w:rsidRDefault="001967B9">
      <w:pPr>
        <w:pStyle w:val="DefaultParagraphFont"/>
        <w:widowControl w:val="0"/>
        <w:numPr>
          <w:ilvl w:val="1"/>
          <w:numId w:val="27"/>
        </w:numPr>
        <w:tabs>
          <w:tab w:val="clear" w:pos="1440"/>
          <w:tab w:val="num" w:pos="720"/>
        </w:tabs>
        <w:overflowPunct w:val="0"/>
        <w:autoSpaceDE w:val="0"/>
        <w:autoSpaceDN w:val="0"/>
        <w:adjustRightInd w:val="0"/>
        <w:spacing w:after="0" w:line="366" w:lineRule="auto"/>
        <w:ind w:left="720" w:right="20" w:hanging="358"/>
        <w:jc w:val="both"/>
        <w:rPr>
          <w:rFonts w:ascii="Arial" w:hAnsi="Arial" w:cs="Arial"/>
          <w:sz w:val="24"/>
          <w:szCs w:val="24"/>
        </w:rPr>
      </w:pPr>
      <w:r>
        <w:rPr>
          <w:rFonts w:ascii="Arial" w:hAnsi="Arial" w:cs="Arial"/>
          <w:b/>
          <w:bCs/>
          <w:sz w:val="24"/>
          <w:szCs w:val="24"/>
        </w:rPr>
        <w:t xml:space="preserve">n = the lifetime of the equipment/function to be evaluated. When the required lifetime of the equipment exceeds the expected lifetime, the required life is used. </w:t>
      </w:r>
    </w:p>
    <w:p w:rsidR="00000000" w:rsidRDefault="001967B9">
      <w:pPr>
        <w:pStyle w:val="DefaultParagraphFont"/>
        <w:widowControl w:val="0"/>
        <w:autoSpaceDE w:val="0"/>
        <w:autoSpaceDN w:val="0"/>
        <w:adjustRightInd w:val="0"/>
        <w:spacing w:after="0" w:line="3" w:lineRule="exact"/>
        <w:rPr>
          <w:rFonts w:ascii="Arial" w:hAnsi="Arial" w:cs="Arial"/>
          <w:sz w:val="24"/>
          <w:szCs w:val="24"/>
        </w:rPr>
      </w:pPr>
    </w:p>
    <w:p w:rsidR="00000000" w:rsidRDefault="001967B9">
      <w:pPr>
        <w:pStyle w:val="DefaultParagraphFont"/>
        <w:widowControl w:val="0"/>
        <w:numPr>
          <w:ilvl w:val="1"/>
          <w:numId w:val="27"/>
        </w:numPr>
        <w:tabs>
          <w:tab w:val="clear" w:pos="1440"/>
          <w:tab w:val="num" w:pos="720"/>
        </w:tabs>
        <w:overflowPunct w:val="0"/>
        <w:autoSpaceDE w:val="0"/>
        <w:autoSpaceDN w:val="0"/>
        <w:adjustRightInd w:val="0"/>
        <w:spacing w:after="0" w:line="240" w:lineRule="auto"/>
        <w:ind w:left="720" w:hanging="358"/>
        <w:jc w:val="both"/>
        <w:rPr>
          <w:rFonts w:ascii="Arial" w:hAnsi="Arial" w:cs="Arial"/>
          <w:sz w:val="24"/>
          <w:szCs w:val="24"/>
        </w:rPr>
      </w:pPr>
      <w:r>
        <w:rPr>
          <w:rFonts w:ascii="Arial" w:hAnsi="Arial" w:cs="Arial"/>
          <w:b/>
          <w:bCs/>
          <w:sz w:val="24"/>
          <w:szCs w:val="24"/>
        </w:rPr>
        <w:t xml:space="preserve">k = the discount rate/interest rate to be used for the evaluation. </w:t>
      </w:r>
    </w:p>
    <w:p w:rsidR="00000000" w:rsidRDefault="001967B9">
      <w:pPr>
        <w:pStyle w:val="DefaultParagraphFont"/>
        <w:widowControl w:val="0"/>
        <w:autoSpaceDE w:val="0"/>
        <w:autoSpaceDN w:val="0"/>
        <w:adjustRightInd w:val="0"/>
        <w:spacing w:after="0" w:line="200" w:lineRule="exact"/>
        <w:rPr>
          <w:rFonts w:ascii="Arial" w:hAnsi="Arial" w:cs="Arial"/>
          <w:sz w:val="24"/>
          <w:szCs w:val="24"/>
        </w:rPr>
      </w:pPr>
    </w:p>
    <w:p w:rsidR="00000000" w:rsidRDefault="001967B9">
      <w:pPr>
        <w:pStyle w:val="DefaultParagraphFont"/>
        <w:widowControl w:val="0"/>
        <w:autoSpaceDE w:val="0"/>
        <w:autoSpaceDN w:val="0"/>
        <w:adjustRightInd w:val="0"/>
        <w:spacing w:after="0" w:line="200" w:lineRule="exact"/>
        <w:rPr>
          <w:rFonts w:ascii="Arial" w:hAnsi="Arial" w:cs="Arial"/>
          <w:sz w:val="24"/>
          <w:szCs w:val="24"/>
        </w:rPr>
      </w:pPr>
    </w:p>
    <w:p w:rsidR="00000000" w:rsidRDefault="001967B9">
      <w:pPr>
        <w:pStyle w:val="DefaultParagraphFont"/>
        <w:widowControl w:val="0"/>
        <w:autoSpaceDE w:val="0"/>
        <w:autoSpaceDN w:val="0"/>
        <w:adjustRightInd w:val="0"/>
        <w:spacing w:after="0" w:line="200" w:lineRule="exact"/>
        <w:rPr>
          <w:rFonts w:ascii="Arial" w:hAnsi="Arial" w:cs="Arial"/>
          <w:sz w:val="24"/>
          <w:szCs w:val="24"/>
        </w:rPr>
      </w:pPr>
    </w:p>
    <w:p w:rsidR="00000000" w:rsidRDefault="001967B9">
      <w:pPr>
        <w:pStyle w:val="DefaultParagraphFont"/>
        <w:widowControl w:val="0"/>
        <w:autoSpaceDE w:val="0"/>
        <w:autoSpaceDN w:val="0"/>
        <w:adjustRightInd w:val="0"/>
        <w:spacing w:after="0" w:line="366" w:lineRule="exact"/>
        <w:rPr>
          <w:rFonts w:ascii="Arial" w:hAnsi="Arial" w:cs="Arial"/>
          <w:sz w:val="24"/>
          <w:szCs w:val="24"/>
        </w:rPr>
      </w:pPr>
    </w:p>
    <w:p w:rsidR="00000000" w:rsidRDefault="001967B9">
      <w:pPr>
        <w:pStyle w:val="DefaultParagraphFont"/>
        <w:widowControl w:val="0"/>
        <w:numPr>
          <w:ilvl w:val="0"/>
          <w:numId w:val="27"/>
        </w:numPr>
        <w:tabs>
          <w:tab w:val="clear" w:pos="720"/>
          <w:tab w:val="num" w:pos="240"/>
        </w:tabs>
        <w:overflowPunct w:val="0"/>
        <w:autoSpaceDE w:val="0"/>
        <w:autoSpaceDN w:val="0"/>
        <w:adjustRightInd w:val="0"/>
        <w:spacing w:after="0" w:line="240" w:lineRule="auto"/>
        <w:ind w:left="240" w:hanging="238"/>
        <w:jc w:val="both"/>
        <w:rPr>
          <w:rFonts w:ascii="Arial" w:hAnsi="Arial" w:cs="Arial"/>
          <w:b/>
          <w:bCs/>
          <w:sz w:val="24"/>
          <w:szCs w:val="24"/>
        </w:rPr>
      </w:pPr>
      <w:r>
        <w:rPr>
          <w:rFonts w:ascii="Arial" w:hAnsi="Arial" w:cs="Arial"/>
          <w:b/>
          <w:bCs/>
          <w:sz w:val="24"/>
          <w:szCs w:val="24"/>
        </w:rPr>
        <w:t xml:space="preserve">Capital cost </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Capital cost is calculated by adding the following cost elements:</w:t>
      </w:r>
    </w:p>
    <w:p w:rsidR="00000000" w:rsidRDefault="001967B9">
      <w:pPr>
        <w:pStyle w:val="DefaultParagraphFont"/>
        <w:widowControl w:val="0"/>
        <w:autoSpaceDE w:val="0"/>
        <w:autoSpaceDN w:val="0"/>
        <w:adjustRightInd w:val="0"/>
        <w:spacing w:after="0" w:line="156" w:lineRule="exact"/>
        <w:rPr>
          <w:rFonts w:ascii="Times New Roman" w:hAnsi="Times New Roman" w:cs="Times New Roman"/>
          <w:sz w:val="24"/>
          <w:szCs w:val="24"/>
        </w:rPr>
      </w:pPr>
    </w:p>
    <w:p w:rsidR="00000000" w:rsidRDefault="001967B9">
      <w:pPr>
        <w:pStyle w:val="DefaultParagraphFont"/>
        <w:widowControl w:val="0"/>
        <w:numPr>
          <w:ilvl w:val="0"/>
          <w:numId w:val="28"/>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Equipment purchase cost. </w:t>
      </w:r>
    </w:p>
    <w:p w:rsidR="00000000" w:rsidRDefault="001967B9">
      <w:pPr>
        <w:pStyle w:val="DefaultParagraphFont"/>
        <w:widowControl w:val="0"/>
        <w:autoSpaceDE w:val="0"/>
        <w:autoSpaceDN w:val="0"/>
        <w:adjustRightInd w:val="0"/>
        <w:spacing w:after="0" w:line="151" w:lineRule="exact"/>
        <w:rPr>
          <w:rFonts w:ascii="Arial" w:hAnsi="Arial" w:cs="Arial"/>
          <w:sz w:val="24"/>
          <w:szCs w:val="24"/>
        </w:rPr>
      </w:pPr>
    </w:p>
    <w:p w:rsidR="00000000" w:rsidRDefault="001967B9">
      <w:pPr>
        <w:pStyle w:val="DefaultParagraphFont"/>
        <w:widowControl w:val="0"/>
        <w:numPr>
          <w:ilvl w:val="0"/>
          <w:numId w:val="28"/>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Installation cost.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28"/>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Commissioning cost.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28"/>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Insurance spares cost.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28"/>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Reinvestment cost. </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90" w:lineRule="auto"/>
        <w:ind w:right="20"/>
        <w:rPr>
          <w:rFonts w:ascii="Times New Roman" w:hAnsi="Times New Roman" w:cs="Times New Roman"/>
          <w:sz w:val="24"/>
          <w:szCs w:val="24"/>
        </w:rPr>
      </w:pPr>
      <w:r>
        <w:rPr>
          <w:rFonts w:ascii="Arial" w:hAnsi="Arial" w:cs="Arial"/>
          <w:b/>
          <w:bCs/>
          <w:sz w:val="24"/>
          <w:szCs w:val="24"/>
        </w:rPr>
        <w:t>Where there is a deviation between when the investments are made and the base year for the evaluation, capital cost is discounted back to the base year.</w:t>
      </w:r>
    </w:p>
    <w:p w:rsidR="00000000" w:rsidRDefault="001967B9">
      <w:pPr>
        <w:pStyle w:val="DefaultParagraphFont"/>
        <w:widowControl w:val="0"/>
        <w:autoSpaceDE w:val="0"/>
        <w:autoSpaceDN w:val="0"/>
        <w:adjustRightInd w:val="0"/>
        <w:spacing w:after="0" w:line="345"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3. Operating Cost</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Operating cost is calculated by adding the following cost elements:</w:t>
      </w:r>
    </w:p>
    <w:p w:rsidR="00000000" w:rsidRDefault="001967B9">
      <w:pPr>
        <w:pStyle w:val="DefaultParagraphFont"/>
        <w:widowControl w:val="0"/>
        <w:autoSpaceDE w:val="0"/>
        <w:autoSpaceDN w:val="0"/>
        <w:adjustRightInd w:val="0"/>
        <w:spacing w:after="0" w:line="151" w:lineRule="exact"/>
        <w:rPr>
          <w:rFonts w:ascii="Times New Roman" w:hAnsi="Times New Roman" w:cs="Times New Roman"/>
          <w:sz w:val="24"/>
          <w:szCs w:val="24"/>
        </w:rPr>
      </w:pPr>
    </w:p>
    <w:p w:rsidR="00000000" w:rsidRDefault="001967B9">
      <w:pPr>
        <w:pStyle w:val="DefaultParagraphFont"/>
        <w:widowControl w:val="0"/>
        <w:numPr>
          <w:ilvl w:val="0"/>
          <w:numId w:val="29"/>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Manhour cost.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29"/>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Spare parts consumption cost.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29"/>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Logistic support cost.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29"/>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Energy consumption cost. </w:t>
      </w:r>
    </w:p>
    <w:p w:rsidR="00000000" w:rsidRDefault="001967B9">
      <w:pPr>
        <w:pStyle w:val="DefaultParagraphFont"/>
        <w:widowControl w:val="0"/>
        <w:autoSpaceDE w:val="0"/>
        <w:autoSpaceDN w:val="0"/>
        <w:adjustRightInd w:val="0"/>
        <w:spacing w:after="0" w:line="133"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97" w:lineRule="auto"/>
        <w:rPr>
          <w:rFonts w:ascii="Times New Roman" w:hAnsi="Times New Roman" w:cs="Times New Roman"/>
          <w:sz w:val="24"/>
          <w:szCs w:val="24"/>
        </w:rPr>
      </w:pPr>
      <w:r>
        <w:rPr>
          <w:rFonts w:ascii="Arial" w:hAnsi="Arial" w:cs="Arial"/>
          <w:b/>
          <w:bCs/>
          <w:sz w:val="24"/>
          <w:szCs w:val="24"/>
        </w:rPr>
        <w:t xml:space="preserve">For costs that is constant through the lifetime, multiply the annual cost with a discount factor </w:t>
      </w:r>
      <w:r>
        <w:rPr>
          <w:rFonts w:ascii="Arial" w:hAnsi="Arial" w:cs="Arial"/>
          <w:i/>
          <w:iCs/>
          <w:sz w:val="24"/>
          <w:szCs w:val="24"/>
        </w:rPr>
        <w:t>f</w:t>
      </w:r>
      <w:r>
        <w:rPr>
          <w:rFonts w:ascii="Arial" w:hAnsi="Arial" w:cs="Arial"/>
          <w:b/>
          <w:bCs/>
          <w:sz w:val="24"/>
          <w:szCs w:val="24"/>
        </w:rPr>
        <w:t xml:space="preserve"> to get the cost over the lifetime.</w:t>
      </w:r>
    </w:p>
    <w:p w:rsidR="00000000" w:rsidRDefault="001967B9">
      <w:pPr>
        <w:pStyle w:val="DefaultParagraphFont"/>
        <w:widowControl w:val="0"/>
        <w:autoSpaceDE w:val="0"/>
        <w:autoSpaceDN w:val="0"/>
        <w:adjustRightInd w:val="0"/>
        <w:spacing w:after="0" w:line="37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17</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72" w:right="620" w:bottom="1440" w:left="1260" w:header="720" w:footer="720" w:gutter="0"/>
          <w:cols w:space="720" w:equalWidth="0">
            <w:col w:w="10360"/>
          </w:cols>
          <w:noEndnote/>
        </w:sectPr>
      </w:pPr>
    </w:p>
    <w:tbl>
      <w:tblPr>
        <w:tblW w:w="0" w:type="auto"/>
        <w:tblLayout w:type="fixed"/>
        <w:tblCellMar>
          <w:left w:w="0" w:type="dxa"/>
          <w:right w:w="0" w:type="dxa"/>
        </w:tblCellMar>
        <w:tblLook w:val="0000"/>
      </w:tblPr>
      <w:tblGrid>
        <w:gridCol w:w="480"/>
        <w:gridCol w:w="620"/>
        <w:gridCol w:w="100"/>
        <w:gridCol w:w="320"/>
        <w:gridCol w:w="940"/>
        <w:gridCol w:w="680"/>
        <w:gridCol w:w="480"/>
        <w:gridCol w:w="20"/>
      </w:tblGrid>
      <w:tr w:rsidR="00000000">
        <w:tblPrEx>
          <w:tblCellMar>
            <w:top w:w="0" w:type="dxa"/>
            <w:left w:w="0" w:type="dxa"/>
            <w:bottom w:w="0" w:type="dxa"/>
            <w:right w:w="0" w:type="dxa"/>
          </w:tblCellMar>
        </w:tblPrEx>
        <w:trPr>
          <w:trHeight w:val="344"/>
        </w:trPr>
        <w:tc>
          <w:tcPr>
            <w:tcW w:w="4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17" w:name="page18"/>
            <w:bookmarkEnd w:id="17"/>
          </w:p>
        </w:tc>
        <w:tc>
          <w:tcPr>
            <w:tcW w:w="1040" w:type="dxa"/>
            <w:gridSpan w:val="3"/>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320"/>
              <w:jc w:val="right"/>
              <w:rPr>
                <w:rFonts w:ascii="Times New Roman" w:hAnsi="Times New Roman" w:cs="Times New Roman"/>
                <w:sz w:val="24"/>
                <w:szCs w:val="24"/>
              </w:rPr>
            </w:pPr>
            <w:r>
              <w:rPr>
                <w:rFonts w:ascii="Arial" w:hAnsi="Arial" w:cs="Arial"/>
                <w:b/>
                <w:bCs/>
                <w:sz w:val="24"/>
                <w:szCs w:val="24"/>
              </w:rPr>
              <w:t>1  .</w:t>
            </w:r>
          </w:p>
        </w:tc>
        <w:tc>
          <w:tcPr>
            <w:tcW w:w="940" w:type="dxa"/>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96"/>
                <w:szCs w:val="96"/>
              </w:rPr>
              <w:t>∑</w:t>
            </w:r>
          </w:p>
        </w:tc>
        <w:tc>
          <w:tcPr>
            <w:tcW w:w="1160" w:type="dxa"/>
            <w:gridSpan w:val="2"/>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900"/>
              <w:jc w:val="right"/>
              <w:rPr>
                <w:rFonts w:ascii="Times New Roman" w:hAnsi="Times New Roman" w:cs="Times New Roman"/>
                <w:sz w:val="24"/>
                <w:szCs w:val="24"/>
              </w:rPr>
            </w:pPr>
            <w:r>
              <w:rPr>
                <w:rFonts w:ascii="Arial" w:hAnsi="Arial" w:cs="Arial"/>
                <w:b/>
                <w:bCs/>
                <w:sz w:val="23"/>
                <w:szCs w:val="23"/>
              </w:rPr>
              <w:t>m</w:t>
            </w: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4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620" w:type="dxa"/>
            <w:tcBorders>
              <w:top w:val="nil"/>
              <w:left w:val="nil"/>
              <w:bottom w:val="nil"/>
              <w:right w:val="nil"/>
            </w:tcBorders>
            <w:shd w:val="clear" w:color="auto" w:fill="000000"/>
            <w:vAlign w:val="bottom"/>
          </w:tcPr>
          <w:p w:rsidR="00000000" w:rsidRDefault="001967B9">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shd w:val="clear" w:color="auto" w:fill="000000"/>
            <w:vAlign w:val="bottom"/>
          </w:tcPr>
          <w:p w:rsidR="00000000" w:rsidRDefault="001967B9">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4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160" w:type="dxa"/>
            <w:gridSpan w:val="2"/>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4"/>
        </w:trPr>
        <w:tc>
          <w:tcPr>
            <w:tcW w:w="1100" w:type="dxa"/>
            <w:gridSpan w:val="2"/>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w w:val="93"/>
                <w:sz w:val="32"/>
                <w:szCs w:val="32"/>
              </w:rPr>
              <w:t xml:space="preserve">f </w:t>
            </w:r>
            <w:r>
              <w:rPr>
                <w:rFonts w:ascii="Arial" w:hAnsi="Arial" w:cs="Arial"/>
                <w:b/>
                <w:bCs/>
                <w:w w:val="93"/>
                <w:sz w:val="32"/>
                <w:szCs w:val="32"/>
              </w:rPr>
              <w:t>=</w:t>
            </w:r>
            <w:r>
              <w:rPr>
                <w:rFonts w:ascii="Arial" w:hAnsi="Arial" w:cs="Arial"/>
                <w:i/>
                <w:iCs/>
                <w:w w:val="93"/>
                <w:sz w:val="32"/>
                <w:szCs w:val="32"/>
              </w:rPr>
              <w:t xml:space="preserve"> </w:t>
            </w:r>
            <w:r>
              <w:rPr>
                <w:rFonts w:ascii="Arial" w:hAnsi="Arial" w:cs="Arial"/>
                <w:b/>
                <w:bCs/>
                <w:w w:val="93"/>
                <w:sz w:val="24"/>
                <w:szCs w:val="24"/>
              </w:rPr>
              <w:t>(1 + k)</w:t>
            </w:r>
          </w:p>
        </w:tc>
        <w:tc>
          <w:tcPr>
            <w:tcW w:w="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94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60" w:type="dxa"/>
            <w:gridSpan w:val="2"/>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0"/>
        </w:trPr>
        <w:tc>
          <w:tcPr>
            <w:tcW w:w="1100" w:type="dxa"/>
            <w:gridSpan w:val="2"/>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2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Arial" w:hAnsi="Arial" w:cs="Arial"/>
                <w:i/>
                <w:iCs/>
                <w:w w:val="81"/>
                <w:sz w:val="16"/>
                <w:szCs w:val="16"/>
              </w:rPr>
              <w:t>t</w:t>
            </w:r>
            <w:r>
              <w:rPr>
                <w:rFonts w:ascii="Arial" w:hAnsi="Arial" w:cs="Arial"/>
                <w:b/>
                <w:bCs/>
                <w:w w:val="81"/>
                <w:sz w:val="16"/>
                <w:szCs w:val="16"/>
              </w:rPr>
              <w:t>1-</w:t>
            </w:r>
            <w:r>
              <w:rPr>
                <w:rFonts w:ascii="Arial" w:hAnsi="Arial" w:cs="Arial"/>
                <w:i/>
                <w:iCs/>
                <w:w w:val="81"/>
                <w:sz w:val="16"/>
                <w:szCs w:val="16"/>
              </w:rPr>
              <w:t>t</w:t>
            </w:r>
            <w:r>
              <w:rPr>
                <w:rFonts w:ascii="Arial" w:hAnsi="Arial" w:cs="Arial"/>
                <w:b/>
                <w:bCs/>
                <w:w w:val="81"/>
                <w:sz w:val="16"/>
                <w:szCs w:val="16"/>
              </w:rPr>
              <w:t>0</w:t>
            </w:r>
          </w:p>
        </w:tc>
        <w:tc>
          <w:tcPr>
            <w:tcW w:w="94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6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24"/>
                <w:szCs w:val="24"/>
              </w:rPr>
              <w:t>1  .</w:t>
            </w: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6"/>
        </w:trPr>
        <w:tc>
          <w:tcPr>
            <w:tcW w:w="1100" w:type="dxa"/>
            <w:gridSpan w:val="2"/>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94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6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480" w:type="dxa"/>
            <w:tcBorders>
              <w:top w:val="single" w:sz="8" w:space="0" w:color="auto"/>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1967B9">
      <w:pPr>
        <w:pStyle w:val="DefaultParagraphFont"/>
        <w:widowControl w:val="0"/>
        <w:autoSpaceDE w:val="0"/>
        <w:autoSpaceDN w:val="0"/>
        <w:adjustRightInd w:val="0"/>
        <w:spacing w:after="0" w:line="240" w:lineRule="auto"/>
        <w:ind w:left="2540"/>
        <w:rPr>
          <w:rFonts w:ascii="Times New Roman" w:hAnsi="Times New Roman" w:cs="Times New Roman"/>
          <w:sz w:val="24"/>
          <w:szCs w:val="24"/>
        </w:rPr>
      </w:pPr>
      <w:r>
        <w:rPr>
          <w:rFonts w:ascii="Arial" w:hAnsi="Arial" w:cs="Arial"/>
          <w:i/>
          <w:iCs/>
          <w:sz w:val="46"/>
          <w:szCs w:val="46"/>
          <w:vertAlign w:val="superscript"/>
        </w:rPr>
        <w:t>t</w:t>
      </w:r>
      <w:r>
        <w:rPr>
          <w:rFonts w:ascii="Arial" w:hAnsi="Arial" w:cs="Arial"/>
          <w:b/>
          <w:bCs/>
          <w:sz w:val="46"/>
          <w:szCs w:val="46"/>
          <w:vertAlign w:val="superscript"/>
        </w:rPr>
        <w:t>=1</w:t>
      </w:r>
      <w:r>
        <w:rPr>
          <w:rFonts w:ascii="Arial" w:hAnsi="Arial" w:cs="Arial"/>
          <w:b/>
          <w:bCs/>
          <w:sz w:val="24"/>
          <w:szCs w:val="24"/>
        </w:rPr>
        <w:t xml:space="preserve"> (1 + k)</w:t>
      </w:r>
      <w:r>
        <w:rPr>
          <w:rFonts w:ascii="Arial" w:hAnsi="Arial" w:cs="Arial"/>
          <w:i/>
          <w:iCs/>
          <w:sz w:val="24"/>
          <w:szCs w:val="24"/>
        </w:rPr>
        <w:t>t</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1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Where:</w:t>
      </w:r>
    </w:p>
    <w:p w:rsidR="00000000" w:rsidRDefault="001967B9">
      <w:pPr>
        <w:pStyle w:val="DefaultParagraphFont"/>
        <w:widowControl w:val="0"/>
        <w:autoSpaceDE w:val="0"/>
        <w:autoSpaceDN w:val="0"/>
        <w:adjustRightInd w:val="0"/>
        <w:spacing w:after="0" w:line="156" w:lineRule="exact"/>
        <w:rPr>
          <w:rFonts w:ascii="Times New Roman" w:hAnsi="Times New Roman" w:cs="Times New Roman"/>
          <w:sz w:val="24"/>
          <w:szCs w:val="24"/>
        </w:rPr>
      </w:pPr>
    </w:p>
    <w:p w:rsidR="00000000" w:rsidRDefault="001967B9">
      <w:pPr>
        <w:pStyle w:val="DefaultParagraphFont"/>
        <w:widowControl w:val="0"/>
        <w:numPr>
          <w:ilvl w:val="0"/>
          <w:numId w:val="30"/>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t0 = the base year for the evaluation. </w:t>
      </w:r>
    </w:p>
    <w:p w:rsidR="00000000" w:rsidRDefault="001967B9">
      <w:pPr>
        <w:pStyle w:val="DefaultParagraphFont"/>
        <w:widowControl w:val="0"/>
        <w:autoSpaceDE w:val="0"/>
        <w:autoSpaceDN w:val="0"/>
        <w:adjustRightInd w:val="0"/>
        <w:spacing w:after="0" w:line="152" w:lineRule="exact"/>
        <w:rPr>
          <w:rFonts w:ascii="Arial" w:hAnsi="Arial" w:cs="Arial"/>
          <w:sz w:val="24"/>
          <w:szCs w:val="24"/>
        </w:rPr>
      </w:pPr>
    </w:p>
    <w:p w:rsidR="00000000" w:rsidRDefault="001967B9">
      <w:pPr>
        <w:pStyle w:val="DefaultParagraphFont"/>
        <w:widowControl w:val="0"/>
        <w:numPr>
          <w:ilvl w:val="0"/>
          <w:numId w:val="30"/>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i/>
          <w:iCs/>
          <w:sz w:val="24"/>
          <w:szCs w:val="24"/>
        </w:rPr>
        <w:t>t</w:t>
      </w:r>
      <w:r>
        <w:rPr>
          <w:rFonts w:ascii="Arial" w:hAnsi="Arial" w:cs="Arial"/>
          <w:b/>
          <w:bCs/>
          <w:sz w:val="24"/>
          <w:szCs w:val="24"/>
        </w:rPr>
        <w:t>1 = the time for startup of operations.</w:t>
      </w:r>
      <w:r>
        <w:rPr>
          <w:rFonts w:ascii="Arial" w:hAnsi="Arial" w:cs="Arial"/>
          <w:i/>
          <w:iCs/>
          <w:sz w:val="24"/>
          <w:szCs w:val="24"/>
        </w:rPr>
        <w:t xml:space="preserve"> </w:t>
      </w:r>
    </w:p>
    <w:p w:rsidR="00000000" w:rsidRDefault="001967B9">
      <w:pPr>
        <w:pStyle w:val="DefaultParagraphFont"/>
        <w:widowControl w:val="0"/>
        <w:autoSpaceDE w:val="0"/>
        <w:autoSpaceDN w:val="0"/>
        <w:adjustRightInd w:val="0"/>
        <w:spacing w:after="0" w:line="155" w:lineRule="exact"/>
        <w:rPr>
          <w:rFonts w:ascii="Arial" w:hAnsi="Arial" w:cs="Arial"/>
          <w:sz w:val="24"/>
          <w:szCs w:val="24"/>
        </w:rPr>
      </w:pPr>
    </w:p>
    <w:p w:rsidR="00000000" w:rsidRDefault="001967B9">
      <w:pPr>
        <w:pStyle w:val="DefaultParagraphFont"/>
        <w:widowControl w:val="0"/>
        <w:numPr>
          <w:ilvl w:val="0"/>
          <w:numId w:val="30"/>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m = Number of years in operation.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30"/>
        </w:numPr>
        <w:overflowPunct w:val="0"/>
        <w:autoSpaceDE w:val="0"/>
        <w:autoSpaceDN w:val="0"/>
        <w:adjustRightInd w:val="0"/>
        <w:spacing w:after="0" w:line="361" w:lineRule="auto"/>
        <w:ind w:left="360" w:right="3620" w:firstLine="2"/>
        <w:jc w:val="both"/>
        <w:rPr>
          <w:rFonts w:ascii="Arial" w:hAnsi="Arial" w:cs="Arial"/>
          <w:sz w:val="24"/>
          <w:szCs w:val="24"/>
        </w:rPr>
      </w:pPr>
      <w:r>
        <w:rPr>
          <w:rFonts w:ascii="Arial" w:hAnsi="Arial" w:cs="Arial"/>
          <w:b/>
          <w:bCs/>
          <w:sz w:val="24"/>
          <w:szCs w:val="24"/>
        </w:rPr>
        <w:t xml:space="preserve">k = the discount rate/interest rate to be used for the evaluation. </w:t>
      </w:r>
      <w:r>
        <w:rPr>
          <w:rFonts w:ascii="Arial" w:hAnsi="Arial" w:cs="Arial"/>
          <w:b/>
          <w:bCs/>
          <w:i/>
          <w:iCs/>
          <w:sz w:val="24"/>
          <w:szCs w:val="24"/>
        </w:rPr>
        <w:t xml:space="preserve">a) Manhour Cost </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Manhour cost is be calculated as the sum of:</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numPr>
          <w:ilvl w:val="0"/>
          <w:numId w:val="31"/>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Corrective maintenance manhours.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31"/>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Preventive maintenance manhours.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31"/>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Servicing manhours. </w:t>
      </w:r>
    </w:p>
    <w:p w:rsidR="00000000" w:rsidRDefault="001967B9">
      <w:pPr>
        <w:pStyle w:val="DefaultParagraphFont"/>
        <w:widowControl w:val="0"/>
        <w:autoSpaceDE w:val="0"/>
        <w:autoSpaceDN w:val="0"/>
        <w:adjustRightInd w:val="0"/>
        <w:spacing w:after="0" w:line="133"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sz w:val="24"/>
          <w:szCs w:val="24"/>
        </w:rPr>
        <w:t>Corrective Maintenance</w:t>
      </w:r>
    </w:p>
    <w:p w:rsidR="00000000" w:rsidRDefault="001967B9">
      <w:pPr>
        <w:pStyle w:val="DefaultParagraphFont"/>
        <w:widowControl w:val="0"/>
        <w:autoSpaceDE w:val="0"/>
        <w:autoSpaceDN w:val="0"/>
        <w:adjustRightInd w:val="0"/>
        <w:spacing w:after="0" w:line="141"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08" w:lineRule="auto"/>
        <w:ind w:right="1880"/>
        <w:rPr>
          <w:rFonts w:ascii="Times New Roman" w:hAnsi="Times New Roman" w:cs="Times New Roman"/>
          <w:sz w:val="24"/>
          <w:szCs w:val="24"/>
        </w:rPr>
      </w:pPr>
      <w:r>
        <w:rPr>
          <w:rFonts w:ascii="Arial" w:hAnsi="Arial" w:cs="Arial"/>
          <w:b/>
          <w:bCs/>
          <w:sz w:val="24"/>
          <w:szCs w:val="24"/>
        </w:rPr>
        <w:t>The formula for average annual corrective maintenance manhours (CMM) is as follows: CMM = λ</w:t>
      </w:r>
      <w:r>
        <w:rPr>
          <w:rFonts w:ascii="Arial" w:hAnsi="Arial" w:cs="Arial"/>
          <w:b/>
          <w:bCs/>
          <w:sz w:val="31"/>
          <w:szCs w:val="31"/>
          <w:vertAlign w:val="subscript"/>
        </w:rPr>
        <w:t>T</w:t>
      </w:r>
      <w:r>
        <w:rPr>
          <w:rFonts w:ascii="Arial" w:hAnsi="Arial" w:cs="Arial"/>
          <w:b/>
          <w:bCs/>
          <w:sz w:val="24"/>
          <w:szCs w:val="24"/>
        </w:rPr>
        <w:t xml:space="preserve"> .8760 MTTR . A. M</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3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Where:</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tabs>
          <w:tab w:val="left" w:pos="142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CMM</w:t>
      </w:r>
      <w:r>
        <w:rPr>
          <w:rFonts w:ascii="Times New Roman" w:hAnsi="Times New Roman" w:cs="Times New Roman"/>
          <w:sz w:val="24"/>
          <w:szCs w:val="24"/>
        </w:rPr>
        <w:tab/>
      </w:r>
      <w:r>
        <w:rPr>
          <w:rFonts w:ascii="Arial" w:hAnsi="Arial" w:cs="Arial"/>
          <w:b/>
          <w:bCs/>
          <w:sz w:val="24"/>
          <w:szCs w:val="24"/>
        </w:rPr>
        <w:t>= Average annual manhour cost for corrective maintenance.</w:t>
      </w:r>
    </w:p>
    <w:p w:rsidR="00000000" w:rsidRDefault="001967B9">
      <w:pPr>
        <w:pStyle w:val="DefaultParagraphFont"/>
        <w:widowControl w:val="0"/>
        <w:autoSpaceDE w:val="0"/>
        <w:autoSpaceDN w:val="0"/>
        <w:adjustRightInd w:val="0"/>
        <w:spacing w:after="0" w:line="39"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λ</w:t>
      </w:r>
      <w:r>
        <w:rPr>
          <w:rFonts w:ascii="Arial" w:hAnsi="Arial" w:cs="Arial"/>
          <w:b/>
          <w:bCs/>
          <w:sz w:val="31"/>
          <w:szCs w:val="31"/>
          <w:vertAlign w:val="subscript"/>
        </w:rPr>
        <w:t>T</w:t>
      </w:r>
      <w:r>
        <w:rPr>
          <w:rFonts w:ascii="Arial" w:hAnsi="Arial" w:cs="Arial"/>
          <w:b/>
          <w:bCs/>
          <w:sz w:val="24"/>
          <w:szCs w:val="24"/>
        </w:rPr>
        <w:t xml:space="preserve">              = Total f</w:t>
      </w:r>
      <w:r>
        <w:rPr>
          <w:rFonts w:ascii="Arial" w:hAnsi="Arial" w:cs="Arial"/>
          <w:b/>
          <w:bCs/>
          <w:sz w:val="24"/>
          <w:szCs w:val="24"/>
        </w:rPr>
        <w:t>ailure rate as number of failures per hour. This includes all failures.</w:t>
      </w:r>
    </w:p>
    <w:p w:rsidR="00000000" w:rsidRDefault="001967B9">
      <w:pPr>
        <w:pStyle w:val="DefaultParagraphFont"/>
        <w:widowControl w:val="0"/>
        <w:autoSpaceDE w:val="0"/>
        <w:autoSpaceDN w:val="0"/>
        <w:adjustRightInd w:val="0"/>
        <w:spacing w:after="0" w:line="159"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sz w:val="24"/>
          <w:szCs w:val="24"/>
        </w:rPr>
        <w:t>(Equals 1/Mean Time Between Failures).</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tabs>
          <w:tab w:val="left" w:pos="142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8760</w:t>
      </w:r>
      <w:r>
        <w:rPr>
          <w:rFonts w:ascii="Times New Roman" w:hAnsi="Times New Roman" w:cs="Times New Roman"/>
          <w:sz w:val="24"/>
          <w:szCs w:val="24"/>
        </w:rPr>
        <w:tab/>
      </w:r>
      <w:r>
        <w:rPr>
          <w:rFonts w:ascii="Arial" w:hAnsi="Arial" w:cs="Arial"/>
          <w:b/>
          <w:bCs/>
          <w:sz w:val="24"/>
          <w:szCs w:val="24"/>
        </w:rPr>
        <w:t>= Number of hours in a year.</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tabs>
          <w:tab w:val="left" w:pos="142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MTTR</w:t>
      </w:r>
      <w:r>
        <w:rPr>
          <w:rFonts w:ascii="Times New Roman" w:hAnsi="Times New Roman" w:cs="Times New Roman"/>
          <w:sz w:val="24"/>
          <w:szCs w:val="24"/>
        </w:rPr>
        <w:tab/>
      </w:r>
      <w:r>
        <w:rPr>
          <w:rFonts w:ascii="Arial" w:hAnsi="Arial" w:cs="Arial"/>
          <w:b/>
          <w:bCs/>
          <w:sz w:val="20"/>
          <w:szCs w:val="20"/>
        </w:rPr>
        <w:t>= Mean Time to Repair. The time in hours it takes to repair the faulty item back to operating</w:t>
      </w:r>
    </w:p>
    <w:p w:rsidR="00000000" w:rsidRDefault="001967B9">
      <w:pPr>
        <w:pStyle w:val="DefaultParagraphFont"/>
        <w:widowControl w:val="0"/>
        <w:autoSpaceDE w:val="0"/>
        <w:autoSpaceDN w:val="0"/>
        <w:adjustRightInd w:val="0"/>
        <w:spacing w:after="0" w:line="18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sz w:val="24"/>
          <w:szCs w:val="24"/>
        </w:rPr>
        <w:t>conditio</w:t>
      </w:r>
      <w:r>
        <w:rPr>
          <w:rFonts w:ascii="Arial" w:hAnsi="Arial" w:cs="Arial"/>
          <w:b/>
          <w:bCs/>
          <w:sz w:val="24"/>
          <w:szCs w:val="24"/>
        </w:rPr>
        <w:t>n.</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tabs>
          <w:tab w:val="left" w:pos="1420"/>
        </w:tabs>
        <w:autoSpaceDE w:val="0"/>
        <w:autoSpaceDN w:val="0"/>
        <w:adjustRightInd w:val="0"/>
        <w:spacing w:after="0" w:line="240" w:lineRule="auto"/>
        <w:rPr>
          <w:rFonts w:ascii="Times New Roman" w:hAnsi="Times New Roman" w:cs="Times New Roman"/>
          <w:sz w:val="24"/>
          <w:szCs w:val="24"/>
        </w:rPr>
      </w:pPr>
      <w:r>
        <w:rPr>
          <w:rFonts w:ascii="Arial" w:hAnsi="Arial" w:cs="Arial"/>
          <w:b/>
          <w:bCs/>
        </w:rPr>
        <w:t>A</w:t>
      </w:r>
      <w:r>
        <w:rPr>
          <w:rFonts w:ascii="Times New Roman" w:hAnsi="Times New Roman" w:cs="Times New Roman"/>
          <w:sz w:val="24"/>
          <w:szCs w:val="24"/>
        </w:rPr>
        <w:tab/>
      </w:r>
      <w:r>
        <w:rPr>
          <w:rFonts w:ascii="Arial" w:hAnsi="Arial" w:cs="Arial"/>
          <w:b/>
          <w:bCs/>
        </w:rPr>
        <w:t>= the number of men required to do the work. This also includes the safety aspect.</w:t>
      </w:r>
    </w:p>
    <w:p w:rsidR="00000000" w:rsidRDefault="001967B9">
      <w:pPr>
        <w:pStyle w:val="DefaultParagraphFont"/>
        <w:widowControl w:val="0"/>
        <w:autoSpaceDE w:val="0"/>
        <w:autoSpaceDN w:val="0"/>
        <w:adjustRightInd w:val="0"/>
        <w:spacing w:after="0" w:line="160" w:lineRule="exact"/>
        <w:rPr>
          <w:rFonts w:ascii="Times New Roman" w:hAnsi="Times New Roman" w:cs="Times New Roman"/>
          <w:sz w:val="24"/>
          <w:szCs w:val="24"/>
        </w:rPr>
      </w:pPr>
    </w:p>
    <w:p w:rsidR="00000000" w:rsidRDefault="001967B9">
      <w:pPr>
        <w:pStyle w:val="DefaultParagraphFont"/>
        <w:widowControl w:val="0"/>
        <w:tabs>
          <w:tab w:val="left" w:pos="142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M</w:t>
      </w:r>
      <w:r>
        <w:rPr>
          <w:rFonts w:ascii="Times New Roman" w:hAnsi="Times New Roman" w:cs="Times New Roman"/>
          <w:sz w:val="24"/>
          <w:szCs w:val="24"/>
        </w:rPr>
        <w:tab/>
      </w:r>
      <w:r>
        <w:rPr>
          <w:rFonts w:ascii="Arial" w:hAnsi="Arial" w:cs="Arial"/>
          <w:b/>
          <w:bCs/>
          <w:sz w:val="24"/>
          <w:szCs w:val="24"/>
        </w:rPr>
        <w:t>= the manhour rate.</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The average annual costs shall be discounted as shown in clause 1.</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sz w:val="24"/>
          <w:szCs w:val="24"/>
        </w:rPr>
        <w:t>Preventive Maintenance</w:t>
      </w:r>
    </w:p>
    <w:p w:rsidR="00000000" w:rsidRDefault="001967B9">
      <w:pPr>
        <w:pStyle w:val="DefaultParagraphFont"/>
        <w:widowControl w:val="0"/>
        <w:autoSpaceDE w:val="0"/>
        <w:autoSpaceDN w:val="0"/>
        <w:adjustRightInd w:val="0"/>
        <w:spacing w:after="0" w:line="141"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The formula for annual preventive maintenance manhours (PMM) is as follows:</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sz w:val="24"/>
          <w:szCs w:val="24"/>
        </w:rPr>
        <w:t>PMM = Number of times per year x Manhours x Manhour rate</w:t>
      </w:r>
    </w:p>
    <w:p w:rsidR="00000000" w:rsidRDefault="001967B9">
      <w:pPr>
        <w:pStyle w:val="DefaultParagraphFont"/>
        <w:widowControl w:val="0"/>
        <w:autoSpaceDE w:val="0"/>
        <w:autoSpaceDN w:val="0"/>
        <w:adjustRightInd w:val="0"/>
        <w:spacing w:after="0" w:line="319"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18</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524" w:right="640" w:bottom="1440" w:left="1260" w:header="720" w:footer="720" w:gutter="0"/>
          <w:cols w:space="720" w:equalWidth="0">
            <w:col w:w="10340"/>
          </w:cols>
          <w:noEndnote/>
        </w:sect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18" w:name="page19"/>
      <w:bookmarkEnd w:id="18"/>
      <w:r>
        <w:rPr>
          <w:rFonts w:ascii="Arial" w:hAnsi="Arial" w:cs="Arial"/>
          <w:b/>
          <w:bCs/>
          <w:sz w:val="24"/>
          <w:szCs w:val="24"/>
        </w:rPr>
        <w:lastRenderedPageBreak/>
        <w:t>Where:</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74" w:lineRule="auto"/>
        <w:ind w:right="1300"/>
        <w:rPr>
          <w:rFonts w:ascii="Times New Roman" w:hAnsi="Times New Roman" w:cs="Times New Roman"/>
          <w:sz w:val="24"/>
          <w:szCs w:val="24"/>
        </w:rPr>
      </w:pPr>
      <w:r>
        <w:rPr>
          <w:rFonts w:ascii="Arial" w:hAnsi="Arial" w:cs="Arial"/>
          <w:b/>
          <w:bCs/>
          <w:sz w:val="23"/>
          <w:szCs w:val="23"/>
        </w:rPr>
        <w:t>Manhours = The number of manhours required to perform the preventive maintenanc</w:t>
      </w:r>
      <w:r>
        <w:rPr>
          <w:rFonts w:ascii="Arial" w:hAnsi="Arial" w:cs="Arial"/>
          <w:b/>
          <w:bCs/>
          <w:sz w:val="23"/>
          <w:szCs w:val="23"/>
        </w:rPr>
        <w:t>e routine The average annual cost shall be discounted as shown in 1</w:t>
      </w:r>
    </w:p>
    <w:p w:rsidR="00000000" w:rsidRDefault="001967B9">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sz w:val="24"/>
          <w:szCs w:val="24"/>
        </w:rPr>
        <w:t>Servicing</w:t>
      </w:r>
    </w:p>
    <w:p w:rsidR="00000000" w:rsidRDefault="001967B9">
      <w:pPr>
        <w:pStyle w:val="DefaultParagraphFont"/>
        <w:widowControl w:val="0"/>
        <w:autoSpaceDE w:val="0"/>
        <w:autoSpaceDN w:val="0"/>
        <w:adjustRightInd w:val="0"/>
        <w:spacing w:after="0" w:line="141"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1" w:lineRule="auto"/>
        <w:ind w:right="5340"/>
        <w:rPr>
          <w:rFonts w:ascii="Times New Roman" w:hAnsi="Times New Roman" w:cs="Times New Roman"/>
          <w:sz w:val="24"/>
          <w:szCs w:val="24"/>
        </w:rPr>
      </w:pPr>
      <w:r>
        <w:rPr>
          <w:rFonts w:ascii="Arial" w:hAnsi="Arial" w:cs="Arial"/>
          <w:b/>
          <w:bCs/>
          <w:sz w:val="24"/>
          <w:szCs w:val="24"/>
        </w:rPr>
        <w:t xml:space="preserve">Calculations is done as for Preventive Maintenance. </w:t>
      </w:r>
      <w:r>
        <w:rPr>
          <w:rFonts w:ascii="Arial" w:hAnsi="Arial" w:cs="Arial"/>
          <w:b/>
          <w:bCs/>
          <w:i/>
          <w:iCs/>
          <w:sz w:val="24"/>
          <w:szCs w:val="24"/>
        </w:rPr>
        <w:t>b) Spare Parts Consumption</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Spare parts consumption is calculated as the sum of:</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numPr>
          <w:ilvl w:val="0"/>
          <w:numId w:val="32"/>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Spare parts for corrective maintenance.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32"/>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Spare parts for preventive maintenance.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32"/>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Spare parts for servicing. </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05" w:lineRule="auto"/>
        <w:ind w:left="720" w:right="440" w:hanging="720"/>
        <w:rPr>
          <w:rFonts w:ascii="Times New Roman" w:hAnsi="Times New Roman" w:cs="Times New Roman"/>
          <w:sz w:val="24"/>
          <w:szCs w:val="24"/>
        </w:rPr>
      </w:pPr>
      <w:r>
        <w:rPr>
          <w:rFonts w:ascii="Arial" w:hAnsi="Arial" w:cs="Arial"/>
          <w:b/>
          <w:bCs/>
          <w:sz w:val="24"/>
          <w:szCs w:val="24"/>
        </w:rPr>
        <w:t>The formula for average annual corrective maintenance spare parts (CMSP) consumption is as follows: CMSP = λ</w:t>
      </w:r>
      <w:r>
        <w:rPr>
          <w:rFonts w:ascii="Arial" w:hAnsi="Arial" w:cs="Arial"/>
          <w:b/>
          <w:bCs/>
          <w:sz w:val="31"/>
          <w:szCs w:val="31"/>
          <w:vertAlign w:val="subscript"/>
        </w:rPr>
        <w:t>T</w:t>
      </w:r>
      <w:r>
        <w:rPr>
          <w:rFonts w:ascii="Arial" w:hAnsi="Arial" w:cs="Arial"/>
          <w:b/>
          <w:bCs/>
          <w:sz w:val="24"/>
          <w:szCs w:val="24"/>
        </w:rPr>
        <w:t xml:space="preserve"> x 8760 x Average corrective spares</w:t>
      </w:r>
    </w:p>
    <w:p w:rsidR="00000000" w:rsidRDefault="001967B9">
      <w:pPr>
        <w:pStyle w:val="DefaultParagraphFont"/>
        <w:widowControl w:val="0"/>
        <w:autoSpaceDE w:val="0"/>
        <w:autoSpaceDN w:val="0"/>
        <w:adjustRightInd w:val="0"/>
        <w:spacing w:after="0" w:line="2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Where:</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 xml:space="preserve">CMSP = Average </w:t>
      </w:r>
      <w:r>
        <w:rPr>
          <w:rFonts w:ascii="Arial" w:hAnsi="Arial" w:cs="Arial"/>
          <w:b/>
          <w:bCs/>
          <w:sz w:val="24"/>
          <w:szCs w:val="24"/>
        </w:rPr>
        <w:t>annual corrective maintenance spares consumption.</w:t>
      </w:r>
    </w:p>
    <w:p w:rsidR="00000000" w:rsidRDefault="001967B9">
      <w:pPr>
        <w:pStyle w:val="DefaultParagraphFont"/>
        <w:widowControl w:val="0"/>
        <w:autoSpaceDE w:val="0"/>
        <w:autoSpaceDN w:val="0"/>
        <w:adjustRightInd w:val="0"/>
        <w:spacing w:after="0" w:line="39"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52" w:lineRule="auto"/>
        <w:ind w:left="720" w:right="2460" w:hanging="720"/>
        <w:rPr>
          <w:rFonts w:ascii="Times New Roman" w:hAnsi="Times New Roman" w:cs="Times New Roman"/>
          <w:sz w:val="24"/>
          <w:szCs w:val="24"/>
        </w:rPr>
      </w:pPr>
      <w:r>
        <w:rPr>
          <w:rFonts w:ascii="Arial" w:hAnsi="Arial" w:cs="Arial"/>
          <w:b/>
          <w:bCs/>
          <w:sz w:val="24"/>
          <w:szCs w:val="24"/>
        </w:rPr>
        <w:t>λ</w:t>
      </w:r>
      <w:r>
        <w:rPr>
          <w:rFonts w:ascii="Arial" w:hAnsi="Arial" w:cs="Arial"/>
          <w:b/>
          <w:bCs/>
          <w:sz w:val="31"/>
          <w:szCs w:val="31"/>
          <w:vertAlign w:val="subscript"/>
        </w:rPr>
        <w:t>T</w:t>
      </w:r>
      <w:r>
        <w:rPr>
          <w:rFonts w:ascii="Arial" w:hAnsi="Arial" w:cs="Arial"/>
          <w:b/>
          <w:bCs/>
          <w:sz w:val="24"/>
          <w:szCs w:val="24"/>
        </w:rPr>
        <w:t xml:space="preserve"> = Total failure rate as number of failures per hour. This includes all failures. (Equals 1/Mean Time between Failures).</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8760 = Number of hours in a year.</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10" w:lineRule="auto"/>
        <w:ind w:right="3000"/>
        <w:rPr>
          <w:rFonts w:ascii="Times New Roman" w:hAnsi="Times New Roman" w:cs="Times New Roman"/>
          <w:sz w:val="24"/>
          <w:szCs w:val="24"/>
        </w:rPr>
      </w:pPr>
      <w:r>
        <w:rPr>
          <w:rFonts w:ascii="Arial" w:hAnsi="Arial" w:cs="Arial"/>
          <w:b/>
          <w:bCs/>
          <w:sz w:val="21"/>
          <w:szCs w:val="21"/>
        </w:rPr>
        <w:t>Average annual spares = Average spares needed f</w:t>
      </w:r>
      <w:r>
        <w:rPr>
          <w:rFonts w:ascii="Arial" w:hAnsi="Arial" w:cs="Arial"/>
          <w:b/>
          <w:bCs/>
          <w:sz w:val="21"/>
          <w:szCs w:val="21"/>
        </w:rPr>
        <w:t>or repair of the equipment. The average annual cost shall be discounted as shown in 1</w:t>
      </w:r>
    </w:p>
    <w:p w:rsidR="00000000" w:rsidRDefault="001967B9">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sz w:val="24"/>
          <w:szCs w:val="24"/>
          <w:u w:val="single"/>
        </w:rPr>
        <w:t>Preventive Maintenance (PM)</w:t>
      </w:r>
    </w:p>
    <w:p w:rsidR="00000000" w:rsidRDefault="001967B9">
      <w:pPr>
        <w:pStyle w:val="DefaultParagraphFont"/>
        <w:widowControl w:val="0"/>
        <w:autoSpaceDE w:val="0"/>
        <w:autoSpaceDN w:val="0"/>
        <w:adjustRightInd w:val="0"/>
        <w:spacing w:after="0" w:line="141"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92" w:lineRule="auto"/>
        <w:ind w:right="400"/>
        <w:rPr>
          <w:rFonts w:ascii="Times New Roman" w:hAnsi="Times New Roman" w:cs="Times New Roman"/>
          <w:sz w:val="24"/>
          <w:szCs w:val="24"/>
        </w:rPr>
      </w:pPr>
      <w:r>
        <w:rPr>
          <w:rFonts w:ascii="Arial" w:hAnsi="Arial" w:cs="Arial"/>
          <w:b/>
          <w:bCs/>
        </w:rPr>
        <w:t>The formula for average annual preventive maintenance spare parts (PMSP) consumption is as follows: PMSP = Number of times per year x Averag</w:t>
      </w:r>
      <w:r>
        <w:rPr>
          <w:rFonts w:ascii="Arial" w:hAnsi="Arial" w:cs="Arial"/>
          <w:b/>
          <w:bCs/>
        </w:rPr>
        <w:t>e spare parts consumption per PM routine</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sz w:val="24"/>
          <w:szCs w:val="24"/>
          <w:u w:val="single"/>
        </w:rPr>
        <w:t>Servicing</w:t>
      </w:r>
    </w:p>
    <w:p w:rsidR="00000000" w:rsidRDefault="001967B9">
      <w:pPr>
        <w:pStyle w:val="DefaultParagraphFont"/>
        <w:widowControl w:val="0"/>
        <w:autoSpaceDE w:val="0"/>
        <w:autoSpaceDN w:val="0"/>
        <w:adjustRightInd w:val="0"/>
        <w:spacing w:after="0" w:line="141"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58" w:lineRule="auto"/>
        <w:ind w:right="5060"/>
        <w:rPr>
          <w:rFonts w:ascii="Times New Roman" w:hAnsi="Times New Roman" w:cs="Times New Roman"/>
          <w:sz w:val="24"/>
          <w:szCs w:val="24"/>
        </w:rPr>
      </w:pPr>
      <w:r>
        <w:rPr>
          <w:rFonts w:ascii="Arial" w:hAnsi="Arial" w:cs="Arial"/>
          <w:b/>
          <w:bCs/>
          <w:sz w:val="24"/>
          <w:szCs w:val="24"/>
        </w:rPr>
        <w:t xml:space="preserve">Calculation is the same as for Preventive Maintenance. </w:t>
      </w:r>
      <w:r>
        <w:rPr>
          <w:rFonts w:ascii="Arial" w:hAnsi="Arial" w:cs="Arial"/>
          <w:b/>
          <w:bCs/>
          <w:i/>
          <w:iCs/>
          <w:sz w:val="24"/>
          <w:szCs w:val="24"/>
        </w:rPr>
        <w:t>c) Logistic support cost</w:t>
      </w:r>
    </w:p>
    <w:p w:rsidR="00000000" w:rsidRDefault="001967B9">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94" w:lineRule="auto"/>
        <w:rPr>
          <w:rFonts w:ascii="Times New Roman" w:hAnsi="Times New Roman" w:cs="Times New Roman"/>
          <w:sz w:val="24"/>
          <w:szCs w:val="24"/>
        </w:rPr>
      </w:pPr>
      <w:r>
        <w:rPr>
          <w:rFonts w:ascii="Arial" w:hAnsi="Arial" w:cs="Arial"/>
          <w:b/>
          <w:bCs/>
          <w:sz w:val="24"/>
          <w:szCs w:val="24"/>
        </w:rPr>
        <w:t>Logistic support cost is calculated as the sum of all logistic support activities necessary to maintain the equipment. The average annual cost shall be discounted as shown in 1</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61"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1"/>
          <w:szCs w:val="21"/>
        </w:rPr>
        <w:t>Life cycle cost for the system and equipment evaluated equals the sum of t</w:t>
      </w:r>
      <w:r>
        <w:rPr>
          <w:rFonts w:ascii="Arial" w:hAnsi="Arial" w:cs="Arial"/>
          <w:b/>
          <w:bCs/>
          <w:sz w:val="21"/>
          <w:szCs w:val="21"/>
        </w:rPr>
        <w:t>he following cost elements:</w:t>
      </w:r>
    </w:p>
    <w:p w:rsidR="00000000" w:rsidRDefault="001967B9">
      <w:pPr>
        <w:pStyle w:val="DefaultParagraphFont"/>
        <w:widowControl w:val="0"/>
        <w:autoSpaceDE w:val="0"/>
        <w:autoSpaceDN w:val="0"/>
        <w:adjustRightInd w:val="0"/>
        <w:spacing w:after="0" w:line="17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b/>
          <w:bCs/>
          <w:sz w:val="24"/>
          <w:szCs w:val="24"/>
        </w:rPr>
        <w:t>• Capital Cost.</w:t>
      </w:r>
    </w:p>
    <w:p w:rsidR="00000000" w:rsidRDefault="001967B9">
      <w:pPr>
        <w:pStyle w:val="DefaultParagraphFont"/>
        <w:widowControl w:val="0"/>
        <w:autoSpaceDE w:val="0"/>
        <w:autoSpaceDN w:val="0"/>
        <w:adjustRightInd w:val="0"/>
        <w:spacing w:after="0" w:line="386"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19</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04" w:right="640" w:bottom="1440" w:left="1260" w:header="720" w:footer="720" w:gutter="0"/>
          <w:cols w:space="720" w:equalWidth="0">
            <w:col w:w="10340"/>
          </w:cols>
          <w:noEndnote/>
        </w:sectPr>
      </w:pPr>
    </w:p>
    <w:p w:rsidR="00000000" w:rsidRDefault="001967B9">
      <w:pPr>
        <w:pStyle w:val="DefaultParagraphFont"/>
        <w:widowControl w:val="0"/>
        <w:numPr>
          <w:ilvl w:val="0"/>
          <w:numId w:val="33"/>
        </w:numPr>
        <w:overflowPunct w:val="0"/>
        <w:autoSpaceDE w:val="0"/>
        <w:autoSpaceDN w:val="0"/>
        <w:adjustRightInd w:val="0"/>
        <w:spacing w:after="0" w:line="240" w:lineRule="auto"/>
        <w:ind w:hanging="358"/>
        <w:jc w:val="both"/>
        <w:rPr>
          <w:rFonts w:ascii="Arial" w:hAnsi="Arial" w:cs="Arial"/>
          <w:b/>
          <w:bCs/>
          <w:sz w:val="24"/>
          <w:szCs w:val="24"/>
        </w:rPr>
      </w:pPr>
      <w:bookmarkStart w:id="19" w:name="page20"/>
      <w:bookmarkEnd w:id="19"/>
      <w:r>
        <w:rPr>
          <w:rFonts w:ascii="Arial" w:hAnsi="Arial" w:cs="Arial"/>
          <w:b/>
          <w:bCs/>
          <w:sz w:val="24"/>
          <w:szCs w:val="24"/>
        </w:rPr>
        <w:lastRenderedPageBreak/>
        <w:t xml:space="preserve">Operating Cost.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33"/>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Cost of Deferred Production. </w:t>
      </w:r>
    </w:p>
    <w:p w:rsidR="00000000" w:rsidRDefault="001967B9">
      <w:pPr>
        <w:pStyle w:val="DefaultParagraphFont"/>
        <w:widowControl w:val="0"/>
        <w:autoSpaceDE w:val="0"/>
        <w:autoSpaceDN w:val="0"/>
        <w:adjustRightInd w:val="0"/>
        <w:spacing w:after="0" w:line="140" w:lineRule="exact"/>
        <w:rPr>
          <w:rFonts w:ascii="Arial" w:hAnsi="Arial" w:cs="Arial"/>
          <w:b/>
          <w:bCs/>
          <w:sz w:val="24"/>
          <w:szCs w:val="24"/>
        </w:rPr>
      </w:pPr>
    </w:p>
    <w:p w:rsidR="00000000" w:rsidRDefault="001967B9">
      <w:pPr>
        <w:pStyle w:val="DefaultParagraphFont"/>
        <w:widowControl w:val="0"/>
        <w:overflowPunct w:val="0"/>
        <w:autoSpaceDE w:val="0"/>
        <w:autoSpaceDN w:val="0"/>
        <w:adjustRightInd w:val="0"/>
        <w:spacing w:after="0" w:line="359" w:lineRule="auto"/>
        <w:ind w:right="7400"/>
        <w:jc w:val="both"/>
        <w:rPr>
          <w:rFonts w:ascii="Arial" w:hAnsi="Arial" w:cs="Arial"/>
          <w:b/>
          <w:bCs/>
          <w:sz w:val="24"/>
          <w:szCs w:val="24"/>
        </w:rPr>
      </w:pPr>
      <w:r>
        <w:rPr>
          <w:rFonts w:ascii="Arial" w:hAnsi="Arial" w:cs="Arial"/>
          <w:b/>
          <w:bCs/>
          <w:sz w:val="24"/>
          <w:szCs w:val="24"/>
        </w:rPr>
        <w:t xml:space="preserve">MACHINE COMPONENTS Three phase motors </w:t>
      </w:r>
    </w:p>
    <w:p w:rsidR="00000000" w:rsidRDefault="001967B9">
      <w:pPr>
        <w:pStyle w:val="DefaultParagraphFont"/>
        <w:widowControl w:val="0"/>
        <w:autoSpaceDE w:val="0"/>
        <w:autoSpaceDN w:val="0"/>
        <w:adjustRightInd w:val="0"/>
        <w:spacing w:after="0" w:line="1" w:lineRule="exact"/>
        <w:rPr>
          <w:rFonts w:ascii="Arial" w:hAnsi="Arial" w:cs="Arial"/>
          <w:b/>
          <w:bCs/>
          <w:sz w:val="24"/>
          <w:szCs w:val="24"/>
        </w:rPr>
      </w:pPr>
    </w:p>
    <w:p w:rsidR="00000000" w:rsidRDefault="001967B9">
      <w:pPr>
        <w:pStyle w:val="DefaultParagraphFont"/>
        <w:widowControl w:val="0"/>
        <w:overflowPunct w:val="0"/>
        <w:autoSpaceDE w:val="0"/>
        <w:autoSpaceDN w:val="0"/>
        <w:adjustRightInd w:val="0"/>
        <w:spacing w:after="0" w:line="425" w:lineRule="auto"/>
        <w:jc w:val="both"/>
        <w:rPr>
          <w:rFonts w:ascii="Arial" w:hAnsi="Arial" w:cs="Arial"/>
          <w:b/>
          <w:bCs/>
          <w:sz w:val="24"/>
          <w:szCs w:val="24"/>
        </w:rPr>
      </w:pPr>
      <w:r>
        <w:rPr>
          <w:rFonts w:ascii="Arial" w:hAnsi="Arial" w:cs="Arial"/>
          <w:b/>
          <w:bCs/>
          <w:sz w:val="21"/>
          <w:szCs w:val="21"/>
        </w:rPr>
        <w:t>An electrical motor is such an electromechanical device which converts electrical energy into a mechanical energy. In case of three phase AC operation, most widely used motor is Three phase induction motor as this type of motor does not require any startin</w:t>
      </w:r>
      <w:r>
        <w:rPr>
          <w:rFonts w:ascii="Arial" w:hAnsi="Arial" w:cs="Arial"/>
          <w:b/>
          <w:bCs/>
          <w:sz w:val="21"/>
          <w:szCs w:val="21"/>
        </w:rPr>
        <w:t>g device or we can say they are self starting induction motor. Three-phase electric power systems have at least three conductors carrying alternating current voltages that are offset in time by one-third of the period. Nearly all tannery machine drives are</w:t>
      </w:r>
      <w:r>
        <w:rPr>
          <w:rFonts w:ascii="Arial" w:hAnsi="Arial" w:cs="Arial"/>
          <w:b/>
          <w:bCs/>
          <w:sz w:val="21"/>
          <w:szCs w:val="21"/>
        </w:rPr>
        <w:t xml:space="preserve"> powered by the three phase motor as this is the most cost effective medium for the purpose. </w:t>
      </w:r>
    </w:p>
    <w:p w:rsidR="00000000" w:rsidRDefault="00AA0B2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4624" behindDoc="1" locked="0" layoutInCell="0" allowOverlap="1">
            <wp:simplePos x="0" y="0"/>
            <wp:positionH relativeFrom="column">
              <wp:posOffset>7620</wp:posOffset>
            </wp:positionH>
            <wp:positionV relativeFrom="paragraph">
              <wp:posOffset>226695</wp:posOffset>
            </wp:positionV>
            <wp:extent cx="4602480" cy="2121535"/>
            <wp:effectExtent l="19050" t="0" r="7620" b="0"/>
            <wp:wrapNone/>
            <wp:docPr id="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4602480" cy="2121535"/>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13"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92" w:lineRule="auto"/>
        <w:jc w:val="both"/>
        <w:rPr>
          <w:rFonts w:ascii="Times New Roman" w:hAnsi="Times New Roman" w:cs="Times New Roman"/>
          <w:sz w:val="24"/>
          <w:szCs w:val="24"/>
        </w:rPr>
      </w:pPr>
      <w:r>
        <w:rPr>
          <w:rFonts w:ascii="Arial" w:hAnsi="Arial" w:cs="Arial"/>
          <w:b/>
          <w:bCs/>
        </w:rPr>
        <w:t xml:space="preserve">The </w:t>
      </w:r>
      <w:hyperlink r:id="rId28" w:history="1">
        <w:r>
          <w:rPr>
            <w:rFonts w:ascii="Arial" w:hAnsi="Arial" w:cs="Arial"/>
            <w:b/>
            <w:bCs/>
          </w:rPr>
          <w:t xml:space="preserve"> stator</w:t>
        </w:r>
      </w:hyperlink>
      <w:r>
        <w:rPr>
          <w:rFonts w:ascii="Arial" w:hAnsi="Arial" w:cs="Arial"/>
          <w:b/>
          <w:bCs/>
        </w:rPr>
        <w:t xml:space="preserve"> </w:t>
      </w:r>
      <w:r>
        <w:rPr>
          <w:rFonts w:ascii="Arial" w:hAnsi="Arial" w:cs="Arial"/>
          <w:b/>
          <w:bCs/>
        </w:rPr>
        <w:t>of an induction motor c</w:t>
      </w:r>
      <w:r>
        <w:rPr>
          <w:rFonts w:ascii="Arial" w:hAnsi="Arial" w:cs="Arial"/>
          <w:b/>
          <w:bCs/>
        </w:rPr>
        <w:t>onsists of a number of overlapping windings offset by an electrical angle of 120°. When the primary winding or stator is connected to a three phase alternating current supply, it establishes a rotating magnetic field which rotates at a synchronous speed. T</w:t>
      </w:r>
      <w:r>
        <w:rPr>
          <w:rFonts w:ascii="Arial" w:hAnsi="Arial" w:cs="Arial"/>
          <w:b/>
          <w:bCs/>
        </w:rPr>
        <w:t xml:space="preserve">he direction of rotation of the motor depends on the phase sequence of supply lines, and the order in which these lines are connected to the stator. Thus interchanging the connection of any two primary terminals to the supply will reverse the direction of </w:t>
      </w:r>
      <w:r>
        <w:rPr>
          <w:rFonts w:ascii="Arial" w:hAnsi="Arial" w:cs="Arial"/>
          <w:b/>
          <w:bCs/>
        </w:rPr>
        <w:t>rotation.</w:t>
      </w:r>
    </w:p>
    <w:p w:rsidR="00000000" w:rsidRDefault="001967B9">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94" w:lineRule="auto"/>
        <w:ind w:right="20"/>
        <w:jc w:val="both"/>
        <w:rPr>
          <w:rFonts w:ascii="Times New Roman" w:hAnsi="Times New Roman" w:cs="Times New Roman"/>
          <w:sz w:val="24"/>
          <w:szCs w:val="24"/>
        </w:rPr>
      </w:pPr>
      <w:r>
        <w:rPr>
          <w:rFonts w:ascii="Arial" w:hAnsi="Arial" w:cs="Arial"/>
          <w:b/>
          <w:bCs/>
          <w:sz w:val="24"/>
          <w:szCs w:val="24"/>
        </w:rPr>
        <w:t>The stator is the stationary part of a rotary system, found in electric generators, electric motors, sirens, or biological rotors.</w:t>
      </w:r>
    </w:p>
    <w:p w:rsidR="00000000" w:rsidRDefault="001967B9">
      <w:pPr>
        <w:pStyle w:val="DefaultParagraphFont"/>
        <w:widowControl w:val="0"/>
        <w:autoSpaceDE w:val="0"/>
        <w:autoSpaceDN w:val="0"/>
        <w:adjustRightInd w:val="0"/>
        <w:spacing w:after="0" w:line="19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Starters control boxes</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1"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20</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04" w:right="620" w:bottom="1440" w:left="1260" w:header="720" w:footer="720" w:gutter="0"/>
          <w:cols w:space="720" w:equalWidth="0">
            <w:col w:w="10360"/>
          </w:cols>
          <w:noEndnote/>
        </w:sectPr>
      </w:pPr>
    </w:p>
    <w:p w:rsidR="00000000" w:rsidRDefault="00AA0B2F">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20" w:name="page21"/>
      <w:bookmarkEnd w:id="20"/>
      <w:r>
        <w:rPr>
          <w:noProof/>
        </w:rPr>
        <w:lastRenderedPageBreak/>
        <w:drawing>
          <wp:anchor distT="0" distB="0" distL="114300" distR="114300" simplePos="0" relativeHeight="251675648" behindDoc="1" locked="0" layoutInCell="0" allowOverlap="1">
            <wp:simplePos x="0" y="0"/>
            <wp:positionH relativeFrom="page">
              <wp:posOffset>1981200</wp:posOffset>
            </wp:positionH>
            <wp:positionV relativeFrom="page">
              <wp:posOffset>399415</wp:posOffset>
            </wp:positionV>
            <wp:extent cx="3051175" cy="2026920"/>
            <wp:effectExtent l="19050" t="0" r="0" b="0"/>
            <wp:wrapNone/>
            <wp:docPr id="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3051175" cy="2026920"/>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53"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2160"/>
        <w:rPr>
          <w:rFonts w:ascii="Times New Roman" w:hAnsi="Times New Roman" w:cs="Times New Roman"/>
          <w:sz w:val="24"/>
          <w:szCs w:val="24"/>
        </w:rPr>
      </w:pPr>
      <w:r>
        <w:rPr>
          <w:rFonts w:ascii="Arial" w:hAnsi="Arial" w:cs="Arial"/>
          <w:i/>
          <w:iCs/>
          <w:sz w:val="24"/>
          <w:szCs w:val="24"/>
        </w:rPr>
        <w:t>Start and Stop switch</w:t>
      </w:r>
    </w:p>
    <w:p w:rsidR="00000000" w:rsidRDefault="001967B9">
      <w:pPr>
        <w:pStyle w:val="DefaultParagraphFont"/>
        <w:widowControl w:val="0"/>
        <w:autoSpaceDE w:val="0"/>
        <w:autoSpaceDN w:val="0"/>
        <w:adjustRightInd w:val="0"/>
        <w:spacing w:after="0" w:line="279"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Starting, stopping and reversing the three phase cage induction motor.</w:t>
      </w:r>
    </w:p>
    <w:p w:rsidR="00000000" w:rsidRDefault="001967B9">
      <w:pPr>
        <w:pStyle w:val="DefaultParagraphFont"/>
        <w:widowControl w:val="0"/>
        <w:autoSpaceDE w:val="0"/>
        <w:autoSpaceDN w:val="0"/>
        <w:adjustRightInd w:val="0"/>
        <w:spacing w:after="0" w:line="132"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Arial" w:hAnsi="Arial" w:cs="Arial"/>
          <w:b/>
          <w:bCs/>
          <w:sz w:val="24"/>
          <w:szCs w:val="24"/>
        </w:rPr>
        <w:t>Starting –Direct on line starting is generally employed only on motors rated up to 15HP when full voltage three phase power is supplied directly to the stator terminals, manually or au</w:t>
      </w:r>
      <w:r>
        <w:rPr>
          <w:rFonts w:ascii="Arial" w:hAnsi="Arial" w:cs="Arial"/>
          <w:b/>
          <w:bCs/>
          <w:sz w:val="24"/>
          <w:szCs w:val="24"/>
        </w:rPr>
        <w:t>tomatically via contactor. When this method is adopted the starting current is about four to seven times the rated current. Torque at starting is 125% of full load.</w:t>
      </w:r>
    </w:p>
    <w:p w:rsidR="00000000" w:rsidRDefault="001967B9">
      <w:pPr>
        <w:pStyle w:val="DefaultParagraphFont"/>
        <w:widowControl w:val="0"/>
        <w:overflowPunct w:val="0"/>
        <w:autoSpaceDE w:val="0"/>
        <w:autoSpaceDN w:val="0"/>
        <w:adjustRightInd w:val="0"/>
        <w:spacing w:after="0" w:line="393" w:lineRule="auto"/>
        <w:jc w:val="both"/>
        <w:rPr>
          <w:rFonts w:ascii="Times New Roman" w:hAnsi="Times New Roman" w:cs="Times New Roman"/>
          <w:sz w:val="24"/>
          <w:szCs w:val="24"/>
        </w:rPr>
      </w:pPr>
      <w:r>
        <w:rPr>
          <w:rFonts w:ascii="Arial" w:hAnsi="Arial" w:cs="Arial"/>
          <w:b/>
          <w:bCs/>
        </w:rPr>
        <w:t>Reversing –Reconnecting the supply for reversed direction of rotation results in rapid dece</w:t>
      </w:r>
      <w:r>
        <w:rPr>
          <w:rFonts w:ascii="Arial" w:hAnsi="Arial" w:cs="Arial"/>
          <w:b/>
          <w:bCs/>
        </w:rPr>
        <w:t>leration to stopping followed by reversing. When fast stopping is required a position sensor gives an automatic signal to disconnect the supply when the motor has reached rest point.</w:t>
      </w:r>
    </w:p>
    <w:p w:rsidR="00000000" w:rsidRDefault="001967B9">
      <w:pPr>
        <w:pStyle w:val="DefaultParagraphFont"/>
        <w:widowControl w:val="0"/>
        <w:overflowPunct w:val="0"/>
        <w:autoSpaceDE w:val="0"/>
        <w:autoSpaceDN w:val="0"/>
        <w:adjustRightInd w:val="0"/>
        <w:spacing w:after="0" w:line="413" w:lineRule="auto"/>
        <w:rPr>
          <w:rFonts w:ascii="Times New Roman" w:hAnsi="Times New Roman" w:cs="Times New Roman"/>
          <w:sz w:val="24"/>
          <w:szCs w:val="24"/>
        </w:rPr>
      </w:pPr>
      <w:r>
        <w:rPr>
          <w:rFonts w:ascii="Arial" w:hAnsi="Arial" w:cs="Arial"/>
          <w:b/>
          <w:bCs/>
          <w:sz w:val="21"/>
          <w:szCs w:val="21"/>
        </w:rPr>
        <w:t>Speed control –The speed of the induction motor is governed by the supply</w:t>
      </w:r>
      <w:r>
        <w:rPr>
          <w:rFonts w:ascii="Arial" w:hAnsi="Arial" w:cs="Arial"/>
          <w:b/>
          <w:bCs/>
          <w:sz w:val="21"/>
          <w:szCs w:val="21"/>
        </w:rPr>
        <w:t xml:space="preserve"> frequency and the number of poles and it follows that if it is connected to a controllable frequency supply, speed regulation is possible. Controls, electrical and electronics –Modern tanneries are equipped with on board control gear mostly fitted into me</w:t>
      </w:r>
      <w:r>
        <w:rPr>
          <w:rFonts w:ascii="Arial" w:hAnsi="Arial" w:cs="Arial"/>
          <w:b/>
          <w:bCs/>
          <w:sz w:val="21"/>
          <w:szCs w:val="21"/>
        </w:rPr>
        <w:t>tal or plastic housings with electrically interlocked access, containing all the control elements. Developments are in the direction of providing such machine control gear with remote programming and control ports enabling the machines or a series of machi</w:t>
      </w:r>
      <w:r>
        <w:rPr>
          <w:rFonts w:ascii="Arial" w:hAnsi="Arial" w:cs="Arial"/>
          <w:b/>
          <w:bCs/>
          <w:sz w:val="21"/>
          <w:szCs w:val="21"/>
        </w:rPr>
        <w:t>nes to be operated from central control rooms. Controls are an integral part of a submersible motor power system. Rigorous component testing ensures the most robust products in the industry.</w:t>
      </w:r>
    </w:p>
    <w:p w:rsidR="00000000" w:rsidRDefault="001967B9">
      <w:pPr>
        <w:pStyle w:val="DefaultParagraphFont"/>
        <w:widowControl w:val="0"/>
        <w:autoSpaceDE w:val="0"/>
        <w:autoSpaceDN w:val="0"/>
        <w:adjustRightInd w:val="0"/>
        <w:spacing w:after="0" w:line="8" w:lineRule="exact"/>
        <w:rPr>
          <w:rFonts w:ascii="Times New Roman" w:hAnsi="Times New Roman" w:cs="Times New Roman"/>
          <w:sz w:val="24"/>
          <w:szCs w:val="24"/>
        </w:rPr>
      </w:pPr>
    </w:p>
    <w:p w:rsidR="00000000" w:rsidRDefault="001967B9">
      <w:pPr>
        <w:pStyle w:val="DefaultParagraphFont"/>
        <w:widowControl w:val="0"/>
        <w:numPr>
          <w:ilvl w:val="0"/>
          <w:numId w:val="34"/>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Contactors to start and stop motors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34"/>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Relays to switch operating currents.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34"/>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Overload devices to protect motors from excessive currents. </w:t>
      </w:r>
    </w:p>
    <w:p w:rsidR="00000000" w:rsidRDefault="001967B9">
      <w:pPr>
        <w:pStyle w:val="DefaultParagraphFont"/>
        <w:widowControl w:val="0"/>
        <w:autoSpaceDE w:val="0"/>
        <w:autoSpaceDN w:val="0"/>
        <w:adjustRightInd w:val="0"/>
        <w:spacing w:after="0" w:line="151" w:lineRule="exact"/>
        <w:rPr>
          <w:rFonts w:ascii="Arial" w:hAnsi="Arial" w:cs="Arial"/>
          <w:sz w:val="24"/>
          <w:szCs w:val="24"/>
        </w:rPr>
      </w:pPr>
    </w:p>
    <w:p w:rsidR="00000000" w:rsidRDefault="001967B9">
      <w:pPr>
        <w:pStyle w:val="DefaultParagraphFont"/>
        <w:widowControl w:val="0"/>
        <w:numPr>
          <w:ilvl w:val="0"/>
          <w:numId w:val="34"/>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Fuses to protect from damage due to short circuit and provide for earth protection. </w:t>
      </w:r>
    </w:p>
    <w:p w:rsidR="00000000" w:rsidRDefault="001967B9">
      <w:pPr>
        <w:pStyle w:val="DefaultParagraphFont"/>
        <w:widowControl w:val="0"/>
        <w:autoSpaceDE w:val="0"/>
        <w:autoSpaceDN w:val="0"/>
        <w:adjustRightInd w:val="0"/>
        <w:spacing w:after="0" w:line="140" w:lineRule="exact"/>
        <w:rPr>
          <w:rFonts w:ascii="Arial" w:hAnsi="Arial" w:cs="Arial"/>
          <w:sz w:val="24"/>
          <w:szCs w:val="24"/>
        </w:rPr>
      </w:pPr>
    </w:p>
    <w:p w:rsidR="00000000" w:rsidRDefault="001967B9">
      <w:pPr>
        <w:pStyle w:val="DefaultParagraphFont"/>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Power transmission </w:t>
      </w:r>
    </w:p>
    <w:p w:rsidR="00000000" w:rsidRDefault="001967B9">
      <w:pPr>
        <w:pStyle w:val="DefaultParagraphFont"/>
        <w:widowControl w:val="0"/>
        <w:autoSpaceDE w:val="0"/>
        <w:autoSpaceDN w:val="0"/>
        <w:adjustRightInd w:val="0"/>
        <w:spacing w:after="0" w:line="142" w:lineRule="exact"/>
        <w:rPr>
          <w:rFonts w:ascii="Arial" w:hAnsi="Arial" w:cs="Arial"/>
          <w:sz w:val="24"/>
          <w:szCs w:val="24"/>
        </w:rPr>
      </w:pPr>
    </w:p>
    <w:p w:rsidR="00000000" w:rsidRDefault="001967B9">
      <w:pPr>
        <w:pStyle w:val="DefaultParagraphFont"/>
        <w:widowControl w:val="0"/>
        <w:overflowPunct w:val="0"/>
        <w:autoSpaceDE w:val="0"/>
        <w:autoSpaceDN w:val="0"/>
        <w:adjustRightInd w:val="0"/>
        <w:spacing w:after="0" w:line="390" w:lineRule="auto"/>
        <w:ind w:right="20"/>
        <w:jc w:val="both"/>
        <w:rPr>
          <w:rFonts w:ascii="Arial" w:hAnsi="Arial" w:cs="Arial"/>
          <w:sz w:val="24"/>
          <w:szCs w:val="24"/>
        </w:rPr>
      </w:pPr>
      <w:r>
        <w:rPr>
          <w:rFonts w:ascii="Arial" w:hAnsi="Arial" w:cs="Arial"/>
          <w:b/>
          <w:bCs/>
          <w:sz w:val="24"/>
          <w:szCs w:val="24"/>
        </w:rPr>
        <w:t xml:space="preserve">Power transmission is the movement of </w:t>
      </w:r>
      <w:hyperlink r:id="rId30" w:history="1">
        <w:r>
          <w:rPr>
            <w:rFonts w:ascii="Arial" w:hAnsi="Arial" w:cs="Arial"/>
            <w:b/>
            <w:bCs/>
            <w:sz w:val="24"/>
            <w:szCs w:val="24"/>
          </w:rPr>
          <w:t xml:space="preserve"> energy</w:t>
        </w:r>
      </w:hyperlink>
      <w:r>
        <w:rPr>
          <w:rFonts w:ascii="Arial" w:hAnsi="Arial" w:cs="Arial"/>
          <w:b/>
          <w:bCs/>
          <w:sz w:val="24"/>
          <w:szCs w:val="24"/>
        </w:rPr>
        <w:t xml:space="preserve"> </w:t>
      </w:r>
      <w:r>
        <w:rPr>
          <w:rFonts w:ascii="Arial" w:hAnsi="Arial" w:cs="Arial"/>
          <w:b/>
          <w:bCs/>
          <w:sz w:val="24"/>
          <w:szCs w:val="24"/>
        </w:rPr>
        <w:t xml:space="preserve">from its place of generation to a location where it is applied to performing useful </w:t>
      </w:r>
      <w:hyperlink r:id="rId31" w:history="1">
        <w:r>
          <w:rPr>
            <w:rFonts w:ascii="Arial" w:hAnsi="Arial" w:cs="Arial"/>
            <w:b/>
            <w:bCs/>
            <w:sz w:val="24"/>
            <w:szCs w:val="24"/>
          </w:rPr>
          <w:t xml:space="preserve"> work</w:t>
        </w:r>
      </w:hyperlink>
      <w:r>
        <w:rPr>
          <w:rFonts w:ascii="Arial" w:hAnsi="Arial" w:cs="Arial"/>
          <w:b/>
          <w:bCs/>
          <w:sz w:val="24"/>
          <w:szCs w:val="24"/>
        </w:rPr>
        <w:t>.</w:t>
      </w:r>
      <w:r>
        <w:rPr>
          <w:rFonts w:ascii="Arial" w:hAnsi="Arial" w:cs="Arial"/>
          <w:b/>
          <w:bCs/>
          <w:sz w:val="24"/>
          <w:szCs w:val="24"/>
        </w:rPr>
        <w:t xml:space="preserve"> </w:t>
      </w:r>
    </w:p>
    <w:p w:rsidR="00000000" w:rsidRDefault="001967B9">
      <w:pPr>
        <w:pStyle w:val="DefaultParagraphFont"/>
        <w:widowControl w:val="0"/>
        <w:autoSpaceDE w:val="0"/>
        <w:autoSpaceDN w:val="0"/>
        <w:adjustRightInd w:val="0"/>
        <w:spacing w:after="0" w:line="91"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21</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620" w:bottom="1440" w:left="1260" w:header="720" w:footer="720" w:gutter="0"/>
          <w:cols w:space="720" w:equalWidth="0">
            <w:col w:w="10360"/>
          </w:cols>
          <w:noEndnote/>
        </w:sectPr>
      </w:pPr>
    </w:p>
    <w:bookmarkStart w:id="21" w:name="page22"/>
    <w:bookmarkEnd w:id="21"/>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lastRenderedPageBreak/>
        <w:fldChar w:fldCharType="begin"/>
      </w:r>
      <w:r>
        <w:rPr>
          <w:rFonts w:ascii="Arial" w:hAnsi="Arial" w:cs="Arial"/>
          <w:b/>
          <w:bCs/>
          <w:sz w:val="24"/>
          <w:szCs w:val="24"/>
        </w:rPr>
        <w:instrText>HYPERL</w:instrText>
      </w:r>
      <w:r>
        <w:rPr>
          <w:rFonts w:ascii="Arial" w:hAnsi="Arial" w:cs="Arial"/>
          <w:b/>
          <w:bCs/>
          <w:sz w:val="24"/>
          <w:szCs w:val="24"/>
        </w:rPr>
        <w:instrText xml:space="preserve">INK "http://en.wikipedia.org/wiki/Power_%28physics%29" </w:instrText>
      </w:r>
      <w:r w:rsidR="00AA0B2F">
        <w:rPr>
          <w:rFonts w:ascii="Arial" w:hAnsi="Arial" w:cs="Arial"/>
          <w:b/>
          <w:bCs/>
          <w:sz w:val="24"/>
          <w:szCs w:val="24"/>
        </w:rPr>
      </w:r>
      <w:r>
        <w:rPr>
          <w:rFonts w:ascii="Arial" w:hAnsi="Arial" w:cs="Arial"/>
          <w:b/>
          <w:bCs/>
          <w:sz w:val="24"/>
          <w:szCs w:val="24"/>
        </w:rPr>
        <w:fldChar w:fldCharType="separate"/>
      </w:r>
      <w:r>
        <w:rPr>
          <w:rFonts w:ascii="Arial" w:hAnsi="Arial" w:cs="Arial"/>
          <w:b/>
          <w:bCs/>
          <w:sz w:val="24"/>
          <w:szCs w:val="24"/>
        </w:rPr>
        <w:t xml:space="preserve"> Power</w:t>
      </w:r>
      <w:r>
        <w:rPr>
          <w:rFonts w:ascii="Arial" w:hAnsi="Arial" w:cs="Arial"/>
          <w:b/>
          <w:bCs/>
          <w:sz w:val="24"/>
          <w:szCs w:val="24"/>
        </w:rPr>
        <w:fldChar w:fldCharType="end"/>
      </w:r>
      <w:r>
        <w:rPr>
          <w:rFonts w:ascii="Arial" w:hAnsi="Arial" w:cs="Arial"/>
          <w:b/>
          <w:bCs/>
          <w:sz w:val="24"/>
          <w:szCs w:val="24"/>
        </w:rPr>
        <w:t xml:space="preserve"> </w:t>
      </w:r>
      <w:r>
        <w:rPr>
          <w:rFonts w:ascii="Arial" w:hAnsi="Arial" w:cs="Arial"/>
          <w:b/>
          <w:bCs/>
          <w:sz w:val="24"/>
          <w:szCs w:val="24"/>
        </w:rPr>
        <w:t xml:space="preserve">is defined formally as units of </w:t>
      </w:r>
      <w:hyperlink r:id="rId32" w:history="1">
        <w:r>
          <w:rPr>
            <w:rFonts w:ascii="Arial" w:hAnsi="Arial" w:cs="Arial"/>
            <w:b/>
            <w:bCs/>
            <w:sz w:val="24"/>
            <w:szCs w:val="24"/>
          </w:rPr>
          <w:t xml:space="preserve"> energy</w:t>
        </w:r>
      </w:hyperlink>
      <w:r>
        <w:rPr>
          <w:rFonts w:ascii="Arial" w:hAnsi="Arial" w:cs="Arial"/>
          <w:b/>
          <w:bCs/>
          <w:sz w:val="24"/>
          <w:szCs w:val="24"/>
        </w:rPr>
        <w:t xml:space="preserve"> </w:t>
      </w:r>
      <w:r>
        <w:rPr>
          <w:rFonts w:ascii="Arial" w:hAnsi="Arial" w:cs="Arial"/>
          <w:b/>
          <w:bCs/>
          <w:sz w:val="24"/>
          <w:szCs w:val="24"/>
        </w:rPr>
        <w:t xml:space="preserve">per unit </w:t>
      </w:r>
      <w:hyperlink r:id="rId33" w:history="1">
        <w:r>
          <w:rPr>
            <w:rFonts w:ascii="Arial" w:hAnsi="Arial" w:cs="Arial"/>
            <w:b/>
            <w:bCs/>
            <w:sz w:val="24"/>
            <w:szCs w:val="24"/>
          </w:rPr>
          <w:t xml:space="preserve"> time.</w:t>
        </w:r>
      </w:hyperlink>
      <w:r>
        <w:rPr>
          <w:rFonts w:ascii="Arial" w:hAnsi="Arial" w:cs="Arial"/>
          <w:b/>
          <w:bCs/>
          <w:sz w:val="24"/>
          <w:szCs w:val="24"/>
        </w:rPr>
        <w:t xml:space="preserve"> </w:t>
      </w:r>
      <w:r>
        <w:rPr>
          <w:rFonts w:ascii="Arial" w:hAnsi="Arial" w:cs="Arial"/>
          <w:b/>
          <w:bCs/>
          <w:sz w:val="24"/>
          <w:szCs w:val="24"/>
        </w:rPr>
        <w:t>In SI units:</w:t>
      </w:r>
    </w:p>
    <w:p w:rsidR="00000000" w:rsidRDefault="00AA0B2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6672" behindDoc="1" locked="0" layoutInCell="0" allowOverlap="1">
            <wp:simplePos x="0" y="0"/>
            <wp:positionH relativeFrom="column">
              <wp:posOffset>1270</wp:posOffset>
            </wp:positionH>
            <wp:positionV relativeFrom="paragraph">
              <wp:posOffset>99060</wp:posOffset>
            </wp:positionV>
            <wp:extent cx="2761615" cy="402590"/>
            <wp:effectExtent l="19050" t="0" r="635" b="0"/>
            <wp:wrapNone/>
            <wp:docPr id="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2761615" cy="402590"/>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10"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Arial" w:hAnsi="Arial" w:cs="Arial"/>
          <w:b/>
          <w:bCs/>
          <w:sz w:val="24"/>
          <w:szCs w:val="24"/>
        </w:rPr>
        <w:t xml:space="preserve">Since the development of </w:t>
      </w:r>
      <w:hyperlink r:id="rId35" w:history="1">
        <w:r>
          <w:rPr>
            <w:rFonts w:ascii="Arial" w:hAnsi="Arial" w:cs="Arial"/>
            <w:b/>
            <w:bCs/>
            <w:sz w:val="24"/>
            <w:szCs w:val="24"/>
          </w:rPr>
          <w:t xml:space="preserve"> technology, transmission</w:t>
        </w:r>
      </w:hyperlink>
      <w:r>
        <w:rPr>
          <w:rFonts w:ascii="Arial" w:hAnsi="Arial" w:cs="Arial"/>
          <w:b/>
          <w:bCs/>
          <w:sz w:val="24"/>
          <w:szCs w:val="24"/>
        </w:rPr>
        <w:t xml:space="preserve"> </w:t>
      </w:r>
      <w:r>
        <w:rPr>
          <w:rFonts w:ascii="Arial" w:hAnsi="Arial" w:cs="Arial"/>
          <w:b/>
          <w:bCs/>
          <w:sz w:val="24"/>
          <w:szCs w:val="24"/>
        </w:rPr>
        <w:t xml:space="preserve">and storage systems have been of immense interest to technologists and </w:t>
      </w:r>
      <w:hyperlink r:id="rId36" w:history="1">
        <w:r>
          <w:rPr>
            <w:rFonts w:ascii="Arial" w:hAnsi="Arial" w:cs="Arial"/>
            <w:b/>
            <w:bCs/>
            <w:sz w:val="24"/>
            <w:szCs w:val="24"/>
          </w:rPr>
          <w:t xml:space="preserve"> technology</w:t>
        </w:r>
      </w:hyperlink>
      <w:r>
        <w:rPr>
          <w:rFonts w:ascii="Arial" w:hAnsi="Arial" w:cs="Arial"/>
          <w:b/>
          <w:bCs/>
          <w:sz w:val="24"/>
          <w:szCs w:val="24"/>
        </w:rPr>
        <w:t xml:space="preserve"> </w:t>
      </w:r>
      <w:r>
        <w:rPr>
          <w:rFonts w:ascii="Arial" w:hAnsi="Arial" w:cs="Arial"/>
          <w:b/>
          <w:bCs/>
          <w:sz w:val="24"/>
          <w:szCs w:val="24"/>
        </w:rPr>
        <w:t>users.</w:t>
      </w:r>
    </w:p>
    <w:p w:rsidR="00000000" w:rsidRDefault="001967B9">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El</w:t>
      </w:r>
      <w:r>
        <w:rPr>
          <w:rFonts w:ascii="Arial" w:hAnsi="Arial" w:cs="Arial"/>
          <w:b/>
          <w:bCs/>
          <w:sz w:val="24"/>
          <w:szCs w:val="24"/>
        </w:rPr>
        <w:t>ectric power transmission.</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6" w:lineRule="auto"/>
        <w:jc w:val="both"/>
        <w:rPr>
          <w:rFonts w:ascii="Times New Roman" w:hAnsi="Times New Roman" w:cs="Times New Roman"/>
          <w:sz w:val="24"/>
          <w:szCs w:val="24"/>
        </w:rPr>
      </w:pPr>
      <w:r>
        <w:rPr>
          <w:rFonts w:ascii="Arial" w:hAnsi="Arial" w:cs="Arial"/>
          <w:b/>
          <w:bCs/>
          <w:sz w:val="24"/>
          <w:szCs w:val="24"/>
        </w:rPr>
        <w:t xml:space="preserve">This is the bulk transfer of electrical energy, from generating power plants to electrical substations located near demand centers. This is distinct from the local wiring between high-voltage substations and customers, which is </w:t>
      </w:r>
      <w:r>
        <w:rPr>
          <w:rFonts w:ascii="Arial" w:hAnsi="Arial" w:cs="Arial"/>
          <w:b/>
          <w:bCs/>
          <w:sz w:val="24"/>
          <w:szCs w:val="24"/>
        </w:rPr>
        <w:t xml:space="preserve">typically referred to as electric power distribution. Transmission lines, when interconnected with each other, become transmission networks. The combined transmission and distribution network is known as the "power grid", or just "the grid". In Kenya, the </w:t>
      </w:r>
      <w:r>
        <w:rPr>
          <w:rFonts w:ascii="Arial" w:hAnsi="Arial" w:cs="Arial"/>
          <w:b/>
          <w:bCs/>
          <w:sz w:val="24"/>
          <w:szCs w:val="24"/>
        </w:rPr>
        <w:t>network is known as the "National Grid".</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85"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Speed reduction.</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1" w:lineRule="auto"/>
        <w:jc w:val="both"/>
        <w:rPr>
          <w:rFonts w:ascii="Times New Roman" w:hAnsi="Times New Roman" w:cs="Times New Roman"/>
          <w:sz w:val="24"/>
          <w:szCs w:val="24"/>
        </w:rPr>
      </w:pPr>
      <w:r>
        <w:rPr>
          <w:rFonts w:ascii="Arial" w:hAnsi="Arial" w:cs="Arial"/>
          <w:b/>
          <w:bCs/>
          <w:sz w:val="24"/>
          <w:szCs w:val="24"/>
        </w:rPr>
        <w:t>Combinations of gears used to reduce the input speed (as of a marine turbine) to a lower output speed (as of a ship's propeller)</w:t>
      </w:r>
    </w:p>
    <w:p w:rsidR="00000000" w:rsidRDefault="001967B9">
      <w:pPr>
        <w:pStyle w:val="DefaultParagraphFont"/>
        <w:widowControl w:val="0"/>
        <w:tabs>
          <w:tab w:val="num" w:pos="2140"/>
          <w:tab w:val="left" w:pos="3580"/>
          <w:tab w:val="left" w:pos="646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Prime movers</w:t>
      </w:r>
      <w:r>
        <w:rPr>
          <w:rFonts w:ascii="Times New Roman" w:hAnsi="Times New Roman" w:cs="Times New Roman"/>
          <w:sz w:val="24"/>
          <w:szCs w:val="24"/>
        </w:rPr>
        <w:tab/>
      </w:r>
      <w:r>
        <w:rPr>
          <w:rFonts w:ascii="Arial" w:hAnsi="Arial" w:cs="Arial"/>
          <w:b/>
          <w:bCs/>
          <w:sz w:val="24"/>
          <w:szCs w:val="24"/>
        </w:rPr>
        <w:t>=</w:t>
      </w:r>
      <w:r>
        <w:rPr>
          <w:rFonts w:ascii="Times New Roman" w:hAnsi="Times New Roman" w:cs="Times New Roman"/>
          <w:sz w:val="24"/>
          <w:szCs w:val="24"/>
        </w:rPr>
        <w:tab/>
      </w:r>
      <w:r>
        <w:rPr>
          <w:rFonts w:ascii="Arial" w:hAnsi="Arial" w:cs="Arial"/>
          <w:b/>
          <w:bCs/>
          <w:sz w:val="24"/>
          <w:szCs w:val="24"/>
        </w:rPr>
        <w:t>motor (electrical)</w:t>
      </w:r>
      <w:r>
        <w:rPr>
          <w:rFonts w:ascii="Times New Roman" w:hAnsi="Times New Roman" w:cs="Times New Roman"/>
          <w:sz w:val="24"/>
          <w:szCs w:val="24"/>
        </w:rPr>
        <w:tab/>
      </w:r>
      <w:r>
        <w:rPr>
          <w:rFonts w:ascii="Arial" w:hAnsi="Arial" w:cs="Arial"/>
          <w:b/>
          <w:bCs/>
          <w:sz w:val="21"/>
          <w:szCs w:val="21"/>
        </w:rPr>
        <w:t>2800 rpm</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6480"/>
        <w:rPr>
          <w:rFonts w:ascii="Times New Roman" w:hAnsi="Times New Roman" w:cs="Times New Roman"/>
          <w:sz w:val="24"/>
          <w:szCs w:val="24"/>
        </w:rPr>
      </w:pPr>
      <w:r>
        <w:rPr>
          <w:rFonts w:ascii="Arial" w:hAnsi="Arial" w:cs="Arial"/>
          <w:b/>
          <w:bCs/>
          <w:sz w:val="24"/>
          <w:szCs w:val="24"/>
        </w:rPr>
        <w:t>1400 rpm –most common</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6480"/>
        <w:rPr>
          <w:rFonts w:ascii="Times New Roman" w:hAnsi="Times New Roman" w:cs="Times New Roman"/>
          <w:sz w:val="24"/>
          <w:szCs w:val="24"/>
        </w:rPr>
      </w:pPr>
      <w:r>
        <w:rPr>
          <w:rFonts w:ascii="Arial" w:hAnsi="Arial" w:cs="Arial"/>
          <w:b/>
          <w:bCs/>
          <w:sz w:val="24"/>
          <w:szCs w:val="24"/>
        </w:rPr>
        <w:t>1200 rpm</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1" w:lineRule="auto"/>
        <w:ind w:right="20"/>
        <w:jc w:val="both"/>
        <w:rPr>
          <w:rFonts w:ascii="Times New Roman" w:hAnsi="Times New Roman" w:cs="Times New Roman"/>
          <w:sz w:val="24"/>
          <w:szCs w:val="24"/>
        </w:rPr>
      </w:pPr>
      <w:r>
        <w:rPr>
          <w:rFonts w:ascii="Arial" w:hAnsi="Arial" w:cs="Arial"/>
          <w:b/>
          <w:bCs/>
          <w:sz w:val="24"/>
          <w:szCs w:val="24"/>
        </w:rPr>
        <w:t>The shaft that turns a machine does not always match the speeds available from any motor or motor and gear reducer combination available.</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In speed reduction, we use;</w:t>
      </w:r>
    </w:p>
    <w:p w:rsidR="00000000" w:rsidRDefault="001967B9">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b/>
          <w:bCs/>
          <w:sz w:val="24"/>
          <w:szCs w:val="24"/>
        </w:rPr>
        <w:t>1) Pulleys or belts.</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220"/>
        <w:rPr>
          <w:rFonts w:ascii="Times New Roman" w:hAnsi="Times New Roman" w:cs="Times New Roman"/>
          <w:sz w:val="24"/>
          <w:szCs w:val="24"/>
        </w:rPr>
      </w:pPr>
      <w:r>
        <w:rPr>
          <w:rFonts w:ascii="Arial" w:hAnsi="Arial" w:cs="Arial"/>
          <w:b/>
          <w:bCs/>
          <w:sz w:val="24"/>
          <w:szCs w:val="24"/>
        </w:rPr>
        <w:t>Driven</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tabs>
          <w:tab w:val="left" w:pos="8000"/>
        </w:tabs>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sz w:val="24"/>
          <w:szCs w:val="24"/>
        </w:rPr>
        <w:t>Driving</w:t>
      </w:r>
      <w:r>
        <w:rPr>
          <w:rFonts w:ascii="Times New Roman" w:hAnsi="Times New Roman" w:cs="Times New Roman"/>
          <w:sz w:val="24"/>
          <w:szCs w:val="24"/>
        </w:rPr>
        <w:tab/>
      </w:r>
      <w:r>
        <w:rPr>
          <w:rFonts w:ascii="Arial" w:hAnsi="Arial" w:cs="Arial"/>
          <w:b/>
          <w:bCs/>
          <w:sz w:val="24"/>
          <w:szCs w:val="24"/>
        </w:rPr>
        <w:t>d –diameter of A</w:t>
      </w:r>
    </w:p>
    <w:p w:rsidR="00000000" w:rsidRDefault="00AA0B2F">
      <w:pPr>
        <w:pStyle w:val="DefaultParagraphFont"/>
        <w:widowControl w:val="0"/>
        <w:autoSpaceDE w:val="0"/>
        <w:autoSpaceDN w:val="0"/>
        <w:adjustRightInd w:val="0"/>
        <w:spacing w:after="0" w:line="137" w:lineRule="exact"/>
        <w:rPr>
          <w:rFonts w:ascii="Times New Roman" w:hAnsi="Times New Roman" w:cs="Times New Roman"/>
          <w:sz w:val="24"/>
          <w:szCs w:val="24"/>
        </w:rPr>
      </w:pPr>
      <w:r>
        <w:rPr>
          <w:noProof/>
        </w:rPr>
        <w:drawing>
          <wp:anchor distT="0" distB="0" distL="114300" distR="114300" simplePos="0" relativeHeight="251677696" behindDoc="1" locked="0" layoutInCell="0" allowOverlap="1">
            <wp:simplePos x="0" y="0"/>
            <wp:positionH relativeFrom="column">
              <wp:posOffset>437515</wp:posOffset>
            </wp:positionH>
            <wp:positionV relativeFrom="paragraph">
              <wp:posOffset>-140970</wp:posOffset>
            </wp:positionV>
            <wp:extent cx="4069080" cy="1082040"/>
            <wp:effectExtent l="19050" t="0" r="7620" b="0"/>
            <wp:wrapNone/>
            <wp:docPr id="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srcRect/>
                    <a:stretch>
                      <a:fillRect/>
                    </a:stretch>
                  </pic:blipFill>
                  <pic:spPr bwMode="auto">
                    <a:xfrm>
                      <a:off x="0" y="0"/>
                      <a:ext cx="4069080" cy="1082040"/>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40" w:lineRule="auto"/>
        <w:ind w:left="8020"/>
        <w:rPr>
          <w:rFonts w:ascii="Times New Roman" w:hAnsi="Times New Roman" w:cs="Times New Roman"/>
          <w:sz w:val="24"/>
          <w:szCs w:val="24"/>
        </w:rPr>
      </w:pPr>
      <w:r>
        <w:rPr>
          <w:rFonts w:ascii="Arial" w:hAnsi="Arial" w:cs="Arial"/>
          <w:b/>
          <w:bCs/>
          <w:sz w:val="23"/>
          <w:szCs w:val="23"/>
        </w:rPr>
        <w:t>N –speed of A in rpm</w:t>
      </w:r>
    </w:p>
    <w:p w:rsidR="00000000" w:rsidRDefault="001967B9">
      <w:pPr>
        <w:pStyle w:val="DefaultParagraphFont"/>
        <w:widowControl w:val="0"/>
        <w:autoSpaceDE w:val="0"/>
        <w:autoSpaceDN w:val="0"/>
        <w:adjustRightInd w:val="0"/>
        <w:spacing w:after="0" w:line="48" w:lineRule="exact"/>
        <w:rPr>
          <w:rFonts w:ascii="Times New Roman" w:hAnsi="Times New Roman" w:cs="Times New Roman"/>
          <w:sz w:val="24"/>
          <w:szCs w:val="24"/>
        </w:rPr>
      </w:pPr>
    </w:p>
    <w:p w:rsidR="00000000" w:rsidRDefault="001967B9">
      <w:pPr>
        <w:pStyle w:val="DefaultParagraphFont"/>
        <w:widowControl w:val="0"/>
        <w:tabs>
          <w:tab w:val="left" w:pos="5940"/>
          <w:tab w:val="left" w:pos="7140"/>
          <w:tab w:val="left" w:pos="8000"/>
        </w:tabs>
        <w:autoSpaceDE w:val="0"/>
        <w:autoSpaceDN w:val="0"/>
        <w:adjustRightInd w:val="0"/>
        <w:spacing w:after="0" w:line="240" w:lineRule="auto"/>
        <w:ind w:left="420"/>
        <w:rPr>
          <w:rFonts w:ascii="Times New Roman" w:hAnsi="Times New Roman" w:cs="Times New Roman"/>
          <w:sz w:val="24"/>
          <w:szCs w:val="24"/>
        </w:rPr>
      </w:pPr>
      <w:r>
        <w:rPr>
          <w:rFonts w:ascii="Arial" w:hAnsi="Arial" w:cs="Arial"/>
          <w:b/>
          <w:bCs/>
          <w:sz w:val="24"/>
          <w:szCs w:val="24"/>
        </w:rPr>
        <w:t xml:space="preserve">A   </w:t>
      </w:r>
      <w:r>
        <w:rPr>
          <w:rFonts w:ascii="Calibri" w:hAnsi="Calibri" w:cs="Calibri"/>
          <w:sz w:val="44"/>
          <w:szCs w:val="44"/>
          <w:vertAlign w:val="superscript"/>
        </w:rPr>
        <w:t>d</w:t>
      </w:r>
      <w:r>
        <w:rPr>
          <w:rFonts w:ascii="Times New Roman" w:hAnsi="Times New Roman" w:cs="Times New Roman"/>
          <w:sz w:val="24"/>
          <w:szCs w:val="24"/>
        </w:rPr>
        <w:tab/>
      </w:r>
      <w:r>
        <w:rPr>
          <w:rFonts w:ascii="Calibri" w:hAnsi="Calibri" w:cs="Calibri"/>
        </w:rPr>
        <w:t>D</w:t>
      </w:r>
      <w:r>
        <w:rPr>
          <w:rFonts w:ascii="Times New Roman" w:hAnsi="Times New Roman" w:cs="Times New Roman"/>
          <w:sz w:val="24"/>
          <w:szCs w:val="24"/>
        </w:rPr>
        <w:tab/>
      </w:r>
      <w:r>
        <w:rPr>
          <w:rFonts w:ascii="Arial" w:hAnsi="Arial" w:cs="Arial"/>
          <w:b/>
          <w:bCs/>
          <w:sz w:val="24"/>
          <w:szCs w:val="24"/>
        </w:rPr>
        <w:t>B</w:t>
      </w:r>
      <w:r>
        <w:rPr>
          <w:rFonts w:ascii="Times New Roman" w:hAnsi="Times New Roman" w:cs="Times New Roman"/>
          <w:sz w:val="24"/>
          <w:szCs w:val="24"/>
        </w:rPr>
        <w:tab/>
      </w:r>
      <w:r>
        <w:rPr>
          <w:rFonts w:ascii="Arial" w:hAnsi="Arial" w:cs="Arial"/>
          <w:b/>
          <w:bCs/>
        </w:rPr>
        <w:t>D –Diameter of B</w:t>
      </w:r>
    </w:p>
    <w:p w:rsidR="00000000" w:rsidRDefault="001967B9">
      <w:pPr>
        <w:pStyle w:val="DefaultParagraphFont"/>
        <w:widowControl w:val="0"/>
        <w:autoSpaceDE w:val="0"/>
        <w:autoSpaceDN w:val="0"/>
        <w:adjustRightInd w:val="0"/>
        <w:spacing w:after="0" w:line="240" w:lineRule="auto"/>
        <w:ind w:left="780"/>
        <w:rPr>
          <w:rFonts w:ascii="Times New Roman" w:hAnsi="Times New Roman" w:cs="Times New Roman"/>
          <w:sz w:val="24"/>
          <w:szCs w:val="24"/>
        </w:rPr>
      </w:pPr>
      <w:r>
        <w:rPr>
          <w:rFonts w:ascii="Arial" w:hAnsi="Arial" w:cs="Arial"/>
          <w:b/>
          <w:bCs/>
        </w:rPr>
        <w:t xml:space="preserve">NA </w:t>
      </w:r>
      <w:r w:rsidR="00AA0B2F">
        <w:rPr>
          <w:rFonts w:ascii="Times New Roman" w:hAnsi="Times New Roman" w:cs="Times New Roman"/>
          <w:noProof/>
          <w:sz w:val="24"/>
          <w:szCs w:val="24"/>
        </w:rPr>
        <w:drawing>
          <wp:inline distT="0" distB="0" distL="0" distR="0">
            <wp:extent cx="3261360" cy="266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3261360" cy="266700"/>
                    </a:xfrm>
                    <a:prstGeom prst="rect">
                      <a:avLst/>
                    </a:prstGeom>
                    <a:noFill/>
                    <a:ln w="9525">
                      <a:noFill/>
                      <a:miter lim="800000"/>
                      <a:headEnd/>
                      <a:tailEnd/>
                    </a:ln>
                  </pic:spPr>
                </pic:pic>
              </a:graphicData>
            </a:graphic>
          </wp:inline>
        </w:drawing>
      </w:r>
      <w:r>
        <w:rPr>
          <w:rFonts w:ascii="Arial" w:hAnsi="Arial" w:cs="Arial"/>
          <w:b/>
          <w:bCs/>
          <w:sz w:val="24"/>
          <w:szCs w:val="24"/>
        </w:rPr>
        <w:t xml:space="preserve">             N –Speed of B in rpm</w:t>
      </w:r>
    </w:p>
    <w:p w:rsidR="00000000" w:rsidRDefault="001967B9">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6060"/>
        <w:rPr>
          <w:rFonts w:ascii="Times New Roman" w:hAnsi="Times New Roman" w:cs="Times New Roman"/>
          <w:sz w:val="24"/>
          <w:szCs w:val="24"/>
        </w:rPr>
      </w:pPr>
      <w:r>
        <w:rPr>
          <w:rFonts w:ascii="Arial" w:hAnsi="Arial" w:cs="Arial"/>
          <w:b/>
          <w:bCs/>
          <w:sz w:val="24"/>
          <w:szCs w:val="24"/>
        </w:rPr>
        <w:t>NB</w:t>
      </w:r>
    </w:p>
    <w:p w:rsidR="00000000" w:rsidRDefault="001967B9">
      <w:pPr>
        <w:pStyle w:val="DefaultParagraphFont"/>
        <w:widowControl w:val="0"/>
        <w:autoSpaceDE w:val="0"/>
        <w:autoSpaceDN w:val="0"/>
        <w:adjustRightInd w:val="0"/>
        <w:spacing w:after="0" w:line="283"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960"/>
        <w:rPr>
          <w:rFonts w:ascii="Times New Roman" w:hAnsi="Times New Roman" w:cs="Times New Roman"/>
          <w:sz w:val="24"/>
          <w:szCs w:val="24"/>
        </w:rPr>
      </w:pPr>
      <w:r>
        <w:rPr>
          <w:rFonts w:ascii="Arial" w:hAnsi="Arial" w:cs="Arial"/>
          <w:b/>
          <w:bCs/>
          <w:sz w:val="24"/>
          <w:szCs w:val="24"/>
        </w:rPr>
        <w:t>dNA = DNA</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tabs>
          <w:tab w:val="left" w:pos="21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Liming drum</w:t>
      </w:r>
      <w:r>
        <w:rPr>
          <w:rFonts w:ascii="Times New Roman" w:hAnsi="Times New Roman" w:cs="Times New Roman"/>
          <w:sz w:val="24"/>
          <w:szCs w:val="24"/>
        </w:rPr>
        <w:tab/>
      </w:r>
      <w:r>
        <w:rPr>
          <w:rFonts w:ascii="Arial" w:hAnsi="Arial" w:cs="Arial"/>
          <w:b/>
          <w:bCs/>
          <w:sz w:val="21"/>
          <w:szCs w:val="21"/>
        </w:rPr>
        <w:t>NB = 3rpm</w:t>
      </w:r>
    </w:p>
    <w:p w:rsidR="00000000" w:rsidRDefault="001967B9">
      <w:pPr>
        <w:pStyle w:val="DefaultParagraphFont"/>
        <w:widowControl w:val="0"/>
        <w:autoSpaceDE w:val="0"/>
        <w:autoSpaceDN w:val="0"/>
        <w:adjustRightInd w:val="0"/>
        <w:spacing w:after="0" w:line="21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22</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04" w:right="620" w:bottom="1440" w:left="1260" w:header="720" w:footer="720" w:gutter="0"/>
          <w:cols w:space="720" w:equalWidth="0">
            <w:col w:w="10360"/>
          </w:cols>
          <w:noEndnote/>
        </w:sectPr>
      </w:pPr>
    </w:p>
    <w:tbl>
      <w:tblPr>
        <w:tblW w:w="0" w:type="auto"/>
        <w:tblLayout w:type="fixed"/>
        <w:tblCellMar>
          <w:left w:w="0" w:type="dxa"/>
          <w:right w:w="0" w:type="dxa"/>
        </w:tblCellMar>
        <w:tblLook w:val="0000"/>
      </w:tblPr>
      <w:tblGrid>
        <w:gridCol w:w="1460"/>
        <w:gridCol w:w="560"/>
        <w:gridCol w:w="1480"/>
      </w:tblGrid>
      <w:tr w:rsidR="00000000">
        <w:tblPrEx>
          <w:tblCellMar>
            <w:top w:w="0" w:type="dxa"/>
            <w:left w:w="0" w:type="dxa"/>
            <w:bottom w:w="0" w:type="dxa"/>
            <w:right w:w="0" w:type="dxa"/>
          </w:tblCellMar>
        </w:tblPrEx>
        <w:trPr>
          <w:trHeight w:val="312"/>
        </w:trPr>
        <w:tc>
          <w:tcPr>
            <w:tcW w:w="14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22" w:name="page23"/>
            <w:bookmarkEnd w:id="22"/>
            <w:r>
              <w:rPr>
                <w:rFonts w:ascii="Arial" w:hAnsi="Arial" w:cs="Arial"/>
                <w:b/>
                <w:bCs/>
                <w:w w:val="89"/>
                <w:sz w:val="24"/>
                <w:szCs w:val="24"/>
              </w:rPr>
              <w:lastRenderedPageBreak/>
              <w:t>Tanning drum</w:t>
            </w:r>
          </w:p>
        </w:tc>
        <w:tc>
          <w:tcPr>
            <w:tcW w:w="5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w w:val="98"/>
                <w:sz w:val="24"/>
                <w:szCs w:val="24"/>
              </w:rPr>
              <w:t>NB = 10rpm</w:t>
            </w:r>
          </w:p>
        </w:tc>
      </w:tr>
      <w:tr w:rsidR="00000000">
        <w:tblPrEx>
          <w:tblCellMar>
            <w:top w:w="0" w:type="dxa"/>
            <w:left w:w="0" w:type="dxa"/>
            <w:bottom w:w="0" w:type="dxa"/>
            <w:right w:w="0" w:type="dxa"/>
          </w:tblCellMar>
        </w:tblPrEx>
        <w:trPr>
          <w:trHeight w:val="413"/>
        </w:trPr>
        <w:tc>
          <w:tcPr>
            <w:tcW w:w="202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98"/>
                <w:sz w:val="24"/>
                <w:szCs w:val="24"/>
              </w:rPr>
              <w:t>Fleshing machine</w:t>
            </w:r>
          </w:p>
        </w:tc>
        <w:tc>
          <w:tcPr>
            <w:tcW w:w="14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w w:val="89"/>
                <w:sz w:val="24"/>
                <w:szCs w:val="24"/>
              </w:rPr>
              <w:t>NB = 300rpm</w:t>
            </w:r>
          </w:p>
        </w:tc>
      </w:tr>
      <w:tr w:rsidR="00000000">
        <w:tblPrEx>
          <w:tblCellMar>
            <w:top w:w="0" w:type="dxa"/>
            <w:left w:w="0" w:type="dxa"/>
            <w:bottom w:w="0" w:type="dxa"/>
            <w:right w:w="0" w:type="dxa"/>
          </w:tblCellMar>
        </w:tblPrEx>
        <w:trPr>
          <w:trHeight w:val="830"/>
        </w:trPr>
        <w:tc>
          <w:tcPr>
            <w:tcW w:w="14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Example</w:t>
            </w:r>
          </w:p>
        </w:tc>
        <w:tc>
          <w:tcPr>
            <w:tcW w:w="5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NA</w:t>
            </w:r>
          </w:p>
        </w:tc>
        <w:tc>
          <w:tcPr>
            <w:tcW w:w="14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  1400rpm</w:t>
            </w:r>
          </w:p>
        </w:tc>
      </w:tr>
    </w:tbl>
    <w:p w:rsidR="00000000" w:rsidRDefault="001967B9">
      <w:pPr>
        <w:pStyle w:val="DefaultParagraphFont"/>
        <w:widowControl w:val="0"/>
        <w:autoSpaceDE w:val="0"/>
        <w:autoSpaceDN w:val="0"/>
        <w:adjustRightInd w:val="0"/>
        <w:spacing w:after="0" w:line="101" w:lineRule="exact"/>
        <w:rPr>
          <w:rFonts w:ascii="Times New Roman" w:hAnsi="Times New Roman" w:cs="Times New Roman"/>
          <w:sz w:val="24"/>
          <w:szCs w:val="24"/>
        </w:rPr>
      </w:pPr>
    </w:p>
    <w:p w:rsidR="00000000" w:rsidRDefault="001967B9">
      <w:pPr>
        <w:pStyle w:val="DefaultParagraphFont"/>
        <w:widowControl w:val="0"/>
        <w:numPr>
          <w:ilvl w:val="1"/>
          <w:numId w:val="35"/>
        </w:numPr>
        <w:tabs>
          <w:tab w:val="clear" w:pos="1440"/>
          <w:tab w:val="num" w:pos="1780"/>
        </w:tabs>
        <w:overflowPunct w:val="0"/>
        <w:autoSpaceDE w:val="0"/>
        <w:autoSpaceDN w:val="0"/>
        <w:adjustRightInd w:val="0"/>
        <w:spacing w:after="0" w:line="240" w:lineRule="auto"/>
        <w:ind w:left="1780" w:hanging="232"/>
        <w:jc w:val="both"/>
        <w:rPr>
          <w:rFonts w:ascii="Arial" w:hAnsi="Arial" w:cs="Arial"/>
          <w:b/>
          <w:bCs/>
          <w:sz w:val="24"/>
          <w:szCs w:val="24"/>
        </w:rPr>
      </w:pPr>
      <w:r>
        <w:rPr>
          <w:rFonts w:ascii="Arial" w:hAnsi="Arial" w:cs="Arial"/>
          <w:b/>
          <w:bCs/>
          <w:sz w:val="24"/>
          <w:szCs w:val="24"/>
        </w:rPr>
        <w:t xml:space="preserve">? </w:t>
      </w:r>
    </w:p>
    <w:p w:rsidR="00000000" w:rsidRDefault="001967B9">
      <w:pPr>
        <w:pStyle w:val="DefaultParagraphFont"/>
        <w:widowControl w:val="0"/>
        <w:autoSpaceDE w:val="0"/>
        <w:autoSpaceDN w:val="0"/>
        <w:adjustRightInd w:val="0"/>
        <w:spacing w:after="0" w:line="200" w:lineRule="exact"/>
        <w:rPr>
          <w:rFonts w:ascii="Arial" w:hAnsi="Arial" w:cs="Arial"/>
          <w:b/>
          <w:bCs/>
          <w:sz w:val="24"/>
          <w:szCs w:val="24"/>
        </w:rPr>
      </w:pPr>
    </w:p>
    <w:p w:rsidR="00000000" w:rsidRDefault="001967B9">
      <w:pPr>
        <w:pStyle w:val="DefaultParagraphFont"/>
        <w:widowControl w:val="0"/>
        <w:autoSpaceDE w:val="0"/>
        <w:autoSpaceDN w:val="0"/>
        <w:adjustRightInd w:val="0"/>
        <w:spacing w:after="0" w:line="343" w:lineRule="exact"/>
        <w:rPr>
          <w:rFonts w:ascii="Arial" w:hAnsi="Arial" w:cs="Arial"/>
          <w:b/>
          <w:bCs/>
          <w:sz w:val="24"/>
          <w:szCs w:val="24"/>
        </w:rPr>
      </w:pPr>
    </w:p>
    <w:p w:rsidR="00000000" w:rsidRDefault="001967B9">
      <w:pPr>
        <w:pStyle w:val="DefaultParagraphFont"/>
        <w:widowControl w:val="0"/>
        <w:numPr>
          <w:ilvl w:val="0"/>
          <w:numId w:val="36"/>
        </w:numPr>
        <w:tabs>
          <w:tab w:val="clear" w:pos="720"/>
          <w:tab w:val="num" w:pos="715"/>
        </w:tabs>
        <w:overflowPunct w:val="0"/>
        <w:autoSpaceDE w:val="0"/>
        <w:autoSpaceDN w:val="0"/>
        <w:adjustRightInd w:val="0"/>
        <w:spacing w:after="0" w:line="395" w:lineRule="auto"/>
        <w:ind w:left="1320" w:right="700" w:hanging="958"/>
        <w:jc w:val="both"/>
        <w:rPr>
          <w:rFonts w:ascii="Arial" w:hAnsi="Arial" w:cs="Arial"/>
          <w:b/>
          <w:bCs/>
          <w:sz w:val="24"/>
          <w:szCs w:val="24"/>
        </w:rPr>
      </w:pPr>
      <w:r>
        <w:rPr>
          <w:rFonts w:ascii="Arial" w:hAnsi="Arial" w:cs="Arial"/>
          <w:b/>
          <w:bCs/>
          <w:sz w:val="24"/>
          <w:szCs w:val="24"/>
        </w:rPr>
        <w:t xml:space="preserve">Sprocket and chains TA </w:t>
      </w:r>
    </w:p>
    <w:p w:rsidR="00000000" w:rsidRDefault="00AA0B2F">
      <w:pPr>
        <w:pStyle w:val="DefaultParagraphFont"/>
        <w:widowControl w:val="0"/>
        <w:autoSpaceDE w:val="0"/>
        <w:autoSpaceDN w:val="0"/>
        <w:adjustRightInd w:val="0"/>
        <w:spacing w:after="0" w:line="186" w:lineRule="exact"/>
        <w:rPr>
          <w:rFonts w:ascii="Times New Roman" w:hAnsi="Times New Roman" w:cs="Times New Roman"/>
          <w:sz w:val="24"/>
          <w:szCs w:val="24"/>
        </w:rPr>
      </w:pPr>
      <w:r>
        <w:rPr>
          <w:noProof/>
        </w:rPr>
        <w:drawing>
          <wp:anchor distT="0" distB="0" distL="114300" distR="114300" simplePos="0" relativeHeight="251678720" behindDoc="1" locked="0" layoutInCell="0" allowOverlap="1">
            <wp:simplePos x="0" y="0"/>
            <wp:positionH relativeFrom="column">
              <wp:posOffset>708660</wp:posOffset>
            </wp:positionH>
            <wp:positionV relativeFrom="paragraph">
              <wp:posOffset>-398780</wp:posOffset>
            </wp:positionV>
            <wp:extent cx="3505200" cy="1271270"/>
            <wp:effectExtent l="19050" t="0" r="0" b="0"/>
            <wp:wrapNone/>
            <wp:docPr id="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3505200" cy="1271270"/>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40" w:lineRule="auto"/>
        <w:ind w:left="1560"/>
        <w:rPr>
          <w:rFonts w:ascii="Times New Roman" w:hAnsi="Times New Roman" w:cs="Times New Roman"/>
          <w:sz w:val="24"/>
          <w:szCs w:val="24"/>
        </w:rPr>
      </w:pPr>
      <w:r>
        <w:rPr>
          <w:rFonts w:ascii="Arial" w:hAnsi="Arial" w:cs="Arial"/>
          <w:b/>
          <w:bCs/>
          <w:sz w:val="32"/>
          <w:szCs w:val="32"/>
        </w:rPr>
        <w:t>A</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6"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sz w:val="24"/>
          <w:szCs w:val="24"/>
        </w:rPr>
        <w:t>NA</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95"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b/>
          <w:bCs/>
          <w:sz w:val="23"/>
          <w:szCs w:val="23"/>
        </w:rPr>
        <w:t>3) Spur Wheels and pinions</w:t>
      </w:r>
    </w:p>
    <w:p w:rsidR="00000000" w:rsidRDefault="00AA0B2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9744" behindDoc="1" locked="0" layoutInCell="0" allowOverlap="1">
            <wp:simplePos x="0" y="0"/>
            <wp:positionH relativeFrom="column">
              <wp:posOffset>495300</wp:posOffset>
            </wp:positionH>
            <wp:positionV relativeFrom="paragraph">
              <wp:posOffset>131445</wp:posOffset>
            </wp:positionV>
            <wp:extent cx="2212975" cy="1344295"/>
            <wp:effectExtent l="19050" t="0" r="0" b="0"/>
            <wp:wrapNone/>
            <wp:docPr id="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srcRect/>
                    <a:stretch>
                      <a:fillRect/>
                    </a:stretch>
                  </pic:blipFill>
                  <pic:spPr bwMode="auto">
                    <a:xfrm>
                      <a:off x="0" y="0"/>
                      <a:ext cx="2212975" cy="1344295"/>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4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1280"/>
        <w:rPr>
          <w:rFonts w:ascii="Times New Roman" w:hAnsi="Times New Roman" w:cs="Times New Roman"/>
          <w:sz w:val="24"/>
          <w:szCs w:val="24"/>
        </w:rPr>
      </w:pPr>
      <w:r>
        <w:rPr>
          <w:rFonts w:ascii="Arial" w:hAnsi="Arial" w:cs="Arial"/>
          <w:b/>
          <w:bCs/>
          <w:sz w:val="32"/>
          <w:szCs w:val="32"/>
        </w:rPr>
        <w:t>A</w:t>
      </w:r>
    </w:p>
    <w:p w:rsidR="00000000" w:rsidRDefault="001967B9">
      <w:pPr>
        <w:pStyle w:val="DefaultParagraphFont"/>
        <w:widowControl w:val="0"/>
        <w:autoSpaceDE w:val="0"/>
        <w:autoSpaceDN w:val="0"/>
        <w:adjustRightInd w:val="0"/>
        <w:spacing w:after="0" w:line="8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240" w:lineRule="auto"/>
        <w:ind w:right="200"/>
        <w:jc w:val="right"/>
        <w:rPr>
          <w:rFonts w:ascii="Times New Roman" w:hAnsi="Times New Roman" w:cs="Times New Roman"/>
          <w:sz w:val="24"/>
          <w:szCs w:val="24"/>
        </w:rPr>
      </w:pPr>
      <w:r>
        <w:rPr>
          <w:rFonts w:ascii="Arial" w:hAnsi="Arial" w:cs="Arial"/>
          <w:b/>
          <w:bCs/>
          <w:sz w:val="36"/>
          <w:szCs w:val="36"/>
        </w:rPr>
        <w:t>B</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2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T</w:t>
      </w:r>
      <w:r>
        <w:rPr>
          <w:rFonts w:ascii="Arial" w:hAnsi="Arial" w:cs="Arial"/>
          <w:b/>
          <w:bCs/>
          <w:sz w:val="31"/>
          <w:szCs w:val="31"/>
          <w:vertAlign w:val="subscript"/>
        </w:rPr>
        <w:t>A</w:t>
      </w:r>
      <w:r>
        <w:rPr>
          <w:rFonts w:ascii="Arial" w:hAnsi="Arial" w:cs="Arial"/>
          <w:b/>
          <w:bCs/>
          <w:sz w:val="24"/>
          <w:szCs w:val="24"/>
        </w:rPr>
        <w:t>N</w:t>
      </w:r>
      <w:r>
        <w:rPr>
          <w:rFonts w:ascii="Arial" w:hAnsi="Arial" w:cs="Arial"/>
          <w:b/>
          <w:bCs/>
          <w:sz w:val="31"/>
          <w:szCs w:val="31"/>
          <w:vertAlign w:val="subscript"/>
        </w:rPr>
        <w:t>A</w:t>
      </w:r>
      <w:r>
        <w:rPr>
          <w:rFonts w:ascii="Arial" w:hAnsi="Arial" w:cs="Arial"/>
          <w:b/>
          <w:bCs/>
          <w:sz w:val="24"/>
          <w:szCs w:val="24"/>
        </w:rPr>
        <w:t xml:space="preserve">   =  T</w:t>
      </w:r>
      <w:r>
        <w:rPr>
          <w:rFonts w:ascii="Arial" w:hAnsi="Arial" w:cs="Arial"/>
          <w:b/>
          <w:bCs/>
          <w:sz w:val="31"/>
          <w:szCs w:val="31"/>
          <w:vertAlign w:val="subscript"/>
        </w:rPr>
        <w:t>B</w:t>
      </w:r>
      <w:r>
        <w:rPr>
          <w:rFonts w:ascii="Arial" w:hAnsi="Arial" w:cs="Arial"/>
          <w:b/>
          <w:bCs/>
          <w:sz w:val="24"/>
          <w:szCs w:val="24"/>
        </w:rPr>
        <w:t>N</w:t>
      </w:r>
      <w:r>
        <w:rPr>
          <w:rFonts w:ascii="Arial" w:hAnsi="Arial" w:cs="Arial"/>
          <w:b/>
          <w:bCs/>
          <w:sz w:val="31"/>
          <w:szCs w:val="31"/>
          <w:vertAlign w:val="subscript"/>
        </w:rPr>
        <w:t>B</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55"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b/>
          <w:bCs/>
          <w:sz w:val="24"/>
          <w:szCs w:val="24"/>
        </w:rPr>
        <w:t>4) Gear box (3 shaft)</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3"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tblPr>
      <w:tblGrid>
        <w:gridCol w:w="260"/>
        <w:gridCol w:w="360"/>
        <w:gridCol w:w="880"/>
        <w:gridCol w:w="3380"/>
      </w:tblGrid>
      <w:tr w:rsidR="00000000">
        <w:tblPrEx>
          <w:tblCellMar>
            <w:top w:w="0" w:type="dxa"/>
            <w:left w:w="0" w:type="dxa"/>
            <w:bottom w:w="0" w:type="dxa"/>
            <w:right w:w="0" w:type="dxa"/>
          </w:tblCellMar>
        </w:tblPrEx>
        <w:trPr>
          <w:trHeight w:val="312"/>
        </w:trPr>
        <w:tc>
          <w:tcPr>
            <w:tcW w:w="2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d</w:t>
            </w:r>
          </w:p>
        </w:tc>
        <w:tc>
          <w:tcPr>
            <w:tcW w:w="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24"/>
                <w:szCs w:val="24"/>
              </w:rPr>
              <w:t>=</w:t>
            </w:r>
          </w:p>
        </w:tc>
        <w:tc>
          <w:tcPr>
            <w:tcW w:w="8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180"/>
              <w:jc w:val="right"/>
              <w:rPr>
                <w:rFonts w:ascii="Times New Roman" w:hAnsi="Times New Roman" w:cs="Times New Roman"/>
                <w:sz w:val="24"/>
                <w:szCs w:val="24"/>
              </w:rPr>
            </w:pPr>
            <w:r>
              <w:rPr>
                <w:rFonts w:ascii="Arial" w:hAnsi="Arial" w:cs="Arial"/>
                <w:b/>
                <w:bCs/>
                <w:w w:val="91"/>
                <w:sz w:val="24"/>
                <w:szCs w:val="24"/>
              </w:rPr>
              <w:t>20cm</w:t>
            </w:r>
          </w:p>
        </w:tc>
        <w:tc>
          <w:tcPr>
            <w:tcW w:w="33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9"/>
        </w:trPr>
        <w:tc>
          <w:tcPr>
            <w:tcW w:w="2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2"/>
                <w:sz w:val="24"/>
                <w:szCs w:val="24"/>
              </w:rPr>
              <w:t>D</w:t>
            </w:r>
          </w:p>
        </w:tc>
        <w:tc>
          <w:tcPr>
            <w:tcW w:w="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24"/>
                <w:szCs w:val="24"/>
              </w:rPr>
              <w:t>=</w:t>
            </w:r>
          </w:p>
        </w:tc>
        <w:tc>
          <w:tcPr>
            <w:tcW w:w="8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180"/>
              <w:jc w:val="right"/>
              <w:rPr>
                <w:rFonts w:ascii="Times New Roman" w:hAnsi="Times New Roman" w:cs="Times New Roman"/>
                <w:sz w:val="24"/>
                <w:szCs w:val="24"/>
              </w:rPr>
            </w:pPr>
            <w:r>
              <w:rPr>
                <w:rFonts w:ascii="Arial" w:hAnsi="Arial" w:cs="Arial"/>
                <w:b/>
                <w:bCs/>
                <w:sz w:val="24"/>
                <w:szCs w:val="24"/>
                <w:u w:val="single"/>
              </w:rPr>
              <w:t>dNA</w:t>
            </w:r>
          </w:p>
        </w:tc>
        <w:tc>
          <w:tcPr>
            <w:tcW w:w="33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24"/>
                <w:szCs w:val="24"/>
              </w:rPr>
              <w:t xml:space="preserve">=   </w:t>
            </w:r>
            <w:r>
              <w:rPr>
                <w:rFonts w:ascii="Arial" w:hAnsi="Arial" w:cs="Arial"/>
                <w:b/>
                <w:bCs/>
                <w:sz w:val="24"/>
                <w:szCs w:val="24"/>
                <w:u w:val="single"/>
              </w:rPr>
              <w:t>20cm</w:t>
            </w:r>
            <w:r>
              <w:rPr>
                <w:rFonts w:ascii="Arial" w:hAnsi="Arial" w:cs="Arial"/>
                <w:b/>
                <w:bCs/>
                <w:sz w:val="24"/>
                <w:szCs w:val="24"/>
              </w:rPr>
              <w:t xml:space="preserve"> x 1400  = 2800cm</w:t>
            </w:r>
          </w:p>
        </w:tc>
      </w:tr>
      <w:tr w:rsidR="00000000">
        <w:tblPrEx>
          <w:tblCellMar>
            <w:top w:w="0" w:type="dxa"/>
            <w:left w:w="0" w:type="dxa"/>
            <w:bottom w:w="0" w:type="dxa"/>
            <w:right w:w="0" w:type="dxa"/>
          </w:tblCellMar>
        </w:tblPrEx>
        <w:trPr>
          <w:trHeight w:val="312"/>
        </w:trPr>
        <w:tc>
          <w:tcPr>
            <w:tcW w:w="2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300"/>
              <w:jc w:val="right"/>
              <w:rPr>
                <w:rFonts w:ascii="Times New Roman" w:hAnsi="Times New Roman" w:cs="Times New Roman"/>
                <w:sz w:val="24"/>
                <w:szCs w:val="24"/>
              </w:rPr>
            </w:pPr>
            <w:r>
              <w:rPr>
                <w:rFonts w:ascii="Arial" w:hAnsi="Arial" w:cs="Arial"/>
                <w:b/>
                <w:bCs/>
                <w:sz w:val="24"/>
                <w:szCs w:val="24"/>
              </w:rPr>
              <w:t>NB</w:t>
            </w:r>
          </w:p>
        </w:tc>
        <w:tc>
          <w:tcPr>
            <w:tcW w:w="33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2180"/>
              <w:jc w:val="right"/>
              <w:rPr>
                <w:rFonts w:ascii="Times New Roman" w:hAnsi="Times New Roman" w:cs="Times New Roman"/>
                <w:sz w:val="24"/>
                <w:szCs w:val="24"/>
              </w:rPr>
            </w:pPr>
            <w:r>
              <w:rPr>
                <w:rFonts w:ascii="Arial" w:hAnsi="Arial" w:cs="Arial"/>
                <w:b/>
                <w:bCs/>
                <w:sz w:val="24"/>
                <w:szCs w:val="24"/>
              </w:rPr>
              <w:t>10</w:t>
            </w:r>
          </w:p>
        </w:tc>
      </w:tr>
      <w:tr w:rsidR="00000000">
        <w:tblPrEx>
          <w:tblCellMar>
            <w:top w:w="0" w:type="dxa"/>
            <w:left w:w="0" w:type="dxa"/>
            <w:bottom w:w="0" w:type="dxa"/>
            <w:right w:w="0" w:type="dxa"/>
          </w:tblCellMar>
        </w:tblPrEx>
        <w:trPr>
          <w:trHeight w:val="547"/>
        </w:trPr>
        <w:tc>
          <w:tcPr>
            <w:tcW w:w="2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24"/>
                <w:szCs w:val="24"/>
              </w:rPr>
              <w:t>TB</w:t>
            </w:r>
          </w:p>
        </w:tc>
        <w:tc>
          <w:tcPr>
            <w:tcW w:w="8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3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27" w:lineRule="exact"/>
        <w:rPr>
          <w:rFonts w:ascii="Times New Roman" w:hAnsi="Times New Roman" w:cs="Times New Roman"/>
          <w:sz w:val="24"/>
          <w:szCs w:val="24"/>
        </w:rPr>
      </w:pPr>
    </w:p>
    <w:tbl>
      <w:tblPr>
        <w:tblW w:w="0" w:type="auto"/>
        <w:tblInd w:w="640" w:type="dxa"/>
        <w:tblLayout w:type="fixed"/>
        <w:tblCellMar>
          <w:left w:w="0" w:type="dxa"/>
          <w:right w:w="0" w:type="dxa"/>
        </w:tblCellMar>
        <w:tblLook w:val="0000"/>
      </w:tblPr>
      <w:tblGrid>
        <w:gridCol w:w="1120"/>
        <w:gridCol w:w="2380"/>
        <w:gridCol w:w="20"/>
      </w:tblGrid>
      <w:tr w:rsidR="00000000">
        <w:tblPrEx>
          <w:tblCellMar>
            <w:top w:w="0" w:type="dxa"/>
            <w:left w:w="0" w:type="dxa"/>
            <w:bottom w:w="0" w:type="dxa"/>
            <w:right w:w="0" w:type="dxa"/>
          </w:tblCellMar>
        </w:tblPrEx>
        <w:trPr>
          <w:trHeight w:val="312"/>
        </w:trPr>
        <w:tc>
          <w:tcPr>
            <w:tcW w:w="1120" w:type="dxa"/>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36"/>
                <w:szCs w:val="36"/>
              </w:rPr>
              <w:t>B</w:t>
            </w:r>
          </w:p>
        </w:tc>
        <w:tc>
          <w:tcPr>
            <w:tcW w:w="23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780"/>
              <w:rPr>
                <w:rFonts w:ascii="Times New Roman" w:hAnsi="Times New Roman" w:cs="Times New Roman"/>
                <w:sz w:val="24"/>
                <w:szCs w:val="24"/>
              </w:rPr>
            </w:pPr>
            <w:r>
              <w:rPr>
                <w:rFonts w:ascii="Arial" w:hAnsi="Arial" w:cs="Arial"/>
                <w:b/>
                <w:bCs/>
                <w:sz w:val="24"/>
                <w:szCs w:val="24"/>
              </w:rPr>
              <w:t>TNA  =  TNB</w:t>
            </w: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12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3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17"/>
        </w:trPr>
        <w:tc>
          <w:tcPr>
            <w:tcW w:w="11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NB</w:t>
            </w:r>
          </w:p>
        </w:tc>
        <w:tc>
          <w:tcPr>
            <w:tcW w:w="23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AA0B2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04" w:right="1340" w:bottom="1440" w:left="1260" w:header="720" w:footer="720" w:gutter="0"/>
          <w:cols w:num="2" w:space="1260" w:equalWidth="0">
            <w:col w:w="3500" w:space="1260"/>
            <w:col w:w="4880"/>
          </w:cols>
          <w:noEndnote/>
        </w:sectPr>
      </w:pPr>
      <w:r>
        <w:rPr>
          <w:noProof/>
        </w:rPr>
        <w:drawing>
          <wp:anchor distT="0" distB="0" distL="114300" distR="114300" simplePos="0" relativeHeight="251680768" behindDoc="1" locked="0" layoutInCell="0" allowOverlap="1">
            <wp:simplePos x="0" y="0"/>
            <wp:positionH relativeFrom="column">
              <wp:posOffset>331470</wp:posOffset>
            </wp:positionH>
            <wp:positionV relativeFrom="paragraph">
              <wp:posOffset>499745</wp:posOffset>
            </wp:positionV>
            <wp:extent cx="2523490" cy="3489960"/>
            <wp:effectExtent l="19050" t="0" r="0" b="0"/>
            <wp:wrapNone/>
            <wp:docPr id="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srcRect/>
                    <a:stretch>
                      <a:fillRect/>
                    </a:stretch>
                  </pic:blipFill>
                  <pic:spPr bwMode="auto">
                    <a:xfrm>
                      <a:off x="0" y="0"/>
                      <a:ext cx="2523490" cy="3489960"/>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7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4"/>
          <w:szCs w:val="14"/>
        </w:rPr>
        <w:t>Driving</w:t>
      </w:r>
    </w:p>
    <w:p w:rsidR="00000000" w:rsidRDefault="00AA0B2F">
      <w:pPr>
        <w:pStyle w:val="DefaultParagraphFont"/>
        <w:widowControl w:val="0"/>
        <w:autoSpaceDE w:val="0"/>
        <w:autoSpaceDN w:val="0"/>
        <w:adjustRightInd w:val="0"/>
        <w:spacing w:after="0" w:line="132" w:lineRule="exact"/>
        <w:rPr>
          <w:rFonts w:ascii="Times New Roman" w:hAnsi="Times New Roman" w:cs="Times New Roman"/>
          <w:sz w:val="24"/>
          <w:szCs w:val="24"/>
        </w:rPr>
      </w:pPr>
      <w:r>
        <w:rPr>
          <w:noProof/>
        </w:rPr>
        <w:drawing>
          <wp:anchor distT="0" distB="0" distL="114300" distR="114300" simplePos="0" relativeHeight="251681792" behindDoc="1" locked="0" layoutInCell="0" allowOverlap="1">
            <wp:simplePos x="0" y="0"/>
            <wp:positionH relativeFrom="column">
              <wp:posOffset>6350</wp:posOffset>
            </wp:positionH>
            <wp:positionV relativeFrom="paragraph">
              <wp:posOffset>-32385</wp:posOffset>
            </wp:positionV>
            <wp:extent cx="4541520" cy="1482725"/>
            <wp:effectExtent l="19050" t="0" r="0" b="0"/>
            <wp:wrapNone/>
            <wp:docPr id="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a:stretch>
                      <a:fillRect/>
                    </a:stretch>
                  </pic:blipFill>
                  <pic:spPr bwMode="auto">
                    <a:xfrm>
                      <a:off x="0" y="0"/>
                      <a:ext cx="4541520" cy="1482725"/>
                    </a:xfrm>
                    <a:prstGeom prst="rect">
                      <a:avLst/>
                    </a:prstGeom>
                    <a:noFill/>
                  </pic:spPr>
                </pic:pic>
              </a:graphicData>
            </a:graphic>
          </wp:anchor>
        </w:drawing>
      </w:r>
    </w:p>
    <w:p w:rsidR="00000000" w:rsidRDefault="001967B9">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A</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604" w:right="9620" w:bottom="1440" w:left="1620" w:header="720" w:footer="720" w:gutter="0"/>
          <w:cols w:space="1260" w:equalWidth="0">
            <w:col w:w="1000" w:space="1260"/>
          </w:cols>
          <w:noEndnote/>
        </w:sectPr>
      </w:pPr>
    </w:p>
    <w:tbl>
      <w:tblPr>
        <w:tblW w:w="0" w:type="auto"/>
        <w:tblInd w:w="360" w:type="dxa"/>
        <w:tblLayout w:type="fixed"/>
        <w:tblCellMar>
          <w:left w:w="0" w:type="dxa"/>
          <w:right w:w="0" w:type="dxa"/>
        </w:tblCellMar>
        <w:tblLook w:val="0000"/>
      </w:tblPr>
      <w:tblGrid>
        <w:gridCol w:w="740"/>
        <w:gridCol w:w="560"/>
        <w:gridCol w:w="4380"/>
        <w:gridCol w:w="580"/>
        <w:gridCol w:w="900"/>
        <w:gridCol w:w="1760"/>
        <w:gridCol w:w="920"/>
        <w:gridCol w:w="20"/>
      </w:tblGrid>
      <w:tr w:rsidR="00000000">
        <w:tblPrEx>
          <w:tblCellMar>
            <w:top w:w="0" w:type="dxa"/>
            <w:left w:w="0" w:type="dxa"/>
            <w:bottom w:w="0" w:type="dxa"/>
            <w:right w:w="0" w:type="dxa"/>
          </w:tblCellMar>
        </w:tblPrEx>
        <w:trPr>
          <w:trHeight w:val="229"/>
        </w:trPr>
        <w:tc>
          <w:tcPr>
            <w:tcW w:w="7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9"/>
                <w:szCs w:val="19"/>
              </w:rPr>
            </w:pPr>
            <w:bookmarkStart w:id="23" w:name="page24"/>
            <w:bookmarkEnd w:id="23"/>
          </w:p>
        </w:tc>
        <w:tc>
          <w:tcPr>
            <w:tcW w:w="56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43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5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760" w:type="dxa"/>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040"/>
              <w:rPr>
                <w:rFonts w:ascii="Times New Roman" w:hAnsi="Times New Roman" w:cs="Times New Roman"/>
                <w:sz w:val="24"/>
                <w:szCs w:val="24"/>
              </w:rPr>
            </w:pPr>
            <w:r>
              <w:rPr>
                <w:rFonts w:ascii="Arial" w:hAnsi="Arial" w:cs="Arial"/>
                <w:b/>
                <w:bCs/>
                <w:sz w:val="24"/>
                <w:szCs w:val="24"/>
              </w:rPr>
              <w:t>T</w:t>
            </w:r>
            <w:r>
              <w:rPr>
                <w:rFonts w:ascii="Arial" w:hAnsi="Arial" w:cs="Arial"/>
                <w:b/>
                <w:bCs/>
                <w:sz w:val="31"/>
                <w:szCs w:val="31"/>
                <w:vertAlign w:val="subscript"/>
              </w:rPr>
              <w:t>A</w:t>
            </w:r>
            <w:r>
              <w:rPr>
                <w:rFonts w:ascii="Arial" w:hAnsi="Arial" w:cs="Arial"/>
                <w:b/>
                <w:bCs/>
                <w:sz w:val="24"/>
                <w:szCs w:val="24"/>
              </w:rPr>
              <w:t>N</w:t>
            </w:r>
            <w:r>
              <w:rPr>
                <w:rFonts w:ascii="Arial" w:hAnsi="Arial" w:cs="Arial"/>
                <w:b/>
                <w:bCs/>
                <w:sz w:val="31"/>
                <w:szCs w:val="31"/>
                <w:vertAlign w:val="subscript"/>
              </w:rPr>
              <w:t>A</w:t>
            </w:r>
          </w:p>
        </w:tc>
        <w:tc>
          <w:tcPr>
            <w:tcW w:w="920" w:type="dxa"/>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1"/>
                <w:sz w:val="24"/>
                <w:szCs w:val="24"/>
              </w:rPr>
              <w:t>=  T</w:t>
            </w:r>
            <w:r>
              <w:rPr>
                <w:rFonts w:ascii="Arial" w:hAnsi="Arial" w:cs="Arial"/>
                <w:b/>
                <w:bCs/>
                <w:w w:val="91"/>
                <w:sz w:val="31"/>
                <w:szCs w:val="31"/>
                <w:vertAlign w:val="subscript"/>
              </w:rPr>
              <w:t>B</w:t>
            </w:r>
            <w:r>
              <w:rPr>
                <w:rFonts w:ascii="Arial" w:hAnsi="Arial" w:cs="Arial"/>
                <w:b/>
                <w:bCs/>
                <w:w w:val="91"/>
                <w:sz w:val="24"/>
                <w:szCs w:val="24"/>
              </w:rPr>
              <w:t>N</w:t>
            </w:r>
            <w:r>
              <w:rPr>
                <w:rFonts w:ascii="Arial" w:hAnsi="Arial" w:cs="Arial"/>
                <w:b/>
                <w:bCs/>
                <w:w w:val="91"/>
                <w:sz w:val="31"/>
                <w:szCs w:val="31"/>
                <w:vertAlign w:val="subscript"/>
              </w:rPr>
              <w:t>B</w:t>
            </w: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0"/>
        </w:trPr>
        <w:tc>
          <w:tcPr>
            <w:tcW w:w="74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43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9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76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92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74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6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43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8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760" w:type="dxa"/>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040"/>
              <w:rPr>
                <w:rFonts w:ascii="Times New Roman" w:hAnsi="Times New Roman" w:cs="Times New Roman"/>
                <w:sz w:val="24"/>
                <w:szCs w:val="24"/>
              </w:rPr>
            </w:pPr>
            <w:r>
              <w:rPr>
                <w:rFonts w:ascii="Arial" w:hAnsi="Arial" w:cs="Arial"/>
                <w:b/>
                <w:bCs/>
                <w:sz w:val="24"/>
                <w:szCs w:val="24"/>
              </w:rPr>
              <w:t>N</w:t>
            </w:r>
            <w:r>
              <w:rPr>
                <w:rFonts w:ascii="Arial" w:hAnsi="Arial" w:cs="Arial"/>
                <w:b/>
                <w:bCs/>
                <w:sz w:val="31"/>
                <w:szCs w:val="31"/>
                <w:vertAlign w:val="subscript"/>
              </w:rPr>
              <w:t>B</w:t>
            </w:r>
            <w:r>
              <w:rPr>
                <w:rFonts w:ascii="Arial" w:hAnsi="Arial" w:cs="Arial"/>
                <w:b/>
                <w:bCs/>
                <w:sz w:val="24"/>
                <w:szCs w:val="24"/>
              </w:rPr>
              <w:t xml:space="preserve">   =</w:t>
            </w:r>
          </w:p>
        </w:tc>
        <w:tc>
          <w:tcPr>
            <w:tcW w:w="920" w:type="dxa"/>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N</w:t>
            </w:r>
            <w:r>
              <w:rPr>
                <w:rFonts w:ascii="Arial" w:hAnsi="Arial" w:cs="Arial"/>
                <w:b/>
                <w:bCs/>
                <w:sz w:val="31"/>
                <w:szCs w:val="31"/>
                <w:vertAlign w:val="subscript"/>
              </w:rPr>
              <w:t>C</w:t>
            </w: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2"/>
        </w:trPr>
        <w:tc>
          <w:tcPr>
            <w:tcW w:w="74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560" w:type="dxa"/>
            <w:vMerge w:val="restart"/>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B</w:t>
            </w:r>
          </w:p>
        </w:tc>
        <w:tc>
          <w:tcPr>
            <w:tcW w:w="43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580" w:type="dxa"/>
            <w:vMerge w:val="restart"/>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C</w:t>
            </w:r>
          </w:p>
        </w:tc>
        <w:tc>
          <w:tcPr>
            <w:tcW w:w="90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76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92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4"/>
        </w:trPr>
        <w:tc>
          <w:tcPr>
            <w:tcW w:w="740" w:type="dxa"/>
            <w:tcBorders>
              <w:top w:val="nil"/>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60" w:type="dxa"/>
            <w:vMerge/>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43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80" w:type="dxa"/>
            <w:vMerge/>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90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760" w:type="dxa"/>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342" w:lineRule="exact"/>
              <w:ind w:left="1040"/>
              <w:rPr>
                <w:rFonts w:ascii="Times New Roman" w:hAnsi="Times New Roman" w:cs="Times New Roman"/>
                <w:sz w:val="24"/>
                <w:szCs w:val="24"/>
              </w:rPr>
            </w:pPr>
            <w:r>
              <w:rPr>
                <w:rFonts w:ascii="Arial" w:hAnsi="Arial" w:cs="Arial"/>
                <w:b/>
                <w:bCs/>
                <w:sz w:val="24"/>
                <w:szCs w:val="24"/>
              </w:rPr>
              <w:t>T</w:t>
            </w:r>
            <w:r>
              <w:rPr>
                <w:rFonts w:ascii="Arial" w:hAnsi="Arial" w:cs="Arial"/>
                <w:b/>
                <w:bCs/>
                <w:sz w:val="31"/>
                <w:szCs w:val="31"/>
                <w:vertAlign w:val="subscript"/>
              </w:rPr>
              <w:t>C</w:t>
            </w:r>
            <w:r>
              <w:rPr>
                <w:rFonts w:ascii="Arial" w:hAnsi="Arial" w:cs="Arial"/>
                <w:b/>
                <w:bCs/>
                <w:sz w:val="24"/>
                <w:szCs w:val="24"/>
              </w:rPr>
              <w:t>N</w:t>
            </w:r>
            <w:r>
              <w:rPr>
                <w:rFonts w:ascii="Arial" w:hAnsi="Arial" w:cs="Arial"/>
                <w:b/>
                <w:bCs/>
                <w:sz w:val="31"/>
                <w:szCs w:val="31"/>
                <w:vertAlign w:val="subscript"/>
              </w:rPr>
              <w:t>C</w:t>
            </w:r>
          </w:p>
        </w:tc>
        <w:tc>
          <w:tcPr>
            <w:tcW w:w="920" w:type="dxa"/>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342" w:lineRule="exact"/>
              <w:ind w:left="60"/>
              <w:rPr>
                <w:rFonts w:ascii="Times New Roman" w:hAnsi="Times New Roman" w:cs="Times New Roman"/>
                <w:sz w:val="24"/>
                <w:szCs w:val="24"/>
              </w:rPr>
            </w:pPr>
            <w:r>
              <w:rPr>
                <w:rFonts w:ascii="Arial" w:hAnsi="Arial" w:cs="Arial"/>
                <w:b/>
                <w:bCs/>
                <w:w w:val="94"/>
                <w:sz w:val="24"/>
                <w:szCs w:val="24"/>
              </w:rPr>
              <w:t>=  T</w:t>
            </w:r>
            <w:r>
              <w:rPr>
                <w:rFonts w:ascii="Arial" w:hAnsi="Arial" w:cs="Arial"/>
                <w:b/>
                <w:bCs/>
                <w:w w:val="94"/>
                <w:sz w:val="31"/>
                <w:szCs w:val="31"/>
                <w:vertAlign w:val="subscript"/>
              </w:rPr>
              <w:t>D</w:t>
            </w:r>
            <w:r>
              <w:rPr>
                <w:rFonts w:ascii="Arial" w:hAnsi="Arial" w:cs="Arial"/>
                <w:b/>
                <w:bCs/>
                <w:w w:val="94"/>
                <w:sz w:val="24"/>
                <w:szCs w:val="24"/>
              </w:rPr>
              <w:t>N</w:t>
            </w:r>
            <w:r>
              <w:rPr>
                <w:rFonts w:ascii="Arial" w:hAnsi="Arial" w:cs="Arial"/>
                <w:b/>
                <w:bCs/>
                <w:w w:val="94"/>
                <w:sz w:val="31"/>
                <w:szCs w:val="31"/>
                <w:vertAlign w:val="subscript"/>
              </w:rPr>
              <w:t>D</w:t>
            </w: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1"/>
        </w:trPr>
        <w:tc>
          <w:tcPr>
            <w:tcW w:w="74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560" w:type="dxa"/>
            <w:vMerge/>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3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5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76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7"/>
        </w:trPr>
        <w:tc>
          <w:tcPr>
            <w:tcW w:w="74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56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3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5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76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0"/>
        </w:trPr>
        <w:tc>
          <w:tcPr>
            <w:tcW w:w="74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56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43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9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4"/>
                <w:szCs w:val="4"/>
              </w:rPr>
            </w:pPr>
          </w:p>
        </w:tc>
        <w:tc>
          <w:tcPr>
            <w:tcW w:w="2680" w:type="dxa"/>
            <w:gridSpan w:val="2"/>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040"/>
              <w:rPr>
                <w:rFonts w:ascii="Times New Roman" w:hAnsi="Times New Roman" w:cs="Times New Roman"/>
                <w:sz w:val="24"/>
                <w:szCs w:val="24"/>
              </w:rPr>
            </w:pPr>
            <w:r>
              <w:rPr>
                <w:rFonts w:ascii="Arial" w:hAnsi="Arial" w:cs="Arial"/>
                <w:b/>
                <w:bCs/>
                <w:w w:val="92"/>
                <w:sz w:val="24"/>
                <w:szCs w:val="24"/>
                <w:u w:val="single"/>
              </w:rPr>
              <w:t>1400</w:t>
            </w:r>
            <w:r>
              <w:rPr>
                <w:rFonts w:ascii="Arial" w:hAnsi="Arial" w:cs="Arial"/>
                <w:b/>
                <w:bCs/>
                <w:w w:val="92"/>
                <w:sz w:val="24"/>
                <w:szCs w:val="24"/>
              </w:rPr>
              <w:t xml:space="preserve"> x 10 = 700</w:t>
            </w: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2"/>
        </w:trPr>
        <w:tc>
          <w:tcPr>
            <w:tcW w:w="74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3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6"/>
        </w:trPr>
        <w:tc>
          <w:tcPr>
            <w:tcW w:w="74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43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580" w:type="dxa"/>
            <w:vMerge w:val="restart"/>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D</w:t>
            </w:r>
          </w:p>
        </w:tc>
        <w:tc>
          <w:tcPr>
            <w:tcW w:w="9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760" w:type="dxa"/>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300"/>
              <w:jc w:val="right"/>
              <w:rPr>
                <w:rFonts w:ascii="Times New Roman" w:hAnsi="Times New Roman" w:cs="Times New Roman"/>
                <w:sz w:val="24"/>
                <w:szCs w:val="24"/>
              </w:rPr>
            </w:pPr>
            <w:r>
              <w:rPr>
                <w:rFonts w:ascii="Arial" w:hAnsi="Arial" w:cs="Arial"/>
                <w:b/>
                <w:bCs/>
                <w:sz w:val="24"/>
                <w:szCs w:val="24"/>
              </w:rPr>
              <w:t>20</w:t>
            </w:r>
          </w:p>
        </w:tc>
        <w:tc>
          <w:tcPr>
            <w:tcW w:w="9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9"/>
        </w:trPr>
        <w:tc>
          <w:tcPr>
            <w:tcW w:w="74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43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580" w:type="dxa"/>
            <w:vMerge/>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76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740" w:type="dxa"/>
            <w:tcBorders>
              <w:top w:val="nil"/>
              <w:left w:val="single" w:sz="8" w:space="0" w:color="auto"/>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5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43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580" w:type="dxa"/>
            <w:vMerge/>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0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76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
        </w:trPr>
        <w:tc>
          <w:tcPr>
            <w:tcW w:w="740" w:type="dxa"/>
            <w:tcBorders>
              <w:top w:val="nil"/>
              <w:left w:val="single" w:sz="8" w:space="0" w:color="auto"/>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6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43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80" w:type="dxa"/>
            <w:vMerge/>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0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680" w:type="dxa"/>
            <w:gridSpan w:val="2"/>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040"/>
              <w:rPr>
                <w:rFonts w:ascii="Times New Roman" w:hAnsi="Times New Roman" w:cs="Times New Roman"/>
                <w:sz w:val="24"/>
                <w:szCs w:val="24"/>
              </w:rPr>
            </w:pPr>
            <w:r>
              <w:rPr>
                <w:rFonts w:ascii="Arial" w:hAnsi="Arial" w:cs="Arial"/>
                <w:b/>
                <w:bCs/>
                <w:sz w:val="24"/>
                <w:szCs w:val="24"/>
                <w:u w:val="single"/>
              </w:rPr>
              <w:t>700</w:t>
            </w:r>
            <w:r>
              <w:rPr>
                <w:rFonts w:ascii="Arial" w:hAnsi="Arial" w:cs="Arial"/>
                <w:b/>
                <w:bCs/>
                <w:sz w:val="24"/>
                <w:szCs w:val="24"/>
              </w:rPr>
              <w:t xml:space="preserve"> x 10 = 350</w:t>
            </w: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4"/>
        </w:trPr>
        <w:tc>
          <w:tcPr>
            <w:tcW w:w="7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43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580" w:type="dxa"/>
            <w:vMerge/>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9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680" w:type="dxa"/>
            <w:gridSpan w:val="2"/>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7"/>
        </w:trPr>
        <w:tc>
          <w:tcPr>
            <w:tcW w:w="7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3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7"/>
        </w:trPr>
        <w:tc>
          <w:tcPr>
            <w:tcW w:w="7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3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5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2660" w:type="dxa"/>
            <w:gridSpan w:val="2"/>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300"/>
              <w:jc w:val="right"/>
              <w:rPr>
                <w:rFonts w:ascii="Times New Roman" w:hAnsi="Times New Roman" w:cs="Times New Roman"/>
                <w:sz w:val="24"/>
                <w:szCs w:val="24"/>
              </w:rPr>
            </w:pPr>
            <w:r>
              <w:rPr>
                <w:rFonts w:ascii="Arial" w:hAnsi="Arial" w:cs="Arial"/>
                <w:b/>
                <w:bCs/>
                <w:sz w:val="24"/>
                <w:szCs w:val="24"/>
              </w:rPr>
              <w:t>20</w:t>
            </w:r>
          </w:p>
        </w:tc>
        <w:tc>
          <w:tcPr>
            <w:tcW w:w="9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
        </w:trPr>
        <w:tc>
          <w:tcPr>
            <w:tcW w:w="7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5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43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5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2660" w:type="dxa"/>
            <w:gridSpan w:val="2"/>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AA0B2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2816" behindDoc="1" locked="0" layoutInCell="0" allowOverlap="1">
            <wp:simplePos x="0" y="0"/>
            <wp:positionH relativeFrom="column">
              <wp:posOffset>4753610</wp:posOffset>
            </wp:positionH>
            <wp:positionV relativeFrom="paragraph">
              <wp:posOffset>-602615</wp:posOffset>
            </wp:positionV>
            <wp:extent cx="170815" cy="113030"/>
            <wp:effectExtent l="19050" t="0" r="635" b="0"/>
            <wp:wrapNone/>
            <wp:docPr id="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srcRect/>
                    <a:stretch>
                      <a:fillRect/>
                    </a:stretch>
                  </pic:blipFill>
                  <pic:spPr bwMode="auto">
                    <a:xfrm>
                      <a:off x="0" y="0"/>
                      <a:ext cx="170815" cy="113030"/>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35"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Components of a gear box</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numPr>
          <w:ilvl w:val="0"/>
          <w:numId w:val="37"/>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Grub screw –Disconnects to protect the drum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37"/>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Pulleys or belts –Adjusts tension so they can slip or break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37"/>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Pinions/cogs –Made out of polymer </w:t>
      </w:r>
    </w:p>
    <w:p w:rsidR="00000000" w:rsidRDefault="001967B9">
      <w:pPr>
        <w:pStyle w:val="DefaultParagraphFont"/>
        <w:widowControl w:val="0"/>
        <w:autoSpaceDE w:val="0"/>
        <w:autoSpaceDN w:val="0"/>
        <w:adjustRightInd w:val="0"/>
        <w:spacing w:after="0" w:line="156" w:lineRule="exact"/>
        <w:rPr>
          <w:rFonts w:ascii="Arial" w:hAnsi="Arial" w:cs="Arial"/>
          <w:b/>
          <w:bCs/>
          <w:sz w:val="24"/>
          <w:szCs w:val="24"/>
        </w:rPr>
      </w:pPr>
    </w:p>
    <w:p w:rsidR="00000000" w:rsidRDefault="001967B9">
      <w:pPr>
        <w:pStyle w:val="DefaultParagraphFont"/>
        <w:widowControl w:val="0"/>
        <w:numPr>
          <w:ilvl w:val="1"/>
          <w:numId w:val="37"/>
        </w:numPr>
        <w:tabs>
          <w:tab w:val="clear" w:pos="1440"/>
          <w:tab w:val="num" w:pos="3600"/>
        </w:tabs>
        <w:overflowPunct w:val="0"/>
        <w:autoSpaceDE w:val="0"/>
        <w:autoSpaceDN w:val="0"/>
        <w:adjustRightInd w:val="0"/>
        <w:spacing w:after="0" w:line="240" w:lineRule="auto"/>
        <w:ind w:left="3600" w:hanging="358"/>
        <w:jc w:val="both"/>
        <w:rPr>
          <w:rFonts w:ascii="Arial" w:hAnsi="Arial" w:cs="Arial"/>
          <w:sz w:val="24"/>
          <w:szCs w:val="24"/>
        </w:rPr>
      </w:pPr>
      <w:r>
        <w:rPr>
          <w:rFonts w:ascii="Arial" w:hAnsi="Arial" w:cs="Arial"/>
          <w:b/>
          <w:bCs/>
          <w:sz w:val="24"/>
          <w:szCs w:val="24"/>
        </w:rPr>
        <w:t xml:space="preserve">Sacrificial </w:t>
      </w:r>
    </w:p>
    <w:p w:rsidR="00000000" w:rsidRDefault="001967B9">
      <w:pPr>
        <w:pStyle w:val="DefaultParagraphFont"/>
        <w:widowControl w:val="0"/>
        <w:autoSpaceDE w:val="0"/>
        <w:autoSpaceDN w:val="0"/>
        <w:adjustRightInd w:val="0"/>
        <w:spacing w:after="0" w:line="151" w:lineRule="exact"/>
        <w:rPr>
          <w:rFonts w:ascii="Arial" w:hAnsi="Arial" w:cs="Arial"/>
          <w:sz w:val="24"/>
          <w:szCs w:val="24"/>
        </w:rPr>
      </w:pPr>
    </w:p>
    <w:p w:rsidR="00000000" w:rsidRDefault="001967B9">
      <w:pPr>
        <w:pStyle w:val="DefaultParagraphFont"/>
        <w:widowControl w:val="0"/>
        <w:numPr>
          <w:ilvl w:val="1"/>
          <w:numId w:val="37"/>
        </w:numPr>
        <w:tabs>
          <w:tab w:val="clear" w:pos="1440"/>
          <w:tab w:val="num" w:pos="3600"/>
        </w:tabs>
        <w:overflowPunct w:val="0"/>
        <w:autoSpaceDE w:val="0"/>
        <w:autoSpaceDN w:val="0"/>
        <w:adjustRightInd w:val="0"/>
        <w:spacing w:after="0" w:line="240" w:lineRule="auto"/>
        <w:ind w:left="3600" w:hanging="358"/>
        <w:jc w:val="both"/>
        <w:rPr>
          <w:rFonts w:ascii="Arial" w:hAnsi="Arial" w:cs="Arial"/>
          <w:sz w:val="24"/>
          <w:szCs w:val="24"/>
        </w:rPr>
      </w:pPr>
      <w:r>
        <w:rPr>
          <w:rFonts w:ascii="Arial" w:hAnsi="Arial" w:cs="Arial"/>
          <w:b/>
          <w:bCs/>
          <w:sz w:val="24"/>
          <w:szCs w:val="24"/>
        </w:rPr>
        <w:t xml:space="preserve">Cheap or replacement is cheap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1"/>
          <w:numId w:val="37"/>
        </w:numPr>
        <w:tabs>
          <w:tab w:val="clear" w:pos="1440"/>
          <w:tab w:val="num" w:pos="3600"/>
        </w:tabs>
        <w:overflowPunct w:val="0"/>
        <w:autoSpaceDE w:val="0"/>
        <w:autoSpaceDN w:val="0"/>
        <w:adjustRightInd w:val="0"/>
        <w:spacing w:after="0" w:line="240" w:lineRule="auto"/>
        <w:ind w:left="3600" w:hanging="358"/>
        <w:jc w:val="both"/>
        <w:rPr>
          <w:rFonts w:ascii="Arial" w:hAnsi="Arial" w:cs="Arial"/>
          <w:sz w:val="24"/>
          <w:szCs w:val="24"/>
        </w:rPr>
      </w:pPr>
      <w:r>
        <w:rPr>
          <w:rFonts w:ascii="Arial" w:hAnsi="Arial" w:cs="Arial"/>
          <w:b/>
          <w:bCs/>
          <w:sz w:val="24"/>
          <w:szCs w:val="24"/>
        </w:rPr>
        <w:t xml:space="preserve">Quiet –not noisy. </w:t>
      </w:r>
    </w:p>
    <w:p w:rsidR="00000000" w:rsidRDefault="001967B9">
      <w:pPr>
        <w:pStyle w:val="DefaultParagraphFont"/>
        <w:widowControl w:val="0"/>
        <w:autoSpaceDE w:val="0"/>
        <w:autoSpaceDN w:val="0"/>
        <w:adjustRightInd w:val="0"/>
        <w:spacing w:after="0" w:line="14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Hydraulic systems</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An industry requires  1) Objects or substances to be moved</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58" w:lineRule="auto"/>
        <w:ind w:right="3780" w:firstLine="2160"/>
        <w:rPr>
          <w:rFonts w:ascii="Times New Roman" w:hAnsi="Times New Roman" w:cs="Times New Roman"/>
          <w:sz w:val="24"/>
          <w:szCs w:val="24"/>
        </w:rPr>
      </w:pPr>
      <w:r>
        <w:rPr>
          <w:rFonts w:ascii="Arial" w:hAnsi="Arial" w:cs="Arial"/>
          <w:b/>
          <w:bCs/>
          <w:sz w:val="24"/>
          <w:szCs w:val="24"/>
        </w:rPr>
        <w:t>2) Force to hold shape or compress products The industrial prime movers use;</w:t>
      </w:r>
    </w:p>
    <w:p w:rsidR="00000000" w:rsidRDefault="001967B9">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1967B9">
      <w:pPr>
        <w:pStyle w:val="DefaultParagraphFont"/>
        <w:widowControl w:val="0"/>
        <w:numPr>
          <w:ilvl w:val="0"/>
          <w:numId w:val="38"/>
        </w:numPr>
        <w:tabs>
          <w:tab w:val="clear" w:pos="720"/>
          <w:tab w:val="num" w:pos="2520"/>
        </w:tabs>
        <w:overflowPunct w:val="0"/>
        <w:autoSpaceDE w:val="0"/>
        <w:autoSpaceDN w:val="0"/>
        <w:adjustRightInd w:val="0"/>
        <w:spacing w:after="0" w:line="240" w:lineRule="auto"/>
        <w:ind w:left="2520" w:hanging="358"/>
        <w:jc w:val="both"/>
        <w:rPr>
          <w:rFonts w:ascii="Arial" w:hAnsi="Arial" w:cs="Arial"/>
          <w:b/>
          <w:bCs/>
          <w:sz w:val="24"/>
          <w:szCs w:val="24"/>
        </w:rPr>
      </w:pPr>
      <w:r>
        <w:rPr>
          <w:rFonts w:ascii="Arial" w:hAnsi="Arial" w:cs="Arial"/>
          <w:b/>
          <w:bCs/>
          <w:sz w:val="24"/>
          <w:szCs w:val="24"/>
        </w:rPr>
        <w:t xml:space="preserve">Electricity (electrical equipments)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38"/>
        </w:numPr>
        <w:tabs>
          <w:tab w:val="clear" w:pos="720"/>
          <w:tab w:val="num" w:pos="2520"/>
        </w:tabs>
        <w:overflowPunct w:val="0"/>
        <w:autoSpaceDE w:val="0"/>
        <w:autoSpaceDN w:val="0"/>
        <w:adjustRightInd w:val="0"/>
        <w:spacing w:after="0" w:line="240" w:lineRule="auto"/>
        <w:ind w:left="2520" w:hanging="358"/>
        <w:jc w:val="both"/>
        <w:rPr>
          <w:rFonts w:ascii="Arial" w:hAnsi="Arial" w:cs="Arial"/>
          <w:b/>
          <w:bCs/>
          <w:sz w:val="24"/>
          <w:szCs w:val="24"/>
        </w:rPr>
      </w:pPr>
      <w:r>
        <w:rPr>
          <w:rFonts w:ascii="Arial" w:hAnsi="Arial" w:cs="Arial"/>
          <w:b/>
          <w:bCs/>
          <w:sz w:val="24"/>
          <w:szCs w:val="24"/>
        </w:rPr>
        <w:t xml:space="preserve">Hydraulic –liquids </w:t>
      </w:r>
    </w:p>
    <w:p w:rsidR="00000000" w:rsidRDefault="001967B9">
      <w:pPr>
        <w:pStyle w:val="DefaultParagraphFont"/>
        <w:widowControl w:val="0"/>
        <w:autoSpaceDE w:val="0"/>
        <w:autoSpaceDN w:val="0"/>
        <w:adjustRightInd w:val="0"/>
        <w:spacing w:after="0" w:line="141" w:lineRule="exact"/>
        <w:rPr>
          <w:rFonts w:ascii="Arial" w:hAnsi="Arial" w:cs="Arial"/>
          <w:b/>
          <w:bCs/>
          <w:sz w:val="24"/>
          <w:szCs w:val="24"/>
        </w:rPr>
      </w:pPr>
    </w:p>
    <w:p w:rsidR="00000000" w:rsidRDefault="001967B9">
      <w:pPr>
        <w:pStyle w:val="DefaultParagraphFont"/>
        <w:widowControl w:val="0"/>
        <w:numPr>
          <w:ilvl w:val="0"/>
          <w:numId w:val="38"/>
        </w:numPr>
        <w:tabs>
          <w:tab w:val="clear" w:pos="720"/>
          <w:tab w:val="num" w:pos="2520"/>
        </w:tabs>
        <w:overflowPunct w:val="0"/>
        <w:autoSpaceDE w:val="0"/>
        <w:autoSpaceDN w:val="0"/>
        <w:adjustRightInd w:val="0"/>
        <w:spacing w:after="0" w:line="240" w:lineRule="auto"/>
        <w:ind w:left="2520" w:hanging="358"/>
        <w:jc w:val="both"/>
        <w:rPr>
          <w:rFonts w:ascii="Arial" w:hAnsi="Arial" w:cs="Arial"/>
          <w:b/>
          <w:bCs/>
          <w:sz w:val="24"/>
          <w:szCs w:val="24"/>
        </w:rPr>
      </w:pPr>
      <w:r>
        <w:rPr>
          <w:rFonts w:ascii="Arial" w:hAnsi="Arial" w:cs="Arial"/>
          <w:b/>
          <w:bCs/>
          <w:sz w:val="24"/>
          <w:szCs w:val="24"/>
        </w:rPr>
        <w:t xml:space="preserve">Pneumatic –gasses </w:t>
      </w:r>
    </w:p>
    <w:p w:rsidR="00000000" w:rsidRDefault="001967B9">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Fundamental principles</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Pascal’s law states that pressure in an enclosed fluid can be considered uniform throughout the system.</w:t>
      </w:r>
    </w:p>
    <w:p w:rsidR="00000000" w:rsidRDefault="001967B9">
      <w:pPr>
        <w:pStyle w:val="DefaultParagraphFont"/>
        <w:widowControl w:val="0"/>
        <w:autoSpaceDE w:val="0"/>
        <w:autoSpaceDN w:val="0"/>
        <w:adjustRightInd w:val="0"/>
        <w:spacing w:after="0" w:line="46"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820"/>
        <w:gridCol w:w="320"/>
        <w:gridCol w:w="60"/>
        <w:gridCol w:w="200"/>
        <w:gridCol w:w="180"/>
        <w:gridCol w:w="80"/>
        <w:gridCol w:w="740"/>
        <w:gridCol w:w="180"/>
        <w:gridCol w:w="880"/>
        <w:gridCol w:w="1120"/>
        <w:gridCol w:w="20"/>
        <w:gridCol w:w="200"/>
        <w:gridCol w:w="940"/>
        <w:gridCol w:w="1200"/>
        <w:gridCol w:w="2700"/>
        <w:gridCol w:w="20"/>
      </w:tblGrid>
      <w:tr w:rsidR="00000000">
        <w:tblPrEx>
          <w:tblCellMar>
            <w:top w:w="0" w:type="dxa"/>
            <w:left w:w="0" w:type="dxa"/>
            <w:bottom w:w="0" w:type="dxa"/>
            <w:right w:w="0" w:type="dxa"/>
          </w:tblCellMar>
        </w:tblPrEx>
        <w:trPr>
          <w:trHeight w:val="276"/>
        </w:trPr>
        <w:tc>
          <w:tcPr>
            <w:tcW w:w="1400" w:type="dxa"/>
            <w:gridSpan w:val="4"/>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P=F/A</w:t>
            </w:r>
          </w:p>
        </w:tc>
        <w:tc>
          <w:tcPr>
            <w:tcW w:w="1000" w:type="dxa"/>
            <w:gridSpan w:val="3"/>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Arial" w:hAnsi="Arial" w:cs="Arial"/>
                <w:b/>
                <w:bCs/>
                <w:w w:val="81"/>
                <w:sz w:val="24"/>
                <w:szCs w:val="24"/>
              </w:rPr>
              <w:t>Pressure</w:t>
            </w:r>
          </w:p>
        </w:tc>
        <w:tc>
          <w:tcPr>
            <w:tcW w:w="106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440"/>
              <w:jc w:val="right"/>
              <w:rPr>
                <w:rFonts w:ascii="Times New Roman" w:hAnsi="Times New Roman" w:cs="Times New Roman"/>
                <w:sz w:val="24"/>
                <w:szCs w:val="24"/>
              </w:rPr>
            </w:pPr>
            <w:r>
              <w:rPr>
                <w:rFonts w:ascii="Arial" w:hAnsi="Arial" w:cs="Arial"/>
                <w:b/>
                <w:bCs/>
                <w:sz w:val="24"/>
                <w:szCs w:val="24"/>
              </w:rPr>
              <w:t>=</w:t>
            </w:r>
          </w:p>
        </w:tc>
        <w:tc>
          <w:tcPr>
            <w:tcW w:w="2280" w:type="dxa"/>
            <w:gridSpan w:val="4"/>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u w:val="single"/>
              </w:rPr>
              <w:t>Force</w:t>
            </w:r>
          </w:p>
        </w:tc>
        <w:tc>
          <w:tcPr>
            <w:tcW w:w="12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2"/>
        </w:trPr>
        <w:tc>
          <w:tcPr>
            <w:tcW w:w="8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80" w:type="dxa"/>
            <w:gridSpan w:val="4"/>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rPr>
              <w:t>Area</w:t>
            </w:r>
          </w:p>
        </w:tc>
        <w:tc>
          <w:tcPr>
            <w:tcW w:w="12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69"/>
        </w:trPr>
        <w:tc>
          <w:tcPr>
            <w:tcW w:w="8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3"/>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300"/>
              <w:jc w:val="center"/>
              <w:rPr>
                <w:rFonts w:ascii="Times New Roman" w:hAnsi="Times New Roman" w:cs="Times New Roman"/>
                <w:sz w:val="24"/>
                <w:szCs w:val="24"/>
              </w:rPr>
            </w:pPr>
            <w:r>
              <w:rPr>
                <w:rFonts w:ascii="Arial" w:hAnsi="Arial" w:cs="Arial"/>
                <w:b/>
                <w:bCs/>
                <w:w w:val="86"/>
                <w:sz w:val="16"/>
                <w:szCs w:val="16"/>
              </w:rPr>
              <w:t>5kg</w:t>
            </w:r>
          </w:p>
        </w:tc>
        <w:tc>
          <w:tcPr>
            <w:tcW w:w="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0"/>
        </w:trPr>
        <w:tc>
          <w:tcPr>
            <w:tcW w:w="8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3"/>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w w:val="91"/>
                <w:sz w:val="16"/>
                <w:szCs w:val="16"/>
              </w:rPr>
              <w:t>2cm</w:t>
            </w:r>
            <w:r>
              <w:rPr>
                <w:rFonts w:ascii="Arial" w:hAnsi="Arial" w:cs="Arial"/>
                <w:b/>
                <w:bCs/>
                <w:w w:val="91"/>
                <w:sz w:val="20"/>
                <w:szCs w:val="20"/>
                <w:vertAlign w:val="superscript"/>
              </w:rPr>
              <w:t>2</w:t>
            </w:r>
          </w:p>
        </w:tc>
        <w:tc>
          <w:tcPr>
            <w:tcW w:w="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Arial" w:hAnsi="Arial" w:cs="Arial"/>
                <w:b/>
                <w:bCs/>
                <w:w w:val="91"/>
                <w:sz w:val="16"/>
                <w:szCs w:val="16"/>
              </w:rPr>
              <w:t>1.5m</w:t>
            </w:r>
            <w:r>
              <w:rPr>
                <w:rFonts w:ascii="Arial" w:hAnsi="Arial" w:cs="Arial"/>
                <w:b/>
                <w:bCs/>
                <w:w w:val="91"/>
                <w:sz w:val="20"/>
                <w:szCs w:val="20"/>
                <w:vertAlign w:val="superscript"/>
              </w:rPr>
              <w:t>2</w:t>
            </w:r>
          </w:p>
        </w:tc>
        <w:tc>
          <w:tcPr>
            <w:tcW w:w="18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761"/>
              <w:jc w:val="right"/>
              <w:rPr>
                <w:rFonts w:ascii="Times New Roman" w:hAnsi="Times New Roman" w:cs="Times New Roman"/>
                <w:sz w:val="24"/>
                <w:szCs w:val="24"/>
              </w:rPr>
            </w:pPr>
            <w:r>
              <w:rPr>
                <w:rFonts w:ascii="Arial" w:hAnsi="Arial" w:cs="Arial"/>
                <w:b/>
                <w:bCs/>
                <w:w w:val="84"/>
                <w:sz w:val="16"/>
                <w:szCs w:val="16"/>
              </w:rPr>
              <w:t>8kgf</w:t>
            </w:r>
          </w:p>
        </w:tc>
        <w:tc>
          <w:tcPr>
            <w:tcW w:w="12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6"/>
        </w:trPr>
        <w:tc>
          <w:tcPr>
            <w:tcW w:w="8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7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1060" w:type="dxa"/>
            <w:gridSpan w:val="2"/>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70" w:lineRule="exact"/>
              <w:jc w:val="center"/>
              <w:rPr>
                <w:rFonts w:ascii="Times New Roman" w:hAnsi="Times New Roman" w:cs="Times New Roman"/>
                <w:sz w:val="24"/>
                <w:szCs w:val="24"/>
              </w:rPr>
            </w:pPr>
            <w:r>
              <w:rPr>
                <w:rFonts w:ascii="Arial" w:hAnsi="Arial" w:cs="Arial"/>
                <w:b/>
                <w:bCs/>
                <w:w w:val="91"/>
                <w:sz w:val="24"/>
                <w:szCs w:val="24"/>
              </w:rPr>
              <w:t>F37500f</w:t>
            </w:r>
          </w:p>
        </w:tc>
        <w:tc>
          <w:tcPr>
            <w:tcW w:w="1120" w:type="dxa"/>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 w:type="dxa"/>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200" w:type="dxa"/>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940" w:type="dxa"/>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541"/>
              <w:jc w:val="right"/>
              <w:rPr>
                <w:rFonts w:ascii="Times New Roman" w:hAnsi="Times New Roman" w:cs="Times New Roman"/>
                <w:sz w:val="24"/>
                <w:szCs w:val="24"/>
              </w:rPr>
            </w:pPr>
            <w:r>
              <w:rPr>
                <w:rFonts w:ascii="Arial" w:hAnsi="Arial" w:cs="Arial"/>
                <w:b/>
                <w:bCs/>
                <w:w w:val="75"/>
                <w:sz w:val="16"/>
                <w:szCs w:val="16"/>
              </w:rPr>
              <w:t>2cm</w:t>
            </w:r>
            <w:r>
              <w:rPr>
                <w:rFonts w:ascii="Arial" w:hAnsi="Arial" w:cs="Arial"/>
                <w:b/>
                <w:bCs/>
                <w:w w:val="75"/>
                <w:sz w:val="20"/>
                <w:szCs w:val="20"/>
                <w:vertAlign w:val="superscript"/>
              </w:rPr>
              <w:t>2</w:t>
            </w:r>
          </w:p>
        </w:tc>
        <w:tc>
          <w:tcPr>
            <w:tcW w:w="1200" w:type="dxa"/>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b/>
                <w:bCs/>
                <w:sz w:val="16"/>
                <w:szCs w:val="16"/>
              </w:rPr>
              <w:t>2000kgf</w:t>
            </w:r>
          </w:p>
        </w:tc>
        <w:tc>
          <w:tcPr>
            <w:tcW w:w="27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9"/>
        </w:trPr>
        <w:tc>
          <w:tcPr>
            <w:tcW w:w="8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7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060" w:type="dxa"/>
            <w:gridSpan w:val="2"/>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12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0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94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120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7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
        </w:trPr>
        <w:tc>
          <w:tcPr>
            <w:tcW w:w="8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7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060" w:type="dxa"/>
            <w:gridSpan w:val="2"/>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1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2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27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1"/>
        </w:trPr>
        <w:tc>
          <w:tcPr>
            <w:tcW w:w="8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32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7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94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120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27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
        </w:trPr>
        <w:tc>
          <w:tcPr>
            <w:tcW w:w="1400" w:type="dxa"/>
            <w:gridSpan w:val="4"/>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15"/>
              <w:jc w:val="center"/>
              <w:rPr>
                <w:rFonts w:ascii="Times New Roman" w:hAnsi="Times New Roman" w:cs="Times New Roman"/>
                <w:sz w:val="24"/>
                <w:szCs w:val="24"/>
              </w:rPr>
            </w:pPr>
            <w:r>
              <w:rPr>
                <w:rFonts w:ascii="Arial" w:hAnsi="Arial" w:cs="Arial"/>
                <w:b/>
                <w:bCs/>
                <w:w w:val="83"/>
                <w:sz w:val="16"/>
                <w:szCs w:val="16"/>
              </w:rPr>
              <w:t>100cm</w:t>
            </w:r>
            <w:r>
              <w:rPr>
                <w:rFonts w:ascii="Arial" w:hAnsi="Arial" w:cs="Arial"/>
                <w:b/>
                <w:bCs/>
                <w:w w:val="83"/>
                <w:sz w:val="20"/>
                <w:szCs w:val="20"/>
                <w:vertAlign w:val="superscript"/>
              </w:rPr>
              <w:t>2</w:t>
            </w:r>
          </w:p>
        </w:tc>
        <w:tc>
          <w:tcPr>
            <w:tcW w:w="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74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1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94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0" w:lineRule="exact"/>
              <w:rPr>
                <w:rFonts w:ascii="Times New Roman" w:hAnsi="Times New Roman" w:cs="Times New Roman"/>
                <w:sz w:val="2"/>
                <w:szCs w:val="2"/>
              </w:rPr>
            </w:pPr>
          </w:p>
        </w:tc>
        <w:tc>
          <w:tcPr>
            <w:tcW w:w="1200" w:type="dxa"/>
            <w:vMerge w:val="restart"/>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b/>
                <w:bCs/>
                <w:sz w:val="16"/>
                <w:szCs w:val="16"/>
              </w:rPr>
              <w:t>5000cm</w:t>
            </w:r>
            <w:r>
              <w:rPr>
                <w:rFonts w:ascii="Arial" w:hAnsi="Arial" w:cs="Arial"/>
                <w:b/>
                <w:bCs/>
                <w:sz w:val="20"/>
                <w:szCs w:val="20"/>
                <w:vertAlign w:val="superscript"/>
              </w:rPr>
              <w:t>2</w:t>
            </w:r>
          </w:p>
        </w:tc>
        <w:tc>
          <w:tcPr>
            <w:tcW w:w="2700" w:type="dxa"/>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520"/>
              <w:rPr>
                <w:rFonts w:ascii="Times New Roman" w:hAnsi="Times New Roman" w:cs="Times New Roman"/>
                <w:sz w:val="24"/>
                <w:szCs w:val="24"/>
              </w:rPr>
            </w:pPr>
            <w:r>
              <w:rPr>
                <w:rFonts w:ascii="Arial" w:hAnsi="Arial" w:cs="Arial"/>
                <w:b/>
                <w:bCs/>
                <w:w w:val="86"/>
                <w:sz w:val="16"/>
                <w:szCs w:val="16"/>
              </w:rPr>
              <w:t xml:space="preserve">Mechanical Advantage = </w:t>
            </w:r>
            <w:r>
              <w:rPr>
                <w:rFonts w:ascii="Arial" w:hAnsi="Arial" w:cs="Arial"/>
                <w:b/>
                <w:bCs/>
                <w:w w:val="86"/>
                <w:sz w:val="16"/>
                <w:szCs w:val="16"/>
                <w:u w:val="single"/>
              </w:rPr>
              <w:t>2000kgf</w:t>
            </w: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0"/>
        </w:trPr>
        <w:tc>
          <w:tcPr>
            <w:tcW w:w="1400" w:type="dxa"/>
            <w:gridSpan w:val="4"/>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00" w:type="dxa"/>
            <w:gridSpan w:val="3"/>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Arial" w:hAnsi="Arial" w:cs="Arial"/>
                <w:b/>
                <w:bCs/>
                <w:sz w:val="16"/>
                <w:szCs w:val="16"/>
              </w:rPr>
              <w:t>-2</w:t>
            </w:r>
          </w:p>
        </w:tc>
        <w:tc>
          <w:tcPr>
            <w:tcW w:w="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94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200" w:type="dxa"/>
            <w:vMerge/>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270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1"/>
        </w:trPr>
        <w:tc>
          <w:tcPr>
            <w:tcW w:w="8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00" w:type="dxa"/>
            <w:gridSpan w:val="3"/>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1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4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0" w:type="dxa"/>
            <w:vMerge/>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70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9"/>
        </w:trPr>
        <w:tc>
          <w:tcPr>
            <w:tcW w:w="2400" w:type="dxa"/>
            <w:gridSpan w:val="7"/>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179" w:lineRule="exact"/>
              <w:ind w:left="600"/>
              <w:rPr>
                <w:rFonts w:ascii="Times New Roman" w:hAnsi="Times New Roman" w:cs="Times New Roman"/>
                <w:sz w:val="24"/>
                <w:szCs w:val="24"/>
              </w:rPr>
            </w:pPr>
            <w:r>
              <w:rPr>
                <w:rFonts w:ascii="Arial" w:hAnsi="Arial" w:cs="Arial"/>
                <w:b/>
                <w:bCs/>
                <w:sz w:val="20"/>
                <w:szCs w:val="20"/>
              </w:rPr>
              <w:t>P =</w:t>
            </w:r>
            <w:r>
              <w:rPr>
                <w:rFonts w:ascii="Arial" w:hAnsi="Arial" w:cs="Arial"/>
                <w:b/>
                <w:bCs/>
                <w:sz w:val="20"/>
                <w:szCs w:val="20"/>
              </w:rPr>
              <w:t xml:space="preserve"> 2.5kgf.cm</w:t>
            </w:r>
          </w:p>
        </w:tc>
        <w:tc>
          <w:tcPr>
            <w:tcW w:w="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8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1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9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120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27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179" w:lineRule="exact"/>
              <w:ind w:left="2220"/>
              <w:rPr>
                <w:rFonts w:ascii="Times New Roman" w:hAnsi="Times New Roman" w:cs="Times New Roman"/>
                <w:sz w:val="24"/>
                <w:szCs w:val="24"/>
              </w:rPr>
            </w:pPr>
            <w:r>
              <w:rPr>
                <w:rFonts w:ascii="Arial" w:hAnsi="Arial" w:cs="Arial"/>
                <w:b/>
                <w:bCs/>
                <w:sz w:val="16"/>
                <w:szCs w:val="16"/>
              </w:rPr>
              <w:t>8kgf</w:t>
            </w: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2"/>
        </w:trPr>
        <w:tc>
          <w:tcPr>
            <w:tcW w:w="2400" w:type="dxa"/>
            <w:gridSpan w:val="7"/>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b/>
                <w:bCs/>
                <w:sz w:val="24"/>
                <w:szCs w:val="24"/>
              </w:rPr>
              <w:t>F = 250kgf</w:t>
            </w:r>
          </w:p>
        </w:tc>
        <w:tc>
          <w:tcPr>
            <w:tcW w:w="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3"/>
        </w:trPr>
        <w:tc>
          <w:tcPr>
            <w:tcW w:w="8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7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1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4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0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7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3"/>
        </w:trPr>
        <w:tc>
          <w:tcPr>
            <w:tcW w:w="8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80" w:type="dxa"/>
            <w:gridSpan w:val="4"/>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381"/>
              <w:jc w:val="right"/>
              <w:rPr>
                <w:rFonts w:ascii="Times New Roman" w:hAnsi="Times New Roman" w:cs="Times New Roman"/>
                <w:sz w:val="24"/>
                <w:szCs w:val="24"/>
              </w:rPr>
            </w:pPr>
            <w:r>
              <w:rPr>
                <w:rFonts w:ascii="Calibri" w:hAnsi="Calibri" w:cs="Calibri"/>
              </w:rPr>
              <w:t>24</w:t>
            </w:r>
          </w:p>
        </w:tc>
        <w:tc>
          <w:tcPr>
            <w:tcW w:w="12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AA0B2F">
      <w:pPr>
        <w:pStyle w:val="DefaultParagraphFont"/>
        <w:widowControl w:val="0"/>
        <w:autoSpaceDE w:val="0"/>
        <w:autoSpaceDN w:val="0"/>
        <w:adjustRightInd w:val="0"/>
        <w:spacing w:after="0" w:line="20" w:lineRule="exact"/>
        <w:rPr>
          <w:rFonts w:ascii="Times New Roman" w:hAnsi="Times New Roman" w:cs="Times New Roman"/>
          <w:sz w:val="24"/>
          <w:szCs w:val="24"/>
        </w:rPr>
      </w:pPr>
      <w:r>
        <w:rPr>
          <w:noProof/>
        </w:rPr>
        <w:drawing>
          <wp:anchor distT="0" distB="0" distL="114300" distR="114300" simplePos="0" relativeHeight="251683840" behindDoc="1" locked="0" layoutInCell="0" allowOverlap="1">
            <wp:simplePos x="0" y="0"/>
            <wp:positionH relativeFrom="column">
              <wp:posOffset>1604645</wp:posOffset>
            </wp:positionH>
            <wp:positionV relativeFrom="paragraph">
              <wp:posOffset>-1221105</wp:posOffset>
            </wp:positionV>
            <wp:extent cx="91440" cy="356870"/>
            <wp:effectExtent l="19050" t="0" r="3810" b="0"/>
            <wp:wrapNone/>
            <wp:docPr id="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srcRect/>
                    <a:stretch>
                      <a:fillRect/>
                    </a:stretch>
                  </pic:blipFill>
                  <pic:spPr bwMode="auto">
                    <a:xfrm>
                      <a:off x="0" y="0"/>
                      <a:ext cx="91440" cy="356870"/>
                    </a:xfrm>
                    <a:prstGeom prst="rect">
                      <a:avLst/>
                    </a:prstGeom>
                    <a:noFill/>
                  </pic:spPr>
                </pic:pic>
              </a:graphicData>
            </a:graphic>
          </wp:anchor>
        </w:drawing>
      </w:r>
      <w:r>
        <w:rPr>
          <w:noProof/>
        </w:rPr>
        <w:drawing>
          <wp:anchor distT="0" distB="0" distL="114300" distR="114300" simplePos="0" relativeHeight="251684864" behindDoc="1" locked="0" layoutInCell="0" allowOverlap="1">
            <wp:simplePos x="0" y="0"/>
            <wp:positionH relativeFrom="column">
              <wp:posOffset>449580</wp:posOffset>
            </wp:positionH>
            <wp:positionV relativeFrom="paragraph">
              <wp:posOffset>-1452245</wp:posOffset>
            </wp:positionV>
            <wp:extent cx="631190" cy="603250"/>
            <wp:effectExtent l="19050" t="0" r="0" b="0"/>
            <wp:wrapNone/>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srcRect/>
                    <a:stretch>
                      <a:fillRect/>
                    </a:stretch>
                  </pic:blipFill>
                  <pic:spPr bwMode="auto">
                    <a:xfrm>
                      <a:off x="0" y="0"/>
                      <a:ext cx="631190" cy="603250"/>
                    </a:xfrm>
                    <a:prstGeom prst="rect">
                      <a:avLst/>
                    </a:prstGeom>
                    <a:noFill/>
                  </pic:spPr>
                </pic:pic>
              </a:graphicData>
            </a:graphic>
          </wp:anchor>
        </w:drawing>
      </w:r>
      <w:r>
        <w:rPr>
          <w:noProof/>
        </w:rPr>
        <w:drawing>
          <wp:anchor distT="0" distB="0" distL="114300" distR="114300" simplePos="0" relativeHeight="251685888" behindDoc="1" locked="0" layoutInCell="0" allowOverlap="1">
            <wp:simplePos x="0" y="0"/>
            <wp:positionH relativeFrom="column">
              <wp:posOffset>2906395</wp:posOffset>
            </wp:positionH>
            <wp:positionV relativeFrom="paragraph">
              <wp:posOffset>-1251585</wp:posOffset>
            </wp:positionV>
            <wp:extent cx="113030" cy="975360"/>
            <wp:effectExtent l="19050" t="0" r="1270" b="0"/>
            <wp:wrapNone/>
            <wp:docPr id="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srcRect/>
                    <a:stretch>
                      <a:fillRect/>
                    </a:stretch>
                  </pic:blipFill>
                  <pic:spPr bwMode="auto">
                    <a:xfrm>
                      <a:off x="0" y="0"/>
                      <a:ext cx="113030" cy="975360"/>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 w:lineRule="exact"/>
        <w:rPr>
          <w:rFonts w:ascii="Times New Roman" w:hAnsi="Times New Roman" w:cs="Times New Roman"/>
          <w:sz w:val="24"/>
          <w:szCs w:val="24"/>
        </w:rPr>
        <w:sectPr w:rsidR="00000000">
          <w:pgSz w:w="12240" w:h="15840"/>
          <w:pgMar w:top="502" w:right="780" w:bottom="1440" w:left="1260" w:header="720" w:footer="720" w:gutter="0"/>
          <w:cols w:space="720" w:equalWidth="0">
            <w:col w:w="10200"/>
          </w:cols>
          <w:noEndnote/>
        </w:sectPr>
      </w:pPr>
    </w:p>
    <w:p w:rsidR="00000000" w:rsidRDefault="001967B9">
      <w:pPr>
        <w:pStyle w:val="DefaultParagraphFont"/>
        <w:widowControl w:val="0"/>
        <w:autoSpaceDE w:val="0"/>
        <w:autoSpaceDN w:val="0"/>
        <w:adjustRightInd w:val="0"/>
        <w:spacing w:after="0" w:line="171" w:lineRule="exact"/>
        <w:rPr>
          <w:rFonts w:ascii="Times New Roman" w:hAnsi="Times New Roman" w:cs="Times New Roman"/>
          <w:sz w:val="24"/>
          <w:szCs w:val="24"/>
        </w:rPr>
      </w:pPr>
      <w:bookmarkStart w:id="24" w:name="page25"/>
      <w:bookmarkEnd w:id="24"/>
    </w:p>
    <w:p w:rsidR="00000000" w:rsidRDefault="001967B9">
      <w:pPr>
        <w:pStyle w:val="DefaultParagraphFont"/>
        <w:widowControl w:val="0"/>
        <w:overflowPunct w:val="0"/>
        <w:autoSpaceDE w:val="0"/>
        <w:autoSpaceDN w:val="0"/>
        <w:adjustRightInd w:val="0"/>
        <w:spacing w:after="0" w:line="339" w:lineRule="auto"/>
        <w:rPr>
          <w:rFonts w:ascii="Times New Roman" w:hAnsi="Times New Roman" w:cs="Times New Roman"/>
          <w:sz w:val="24"/>
          <w:szCs w:val="24"/>
        </w:rPr>
      </w:pPr>
      <w:r>
        <w:rPr>
          <w:rFonts w:ascii="Arial" w:hAnsi="Arial" w:cs="Arial"/>
          <w:b/>
          <w:bCs/>
          <w:sz w:val="24"/>
          <w:szCs w:val="24"/>
        </w:rPr>
        <w:t>Energy must be considered (and assume fluid is incompressible) LHS –moves down 100cm = 200cm</w:t>
      </w:r>
      <w:r>
        <w:rPr>
          <w:rFonts w:ascii="Arial" w:hAnsi="Arial" w:cs="Arial"/>
          <w:b/>
          <w:bCs/>
          <w:sz w:val="31"/>
          <w:szCs w:val="31"/>
          <w:vertAlign w:val="superscript"/>
        </w:rPr>
        <w:t>3</w:t>
      </w:r>
      <w:r>
        <w:rPr>
          <w:rFonts w:ascii="Arial" w:hAnsi="Arial" w:cs="Arial"/>
          <w:b/>
          <w:bCs/>
          <w:sz w:val="24"/>
          <w:szCs w:val="24"/>
        </w:rPr>
        <w:t xml:space="preserve"> of liquid transferred RHS –moves up by 0.04cm</w:t>
      </w:r>
    </w:p>
    <w:p w:rsidR="00000000" w:rsidRDefault="001967B9">
      <w:pPr>
        <w:pStyle w:val="DefaultParagraphFont"/>
        <w:widowControl w:val="0"/>
        <w:autoSpaceDE w:val="0"/>
        <w:autoSpaceDN w:val="0"/>
        <w:adjustRightInd w:val="0"/>
        <w:spacing w:after="0" w:line="37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Boyle’s law</w:t>
      </w:r>
    </w:p>
    <w:p w:rsidR="00000000" w:rsidRDefault="00AA0B2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6912" behindDoc="1" locked="0" layoutInCell="0" allowOverlap="1">
            <wp:simplePos x="0" y="0"/>
            <wp:positionH relativeFrom="column">
              <wp:posOffset>2419985</wp:posOffset>
            </wp:positionH>
            <wp:positionV relativeFrom="paragraph">
              <wp:posOffset>367665</wp:posOffset>
            </wp:positionV>
            <wp:extent cx="598805" cy="580390"/>
            <wp:effectExtent l="19050" t="0" r="0" b="0"/>
            <wp:wrapNone/>
            <wp:docPr id="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598805" cy="580390"/>
                    </a:xfrm>
                    <a:prstGeom prst="rect">
                      <a:avLst/>
                    </a:prstGeom>
                    <a:noFill/>
                  </pic:spPr>
                </pic:pic>
              </a:graphicData>
            </a:graphic>
          </wp:anchor>
        </w:drawing>
      </w:r>
      <w:r>
        <w:rPr>
          <w:noProof/>
        </w:rPr>
        <w:drawing>
          <wp:anchor distT="0" distB="0" distL="114300" distR="114300" simplePos="0" relativeHeight="251687936" behindDoc="1" locked="0" layoutInCell="0" allowOverlap="1">
            <wp:simplePos x="0" y="0"/>
            <wp:positionH relativeFrom="column">
              <wp:posOffset>62230</wp:posOffset>
            </wp:positionH>
            <wp:positionV relativeFrom="paragraph">
              <wp:posOffset>227965</wp:posOffset>
            </wp:positionV>
            <wp:extent cx="605155" cy="661670"/>
            <wp:effectExtent l="19050" t="0" r="4445" b="0"/>
            <wp:wrapNone/>
            <wp:docPr id="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srcRect/>
                    <a:stretch>
                      <a:fillRect/>
                    </a:stretch>
                  </pic:blipFill>
                  <pic:spPr bwMode="auto">
                    <a:xfrm>
                      <a:off x="0" y="0"/>
                      <a:ext cx="605155" cy="661670"/>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90" w:lineRule="exact"/>
        <w:rPr>
          <w:rFonts w:ascii="Times New Roman" w:hAnsi="Times New Roman" w:cs="Times New Roman"/>
          <w:sz w:val="24"/>
          <w:szCs w:val="24"/>
        </w:rPr>
      </w:pPr>
    </w:p>
    <w:p w:rsidR="00000000" w:rsidRDefault="001967B9">
      <w:pPr>
        <w:pStyle w:val="DefaultParagraphFont"/>
        <w:widowControl w:val="0"/>
        <w:tabs>
          <w:tab w:val="left" w:pos="5660"/>
        </w:tabs>
        <w:autoSpaceDE w:val="0"/>
        <w:autoSpaceDN w:val="0"/>
        <w:adjustRightInd w:val="0"/>
        <w:spacing w:after="0" w:line="240" w:lineRule="auto"/>
        <w:ind w:left="260"/>
        <w:rPr>
          <w:rFonts w:ascii="Times New Roman" w:hAnsi="Times New Roman" w:cs="Times New Roman"/>
          <w:sz w:val="24"/>
          <w:szCs w:val="24"/>
        </w:rPr>
      </w:pPr>
      <w:r>
        <w:rPr>
          <w:rFonts w:ascii="Arial" w:hAnsi="Arial" w:cs="Arial"/>
          <w:b/>
          <w:bCs/>
          <w:sz w:val="24"/>
          <w:szCs w:val="24"/>
        </w:rPr>
        <w:t>P</w:t>
      </w:r>
      <w:r>
        <w:rPr>
          <w:rFonts w:ascii="Arial" w:hAnsi="Arial" w:cs="Arial"/>
          <w:b/>
          <w:bCs/>
          <w:sz w:val="31"/>
          <w:szCs w:val="31"/>
          <w:vertAlign w:val="subscript"/>
        </w:rPr>
        <w:t>1</w:t>
      </w:r>
      <w:r>
        <w:rPr>
          <w:rFonts w:ascii="Arial" w:hAnsi="Arial" w:cs="Arial"/>
          <w:b/>
          <w:bCs/>
          <w:sz w:val="24"/>
          <w:szCs w:val="24"/>
        </w:rPr>
        <w:t>V</w:t>
      </w:r>
      <w:r>
        <w:rPr>
          <w:rFonts w:ascii="Arial" w:hAnsi="Arial" w:cs="Arial"/>
          <w:b/>
          <w:bCs/>
          <w:sz w:val="31"/>
          <w:szCs w:val="31"/>
          <w:vertAlign w:val="subscript"/>
        </w:rPr>
        <w:t>1</w:t>
      </w:r>
      <w:r>
        <w:rPr>
          <w:rFonts w:ascii="Times New Roman" w:hAnsi="Times New Roman" w:cs="Times New Roman"/>
          <w:sz w:val="24"/>
          <w:szCs w:val="24"/>
        </w:rPr>
        <w:tab/>
      </w:r>
      <w:r>
        <w:rPr>
          <w:rFonts w:ascii="Arial" w:hAnsi="Arial" w:cs="Arial"/>
          <w:b/>
          <w:bCs/>
          <w:sz w:val="35"/>
          <w:szCs w:val="35"/>
          <w:vertAlign w:val="superscript"/>
        </w:rPr>
        <w:t>=</w:t>
      </w:r>
    </w:p>
    <w:p w:rsidR="00000000" w:rsidRDefault="001967B9">
      <w:pPr>
        <w:pStyle w:val="DefaultParagraphFont"/>
        <w:widowControl w:val="0"/>
        <w:autoSpaceDE w:val="0"/>
        <w:autoSpaceDN w:val="0"/>
        <w:adjustRightInd w:val="0"/>
        <w:spacing w:after="0" w:line="65" w:lineRule="exact"/>
        <w:rPr>
          <w:rFonts w:ascii="Times New Roman" w:hAnsi="Times New Roman" w:cs="Times New Roman"/>
          <w:sz w:val="24"/>
          <w:szCs w:val="24"/>
        </w:rPr>
      </w:pPr>
    </w:p>
    <w:p w:rsidR="00000000" w:rsidRDefault="00AA0B2F">
      <w:pPr>
        <w:pStyle w:val="DefaultParagraphFont"/>
        <w:widowControl w:val="0"/>
        <w:autoSpaceDE w:val="0"/>
        <w:autoSpaceDN w:val="0"/>
        <w:adjustRightInd w:val="0"/>
        <w:spacing w:after="0" w:line="240" w:lineRule="auto"/>
        <w:ind w:left="380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6680" cy="10668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106680" cy="106680"/>
                    </a:xfrm>
                    <a:prstGeom prst="rect">
                      <a:avLst/>
                    </a:prstGeom>
                    <a:noFill/>
                    <a:ln w="9525">
                      <a:noFill/>
                      <a:miter lim="800000"/>
                      <a:headEnd/>
                      <a:tailEnd/>
                    </a:ln>
                  </pic:spPr>
                </pic:pic>
              </a:graphicData>
            </a:graphic>
          </wp:inline>
        </w:drawing>
      </w:r>
      <w:r w:rsidR="001967B9">
        <w:rPr>
          <w:rFonts w:ascii="Arial" w:hAnsi="Arial" w:cs="Arial"/>
          <w:b/>
          <w:bCs/>
          <w:sz w:val="24"/>
          <w:szCs w:val="24"/>
        </w:rPr>
        <w:t>P</w:t>
      </w:r>
      <w:r w:rsidR="001967B9">
        <w:rPr>
          <w:rFonts w:ascii="Arial" w:hAnsi="Arial" w:cs="Arial"/>
          <w:b/>
          <w:bCs/>
          <w:sz w:val="15"/>
          <w:szCs w:val="15"/>
        </w:rPr>
        <w:t>2</w:t>
      </w:r>
      <w:r w:rsidR="001967B9">
        <w:rPr>
          <w:rFonts w:ascii="Arial" w:hAnsi="Arial" w:cs="Arial"/>
          <w:b/>
          <w:bCs/>
          <w:sz w:val="24"/>
          <w:szCs w:val="24"/>
        </w:rPr>
        <w:t>V</w:t>
      </w:r>
      <w:r w:rsidR="001967B9">
        <w:rPr>
          <w:rFonts w:ascii="Arial" w:hAnsi="Arial" w:cs="Arial"/>
          <w:b/>
          <w:bCs/>
          <w:sz w:val="15"/>
          <w:szCs w:val="15"/>
        </w:rPr>
        <w:t>2</w:t>
      </w:r>
    </w:p>
    <w:p w:rsidR="00000000" w:rsidRDefault="001967B9">
      <w:pPr>
        <w:pStyle w:val="DefaultParagraphFont"/>
        <w:widowControl w:val="0"/>
        <w:autoSpaceDE w:val="0"/>
        <w:autoSpaceDN w:val="0"/>
        <w:adjustRightInd w:val="0"/>
        <w:spacing w:after="0" w:line="25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P</w:t>
      </w:r>
      <w:r>
        <w:rPr>
          <w:rFonts w:ascii="Arial" w:hAnsi="Arial" w:cs="Arial"/>
          <w:b/>
          <w:bCs/>
          <w:sz w:val="31"/>
          <w:szCs w:val="31"/>
          <w:vertAlign w:val="subscript"/>
        </w:rPr>
        <w:t>1</w:t>
      </w:r>
      <w:r>
        <w:rPr>
          <w:rFonts w:ascii="Arial" w:hAnsi="Arial" w:cs="Arial"/>
          <w:b/>
          <w:bCs/>
          <w:sz w:val="24"/>
          <w:szCs w:val="24"/>
        </w:rPr>
        <w:t>V</w:t>
      </w:r>
      <w:r>
        <w:rPr>
          <w:rFonts w:ascii="Arial" w:hAnsi="Arial" w:cs="Arial"/>
          <w:b/>
          <w:bCs/>
          <w:sz w:val="31"/>
          <w:szCs w:val="31"/>
          <w:vertAlign w:val="subscript"/>
        </w:rPr>
        <w:t>1</w:t>
      </w:r>
      <w:r>
        <w:rPr>
          <w:rFonts w:ascii="Arial" w:hAnsi="Arial" w:cs="Arial"/>
          <w:b/>
          <w:bCs/>
          <w:sz w:val="24"/>
          <w:szCs w:val="24"/>
        </w:rPr>
        <w:t xml:space="preserve"> = P</w:t>
      </w:r>
      <w:r>
        <w:rPr>
          <w:rFonts w:ascii="Arial" w:hAnsi="Arial" w:cs="Arial"/>
          <w:b/>
          <w:bCs/>
          <w:sz w:val="31"/>
          <w:szCs w:val="31"/>
          <w:vertAlign w:val="subscript"/>
        </w:rPr>
        <w:t>2</w:t>
      </w:r>
      <w:r>
        <w:rPr>
          <w:rFonts w:ascii="Arial" w:hAnsi="Arial" w:cs="Arial"/>
          <w:b/>
          <w:bCs/>
          <w:sz w:val="24"/>
          <w:szCs w:val="24"/>
        </w:rPr>
        <w:t>V</w:t>
      </w:r>
      <w:r>
        <w:rPr>
          <w:rFonts w:ascii="Arial" w:hAnsi="Arial" w:cs="Arial"/>
          <w:b/>
          <w:bCs/>
          <w:sz w:val="31"/>
          <w:szCs w:val="31"/>
          <w:vertAlign w:val="subscript"/>
        </w:rPr>
        <w:t>2</w:t>
      </w:r>
      <w:r>
        <w:rPr>
          <w:rFonts w:ascii="Arial" w:hAnsi="Arial" w:cs="Arial"/>
          <w:b/>
          <w:bCs/>
          <w:sz w:val="24"/>
          <w:szCs w:val="24"/>
        </w:rPr>
        <w:t xml:space="preserve"> (if there is no temperature change)</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76"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Hydraulic</w:t>
      </w:r>
    </w:p>
    <w:p w:rsidR="00000000" w:rsidRDefault="001967B9">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column"/>
      </w:r>
      <w:r>
        <w:rPr>
          <w:rFonts w:ascii="Arial" w:hAnsi="Arial" w:cs="Arial"/>
          <w:b/>
          <w:bCs/>
          <w:sz w:val="16"/>
          <w:szCs w:val="16"/>
        </w:rPr>
        <w:lastRenderedPageBreak/>
        <w:t>= 250</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06"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u w:val="single"/>
        </w:rPr>
        <w:t>P</w:t>
      </w:r>
      <w:r>
        <w:rPr>
          <w:rFonts w:ascii="Arial" w:hAnsi="Arial" w:cs="Arial"/>
          <w:b/>
          <w:bCs/>
          <w:sz w:val="31"/>
          <w:szCs w:val="31"/>
          <w:u w:val="single"/>
          <w:vertAlign w:val="subscript"/>
        </w:rPr>
        <w:t>1</w:t>
      </w:r>
      <w:r>
        <w:rPr>
          <w:rFonts w:ascii="Arial" w:hAnsi="Arial" w:cs="Arial"/>
          <w:b/>
          <w:bCs/>
          <w:sz w:val="24"/>
          <w:szCs w:val="24"/>
          <w:u w:val="single"/>
        </w:rPr>
        <w:t>V</w:t>
      </w:r>
      <w:r>
        <w:rPr>
          <w:rFonts w:ascii="Arial" w:hAnsi="Arial" w:cs="Arial"/>
          <w:b/>
          <w:bCs/>
          <w:sz w:val="31"/>
          <w:szCs w:val="31"/>
          <w:u w:val="single"/>
          <w:vertAlign w:val="subscript"/>
        </w:rPr>
        <w:t>1</w:t>
      </w:r>
      <w:r>
        <w:rPr>
          <w:rFonts w:ascii="Arial" w:hAnsi="Arial" w:cs="Arial"/>
          <w:b/>
          <w:bCs/>
          <w:sz w:val="24"/>
          <w:szCs w:val="24"/>
        </w:rPr>
        <w:t xml:space="preserve">   =   </w:t>
      </w:r>
      <w:r>
        <w:rPr>
          <w:rFonts w:ascii="Arial" w:hAnsi="Arial" w:cs="Arial"/>
          <w:b/>
          <w:bCs/>
          <w:sz w:val="24"/>
          <w:szCs w:val="24"/>
          <w:u w:val="single"/>
        </w:rPr>
        <w:t>P</w:t>
      </w:r>
      <w:r>
        <w:rPr>
          <w:rFonts w:ascii="Arial" w:hAnsi="Arial" w:cs="Arial"/>
          <w:b/>
          <w:bCs/>
          <w:sz w:val="31"/>
          <w:szCs w:val="31"/>
          <w:u w:val="single"/>
          <w:vertAlign w:val="subscript"/>
        </w:rPr>
        <w:t>2</w:t>
      </w:r>
      <w:r>
        <w:rPr>
          <w:rFonts w:ascii="Arial" w:hAnsi="Arial" w:cs="Arial"/>
          <w:b/>
          <w:bCs/>
          <w:sz w:val="24"/>
          <w:szCs w:val="24"/>
          <w:u w:val="single"/>
        </w:rPr>
        <w:t>V</w:t>
      </w:r>
      <w:r>
        <w:rPr>
          <w:rFonts w:ascii="Arial" w:hAnsi="Arial" w:cs="Arial"/>
          <w:b/>
          <w:bCs/>
          <w:sz w:val="31"/>
          <w:szCs w:val="31"/>
          <w:u w:val="single"/>
          <w:vertAlign w:val="subscript"/>
        </w:rPr>
        <w:t>2</w:t>
      </w:r>
    </w:p>
    <w:p w:rsidR="00000000" w:rsidRDefault="001967B9">
      <w:pPr>
        <w:pStyle w:val="DefaultParagraphFont"/>
        <w:widowControl w:val="0"/>
        <w:autoSpaceDE w:val="0"/>
        <w:autoSpaceDN w:val="0"/>
        <w:adjustRightInd w:val="0"/>
        <w:spacing w:after="0" w:line="45" w:lineRule="exact"/>
        <w:rPr>
          <w:rFonts w:ascii="Times New Roman" w:hAnsi="Times New Roman" w:cs="Times New Roman"/>
          <w:sz w:val="24"/>
          <w:szCs w:val="24"/>
        </w:rPr>
      </w:pPr>
    </w:p>
    <w:p w:rsidR="00000000" w:rsidRDefault="001967B9">
      <w:pPr>
        <w:pStyle w:val="DefaultParagraphFont"/>
        <w:widowControl w:val="0"/>
        <w:tabs>
          <w:tab w:val="left" w:pos="1460"/>
        </w:tabs>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sz w:val="24"/>
          <w:szCs w:val="24"/>
        </w:rPr>
        <w:t>T</w:t>
      </w:r>
      <w:r>
        <w:rPr>
          <w:rFonts w:ascii="Times New Roman" w:hAnsi="Times New Roman" w:cs="Times New Roman"/>
          <w:sz w:val="24"/>
          <w:szCs w:val="24"/>
        </w:rPr>
        <w:tab/>
      </w:r>
      <w:r>
        <w:rPr>
          <w:rFonts w:ascii="Arial" w:hAnsi="Arial" w:cs="Arial"/>
          <w:b/>
          <w:bCs/>
          <w:sz w:val="24"/>
          <w:szCs w:val="24"/>
        </w:rPr>
        <w:t>T</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03" w:right="1320" w:bottom="1440" w:left="1260" w:header="720" w:footer="720" w:gutter="0"/>
          <w:cols w:num="2" w:space="40" w:equalWidth="0">
            <w:col w:w="6180" w:space="40"/>
            <w:col w:w="3440"/>
          </w:cols>
          <w:noEndnote/>
        </w:sectPr>
      </w:pPr>
    </w:p>
    <w:p w:rsidR="00000000" w:rsidRDefault="001967B9">
      <w:pPr>
        <w:pStyle w:val="DefaultParagraphFont"/>
        <w:widowControl w:val="0"/>
        <w:autoSpaceDE w:val="0"/>
        <w:autoSpaceDN w:val="0"/>
        <w:adjustRightInd w:val="0"/>
        <w:spacing w:after="0" w:line="151" w:lineRule="exact"/>
        <w:rPr>
          <w:rFonts w:ascii="Times New Roman" w:hAnsi="Times New Roman" w:cs="Times New Roman"/>
          <w:sz w:val="24"/>
          <w:szCs w:val="24"/>
        </w:rPr>
      </w:pPr>
    </w:p>
    <w:p w:rsidR="00000000" w:rsidRDefault="001967B9">
      <w:pPr>
        <w:pStyle w:val="DefaultParagraphFont"/>
        <w:widowControl w:val="0"/>
        <w:numPr>
          <w:ilvl w:val="0"/>
          <w:numId w:val="39"/>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The liquid is expensive and messy therefore piping acts as a closed loop.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39"/>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High pressure pumps cannot operate continuously </w:t>
      </w:r>
    </w:p>
    <w:p w:rsidR="00000000" w:rsidRDefault="001967B9">
      <w:pPr>
        <w:pStyle w:val="DefaultParagraphFont"/>
        <w:widowControl w:val="0"/>
        <w:autoSpaceDE w:val="0"/>
        <w:autoSpaceDN w:val="0"/>
        <w:adjustRightInd w:val="0"/>
        <w:spacing w:after="0" w:line="136" w:lineRule="exact"/>
        <w:rPr>
          <w:rFonts w:ascii="Arial" w:hAnsi="Arial" w:cs="Arial"/>
          <w:sz w:val="24"/>
          <w:szCs w:val="24"/>
        </w:rPr>
      </w:pPr>
    </w:p>
    <w:p w:rsidR="00000000" w:rsidRDefault="001967B9">
      <w:pPr>
        <w:pStyle w:val="DefaultParagraphFont"/>
        <w:widowControl w:val="0"/>
        <w:numPr>
          <w:ilvl w:val="1"/>
          <w:numId w:val="39"/>
        </w:numPr>
        <w:tabs>
          <w:tab w:val="clear" w:pos="1440"/>
          <w:tab w:val="num" w:pos="2880"/>
        </w:tabs>
        <w:overflowPunct w:val="0"/>
        <w:autoSpaceDE w:val="0"/>
        <w:autoSpaceDN w:val="0"/>
        <w:adjustRightInd w:val="0"/>
        <w:spacing w:after="0" w:line="240" w:lineRule="auto"/>
        <w:ind w:left="2880" w:hanging="358"/>
        <w:jc w:val="both"/>
        <w:rPr>
          <w:rFonts w:ascii="Arial" w:hAnsi="Arial" w:cs="Arial"/>
          <w:b/>
          <w:bCs/>
          <w:sz w:val="24"/>
          <w:szCs w:val="24"/>
        </w:rPr>
      </w:pPr>
      <w:r>
        <w:rPr>
          <w:rFonts w:ascii="Arial" w:hAnsi="Arial" w:cs="Arial"/>
          <w:b/>
          <w:bCs/>
          <w:sz w:val="24"/>
          <w:szCs w:val="24"/>
        </w:rPr>
        <w:t xml:space="preserve">Pump will fail </w:t>
      </w:r>
    </w:p>
    <w:p w:rsidR="00000000" w:rsidRDefault="001967B9">
      <w:pPr>
        <w:pStyle w:val="DefaultParagraphFont"/>
        <w:widowControl w:val="0"/>
        <w:autoSpaceDE w:val="0"/>
        <w:autoSpaceDN w:val="0"/>
        <w:adjustRightInd w:val="0"/>
        <w:spacing w:after="0" w:line="141" w:lineRule="exact"/>
        <w:rPr>
          <w:rFonts w:ascii="Arial" w:hAnsi="Arial" w:cs="Arial"/>
          <w:b/>
          <w:bCs/>
          <w:sz w:val="24"/>
          <w:szCs w:val="24"/>
        </w:rPr>
      </w:pPr>
    </w:p>
    <w:p w:rsidR="00000000" w:rsidRDefault="001967B9">
      <w:pPr>
        <w:pStyle w:val="DefaultParagraphFont"/>
        <w:widowControl w:val="0"/>
        <w:numPr>
          <w:ilvl w:val="1"/>
          <w:numId w:val="39"/>
        </w:numPr>
        <w:tabs>
          <w:tab w:val="clear" w:pos="1440"/>
          <w:tab w:val="num" w:pos="2880"/>
        </w:tabs>
        <w:overflowPunct w:val="0"/>
        <w:autoSpaceDE w:val="0"/>
        <w:autoSpaceDN w:val="0"/>
        <w:adjustRightInd w:val="0"/>
        <w:spacing w:after="0" w:line="240" w:lineRule="auto"/>
        <w:ind w:left="2880" w:hanging="358"/>
        <w:jc w:val="both"/>
        <w:rPr>
          <w:rFonts w:ascii="Arial" w:hAnsi="Arial" w:cs="Arial"/>
          <w:b/>
          <w:bCs/>
          <w:sz w:val="24"/>
          <w:szCs w:val="24"/>
        </w:rPr>
      </w:pPr>
      <w:r>
        <w:rPr>
          <w:rFonts w:ascii="Arial" w:hAnsi="Arial" w:cs="Arial"/>
          <w:b/>
          <w:bCs/>
          <w:sz w:val="24"/>
          <w:szCs w:val="24"/>
        </w:rPr>
        <w:t xml:space="preserve">Pipes will fail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1"/>
          <w:numId w:val="39"/>
        </w:numPr>
        <w:tabs>
          <w:tab w:val="clear" w:pos="1440"/>
          <w:tab w:val="num" w:pos="2880"/>
        </w:tabs>
        <w:overflowPunct w:val="0"/>
        <w:autoSpaceDE w:val="0"/>
        <w:autoSpaceDN w:val="0"/>
        <w:adjustRightInd w:val="0"/>
        <w:spacing w:after="0" w:line="240" w:lineRule="auto"/>
        <w:ind w:left="2880" w:hanging="358"/>
        <w:jc w:val="both"/>
        <w:rPr>
          <w:rFonts w:ascii="Arial" w:hAnsi="Arial" w:cs="Arial"/>
          <w:b/>
          <w:bCs/>
          <w:sz w:val="24"/>
          <w:szCs w:val="24"/>
        </w:rPr>
      </w:pPr>
      <w:r>
        <w:rPr>
          <w:rFonts w:ascii="Arial" w:hAnsi="Arial" w:cs="Arial"/>
          <w:b/>
          <w:bCs/>
          <w:sz w:val="24"/>
          <w:szCs w:val="24"/>
        </w:rPr>
        <w:t xml:space="preserve">Need pressure regulation </w:t>
      </w:r>
    </w:p>
    <w:p w:rsidR="00000000" w:rsidRDefault="001967B9">
      <w:pPr>
        <w:pStyle w:val="DefaultParagraphFont"/>
        <w:widowControl w:val="0"/>
        <w:autoSpaceDE w:val="0"/>
        <w:autoSpaceDN w:val="0"/>
        <w:adjustRightInd w:val="0"/>
        <w:spacing w:after="0" w:line="151" w:lineRule="exact"/>
        <w:rPr>
          <w:rFonts w:ascii="Arial" w:hAnsi="Arial" w:cs="Arial"/>
          <w:b/>
          <w:bCs/>
          <w:sz w:val="24"/>
          <w:szCs w:val="24"/>
        </w:rPr>
      </w:pPr>
    </w:p>
    <w:p w:rsidR="00000000" w:rsidRDefault="001967B9">
      <w:pPr>
        <w:pStyle w:val="DefaultParagraphFont"/>
        <w:widowControl w:val="0"/>
        <w:numPr>
          <w:ilvl w:val="0"/>
          <w:numId w:val="39"/>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Speed control is easily achieved by regulating the volume flow rate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39"/>
        </w:numPr>
        <w:overflowPunct w:val="0"/>
        <w:autoSpaceDE w:val="0"/>
        <w:autoSpaceDN w:val="0"/>
        <w:adjustRightInd w:val="0"/>
        <w:spacing w:after="0" w:line="240" w:lineRule="auto"/>
        <w:ind w:hanging="358"/>
        <w:jc w:val="both"/>
        <w:rPr>
          <w:rFonts w:ascii="Arial" w:hAnsi="Arial" w:cs="Arial"/>
        </w:rPr>
      </w:pPr>
      <w:r>
        <w:rPr>
          <w:rFonts w:ascii="Arial" w:hAnsi="Arial" w:cs="Arial"/>
          <w:b/>
          <w:bCs/>
        </w:rPr>
        <w:t xml:space="preserve">Precise control at low speeds is one of the main advantages of hydraulic systems </w:t>
      </w:r>
    </w:p>
    <w:p w:rsidR="00000000" w:rsidRDefault="001967B9">
      <w:pPr>
        <w:pStyle w:val="DefaultParagraphFont"/>
        <w:widowControl w:val="0"/>
        <w:autoSpaceDE w:val="0"/>
        <w:autoSpaceDN w:val="0"/>
        <w:adjustRightInd w:val="0"/>
        <w:spacing w:after="0" w:line="179" w:lineRule="exact"/>
        <w:rPr>
          <w:rFonts w:ascii="Arial" w:hAnsi="Arial" w:cs="Arial"/>
        </w:rPr>
      </w:pPr>
    </w:p>
    <w:p w:rsidR="00000000" w:rsidRDefault="001967B9">
      <w:pPr>
        <w:pStyle w:val="DefaultParagraphFont"/>
        <w:widowControl w:val="0"/>
        <w:numPr>
          <w:ilvl w:val="0"/>
          <w:numId w:val="39"/>
        </w:numPr>
        <w:overflowPunct w:val="0"/>
        <w:autoSpaceDE w:val="0"/>
        <w:autoSpaceDN w:val="0"/>
        <w:adjustRightInd w:val="0"/>
        <w:spacing w:after="0" w:line="240" w:lineRule="auto"/>
        <w:ind w:hanging="358"/>
        <w:jc w:val="both"/>
        <w:rPr>
          <w:rFonts w:ascii="Arial" w:hAnsi="Arial" w:cs="Arial"/>
          <w:sz w:val="20"/>
          <w:szCs w:val="20"/>
        </w:rPr>
      </w:pPr>
      <w:r>
        <w:rPr>
          <w:rFonts w:ascii="Arial" w:hAnsi="Arial" w:cs="Arial"/>
          <w:b/>
          <w:bCs/>
          <w:sz w:val="20"/>
          <w:szCs w:val="20"/>
        </w:rPr>
        <w:t xml:space="preserve">Pump is turned by an external power source –AC induction motor with overload protection. </w:t>
      </w:r>
    </w:p>
    <w:p w:rsidR="00000000" w:rsidRDefault="001967B9">
      <w:pPr>
        <w:pStyle w:val="DefaultParagraphFont"/>
        <w:widowControl w:val="0"/>
        <w:autoSpaceDE w:val="0"/>
        <w:autoSpaceDN w:val="0"/>
        <w:adjustRightInd w:val="0"/>
        <w:spacing w:after="0" w:line="202" w:lineRule="exact"/>
        <w:rPr>
          <w:rFonts w:ascii="Arial" w:hAnsi="Arial" w:cs="Arial"/>
          <w:sz w:val="20"/>
          <w:szCs w:val="20"/>
        </w:rPr>
      </w:pPr>
    </w:p>
    <w:p w:rsidR="00000000" w:rsidRDefault="001967B9">
      <w:pPr>
        <w:pStyle w:val="DefaultParagraphFont"/>
        <w:widowControl w:val="0"/>
        <w:numPr>
          <w:ilvl w:val="0"/>
          <w:numId w:val="39"/>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Hydraulic fluid must be clean –filters used to remove dirt particles.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39"/>
        </w:numPr>
        <w:overflowPunct w:val="0"/>
        <w:autoSpaceDE w:val="0"/>
        <w:autoSpaceDN w:val="0"/>
        <w:adjustRightInd w:val="0"/>
        <w:spacing w:after="0" w:line="240" w:lineRule="auto"/>
        <w:ind w:hanging="358"/>
        <w:jc w:val="both"/>
        <w:rPr>
          <w:rFonts w:ascii="Arial" w:hAnsi="Arial" w:cs="Arial"/>
          <w:sz w:val="20"/>
          <w:szCs w:val="20"/>
        </w:rPr>
      </w:pPr>
      <w:r>
        <w:rPr>
          <w:rFonts w:ascii="Arial" w:hAnsi="Arial" w:cs="Arial"/>
          <w:b/>
          <w:bCs/>
          <w:sz w:val="20"/>
          <w:szCs w:val="20"/>
        </w:rPr>
        <w:t>L</w:t>
      </w:r>
      <w:r>
        <w:rPr>
          <w:rFonts w:ascii="Arial" w:hAnsi="Arial" w:cs="Arial"/>
          <w:b/>
          <w:bCs/>
          <w:sz w:val="20"/>
          <w:szCs w:val="20"/>
        </w:rPr>
        <w:t xml:space="preserve">eaks are unsightly and dangerous (slippery) and bad for the environment and flammable </w:t>
      </w:r>
    </w:p>
    <w:p w:rsidR="00000000" w:rsidRDefault="001967B9">
      <w:pPr>
        <w:pStyle w:val="DefaultParagraphFont"/>
        <w:widowControl w:val="0"/>
        <w:autoSpaceDE w:val="0"/>
        <w:autoSpaceDN w:val="0"/>
        <w:adjustRightInd w:val="0"/>
        <w:spacing w:after="0" w:line="181" w:lineRule="exact"/>
        <w:rPr>
          <w:rFonts w:ascii="Arial" w:hAnsi="Arial" w:cs="Arial"/>
          <w:sz w:val="20"/>
          <w:szCs w:val="20"/>
        </w:rPr>
      </w:pPr>
    </w:p>
    <w:p w:rsidR="00000000" w:rsidRDefault="001967B9">
      <w:pPr>
        <w:pStyle w:val="DefaultParagraphFont"/>
        <w:widowControl w:val="0"/>
        <w:overflowPunct w:val="0"/>
        <w:autoSpaceDE w:val="0"/>
        <w:autoSpaceDN w:val="0"/>
        <w:adjustRightInd w:val="0"/>
        <w:spacing w:after="0" w:line="240" w:lineRule="auto"/>
        <w:jc w:val="both"/>
        <w:rPr>
          <w:rFonts w:ascii="Arial" w:hAnsi="Arial" w:cs="Arial"/>
          <w:sz w:val="20"/>
          <w:szCs w:val="20"/>
        </w:rPr>
      </w:pPr>
      <w:r>
        <w:rPr>
          <w:rFonts w:ascii="Arial" w:hAnsi="Arial" w:cs="Arial"/>
          <w:b/>
          <w:bCs/>
          <w:sz w:val="24"/>
          <w:szCs w:val="24"/>
        </w:rPr>
        <w:t xml:space="preserve">The hydraulic pump </w:t>
      </w:r>
    </w:p>
    <w:p w:rsidR="00000000" w:rsidRDefault="001967B9">
      <w:pPr>
        <w:pStyle w:val="DefaultParagraphFont"/>
        <w:widowControl w:val="0"/>
        <w:autoSpaceDE w:val="0"/>
        <w:autoSpaceDN w:val="0"/>
        <w:adjustRightInd w:val="0"/>
        <w:spacing w:after="0" w:line="157" w:lineRule="exact"/>
        <w:rPr>
          <w:rFonts w:ascii="Arial" w:hAnsi="Arial" w:cs="Arial"/>
          <w:sz w:val="20"/>
          <w:szCs w:val="20"/>
        </w:rPr>
      </w:pPr>
    </w:p>
    <w:p w:rsidR="00000000" w:rsidRDefault="001967B9">
      <w:pPr>
        <w:pStyle w:val="DefaultParagraphFont"/>
        <w:widowControl w:val="0"/>
        <w:numPr>
          <w:ilvl w:val="0"/>
          <w:numId w:val="39"/>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Takes oil from the tank </w:t>
      </w:r>
    </w:p>
    <w:p w:rsidR="00000000" w:rsidRDefault="001967B9">
      <w:pPr>
        <w:pStyle w:val="DefaultParagraphFont"/>
        <w:widowControl w:val="0"/>
        <w:autoSpaceDE w:val="0"/>
        <w:autoSpaceDN w:val="0"/>
        <w:adjustRightInd w:val="0"/>
        <w:spacing w:after="0" w:line="151" w:lineRule="exact"/>
        <w:rPr>
          <w:rFonts w:ascii="Arial" w:hAnsi="Arial" w:cs="Arial"/>
          <w:sz w:val="24"/>
          <w:szCs w:val="24"/>
        </w:rPr>
      </w:pPr>
    </w:p>
    <w:p w:rsidR="00000000" w:rsidRDefault="001967B9">
      <w:pPr>
        <w:pStyle w:val="DefaultParagraphFont"/>
        <w:widowControl w:val="0"/>
        <w:numPr>
          <w:ilvl w:val="0"/>
          <w:numId w:val="39"/>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Delivers it to hydraulic circuit.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39"/>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Raises the pressure level to the desired level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39"/>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Generally 3-phase motor (-1500rpm –50htz)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39"/>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Usually positive displacement pumps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39"/>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Fixed volume delivered regardless of pressure at outlet port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39"/>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Gear, vane or piston </w:t>
      </w:r>
    </w:p>
    <w:p w:rsidR="00000000" w:rsidRDefault="001967B9">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Pressure regulation</w:t>
      </w:r>
    </w:p>
    <w:p w:rsidR="00000000" w:rsidRDefault="001967B9">
      <w:pPr>
        <w:pStyle w:val="DefaultParagraphFont"/>
        <w:widowControl w:val="0"/>
        <w:autoSpaceDE w:val="0"/>
        <w:autoSpaceDN w:val="0"/>
        <w:adjustRightInd w:val="0"/>
        <w:spacing w:after="0" w:line="195"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25</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03" w:right="1380" w:bottom="1440" w:left="1260" w:header="720" w:footer="720" w:gutter="0"/>
          <w:cols w:space="40" w:equalWidth="0">
            <w:col w:w="9600" w:space="40"/>
          </w:cols>
          <w:noEndnote/>
        </w:sect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25" w:name="page26"/>
      <w:bookmarkEnd w:id="25"/>
      <w:r>
        <w:rPr>
          <w:rFonts w:ascii="Arial" w:hAnsi="Arial" w:cs="Arial"/>
          <w:b/>
          <w:bCs/>
          <w:sz w:val="24"/>
          <w:szCs w:val="24"/>
        </w:rPr>
        <w:lastRenderedPageBreak/>
        <w:t>Simple regulator</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1740"/>
        <w:rPr>
          <w:rFonts w:ascii="Times New Roman" w:hAnsi="Times New Roman" w:cs="Times New Roman"/>
          <w:sz w:val="24"/>
          <w:szCs w:val="24"/>
        </w:rPr>
      </w:pPr>
      <w:r>
        <w:rPr>
          <w:rFonts w:ascii="Arial" w:hAnsi="Arial" w:cs="Arial"/>
          <w:b/>
          <w:bCs/>
          <w:sz w:val="24"/>
          <w:szCs w:val="24"/>
        </w:rPr>
        <w:t>System pressure</w:t>
      </w:r>
    </w:p>
    <w:p w:rsidR="00000000" w:rsidRDefault="00AA0B2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8960" behindDoc="1" locked="0" layoutInCell="0" allowOverlap="1">
            <wp:simplePos x="0" y="0"/>
            <wp:positionH relativeFrom="column">
              <wp:posOffset>943610</wp:posOffset>
            </wp:positionH>
            <wp:positionV relativeFrom="paragraph">
              <wp:posOffset>-6985</wp:posOffset>
            </wp:positionV>
            <wp:extent cx="478790" cy="1246505"/>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srcRect/>
                    <a:stretch>
                      <a:fillRect/>
                    </a:stretch>
                  </pic:blipFill>
                  <pic:spPr bwMode="auto">
                    <a:xfrm>
                      <a:off x="0" y="0"/>
                      <a:ext cx="478790" cy="1246505"/>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318" w:lineRule="exact"/>
        <w:rPr>
          <w:rFonts w:ascii="Times New Roman" w:hAnsi="Times New Roman" w:cs="Times New Roman"/>
          <w:sz w:val="24"/>
          <w:szCs w:val="24"/>
        </w:rPr>
      </w:pPr>
    </w:p>
    <w:p w:rsidR="00000000" w:rsidRDefault="00AA0B2F">
      <w:pPr>
        <w:pStyle w:val="DefaultParagraphFont"/>
        <w:widowControl w:val="0"/>
        <w:autoSpaceDE w:val="0"/>
        <w:autoSpaceDN w:val="0"/>
        <w:adjustRightInd w:val="0"/>
        <w:spacing w:after="0" w:line="240" w:lineRule="auto"/>
        <w:ind w:left="210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3880" cy="114300"/>
            <wp:effectExtent l="1905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563880" cy="114300"/>
                    </a:xfrm>
                    <a:prstGeom prst="rect">
                      <a:avLst/>
                    </a:prstGeom>
                    <a:noFill/>
                    <a:ln w="9525">
                      <a:noFill/>
                      <a:miter lim="800000"/>
                      <a:headEnd/>
                      <a:tailEnd/>
                    </a:ln>
                  </pic:spPr>
                </pic:pic>
              </a:graphicData>
            </a:graphic>
          </wp:inline>
        </w:drawing>
      </w:r>
      <w:r w:rsidR="001967B9">
        <w:rPr>
          <w:rFonts w:ascii="Arial" w:hAnsi="Arial" w:cs="Arial"/>
          <w:b/>
          <w:bCs/>
          <w:sz w:val="24"/>
          <w:szCs w:val="24"/>
        </w:rPr>
        <w:t>Ball</w:t>
      </w:r>
    </w:p>
    <w:p w:rsidR="00000000" w:rsidRDefault="00AA0B2F">
      <w:pPr>
        <w:pStyle w:val="DefaultParagraphFont"/>
        <w:widowControl w:val="0"/>
        <w:autoSpaceDE w:val="0"/>
        <w:autoSpaceDN w:val="0"/>
        <w:adjustRightInd w:val="0"/>
        <w:spacing w:after="0" w:line="240" w:lineRule="auto"/>
        <w:ind w:left="16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0500" cy="29718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190500" cy="29718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739140" cy="335280"/>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srcRect/>
                    <a:stretch>
                      <a:fillRect/>
                    </a:stretch>
                  </pic:blipFill>
                  <pic:spPr bwMode="auto">
                    <a:xfrm>
                      <a:off x="0" y="0"/>
                      <a:ext cx="739140" cy="335280"/>
                    </a:xfrm>
                    <a:prstGeom prst="rect">
                      <a:avLst/>
                    </a:prstGeom>
                    <a:noFill/>
                    <a:ln w="9525">
                      <a:noFill/>
                      <a:miter lim="800000"/>
                      <a:headEnd/>
                      <a:tailEnd/>
                    </a:ln>
                  </pic:spPr>
                </pic:pic>
              </a:graphicData>
            </a:graphic>
          </wp:inline>
        </w:drawing>
      </w:r>
      <w:r w:rsidR="001967B9">
        <w:rPr>
          <w:rFonts w:ascii="Arial" w:hAnsi="Arial" w:cs="Arial"/>
          <w:b/>
          <w:bCs/>
          <w:sz w:val="24"/>
          <w:szCs w:val="24"/>
        </w:rPr>
        <w:t>Spring</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24"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1740"/>
        <w:rPr>
          <w:rFonts w:ascii="Times New Roman" w:hAnsi="Times New Roman" w:cs="Times New Roman"/>
          <w:sz w:val="24"/>
          <w:szCs w:val="24"/>
        </w:rPr>
      </w:pPr>
      <w:r>
        <w:rPr>
          <w:rFonts w:ascii="Arial" w:hAnsi="Arial" w:cs="Arial"/>
          <w:b/>
          <w:bCs/>
          <w:sz w:val="24"/>
          <w:szCs w:val="24"/>
        </w:rPr>
        <w:t>Return to tank</w:t>
      </w:r>
    </w:p>
    <w:p w:rsidR="00000000" w:rsidRDefault="001967B9">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Hydraulic fluids</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Liquid is used to convey energy and produce the required force.</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numPr>
          <w:ilvl w:val="0"/>
          <w:numId w:val="40"/>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Water –BAD because it has </w:t>
      </w:r>
    </w:p>
    <w:p w:rsidR="00000000" w:rsidRDefault="001967B9">
      <w:pPr>
        <w:pStyle w:val="DefaultParagraphFont"/>
        <w:widowControl w:val="0"/>
        <w:autoSpaceDE w:val="0"/>
        <w:autoSpaceDN w:val="0"/>
        <w:adjustRightInd w:val="0"/>
        <w:spacing w:after="0" w:line="156" w:lineRule="exact"/>
        <w:rPr>
          <w:rFonts w:ascii="Arial" w:hAnsi="Arial" w:cs="Arial"/>
          <w:b/>
          <w:bCs/>
          <w:sz w:val="24"/>
          <w:szCs w:val="24"/>
        </w:rPr>
      </w:pPr>
    </w:p>
    <w:p w:rsidR="00000000" w:rsidRDefault="001967B9">
      <w:pPr>
        <w:pStyle w:val="DefaultParagraphFont"/>
        <w:widowControl w:val="0"/>
        <w:numPr>
          <w:ilvl w:val="1"/>
          <w:numId w:val="40"/>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High freezing point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1"/>
          <w:numId w:val="40"/>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Expands when it freezes </w:t>
      </w:r>
    </w:p>
    <w:p w:rsidR="00000000" w:rsidRDefault="001967B9">
      <w:pPr>
        <w:pStyle w:val="DefaultParagraphFont"/>
        <w:widowControl w:val="0"/>
        <w:autoSpaceDE w:val="0"/>
        <w:autoSpaceDN w:val="0"/>
        <w:adjustRightInd w:val="0"/>
        <w:spacing w:after="0" w:line="151" w:lineRule="exact"/>
        <w:rPr>
          <w:rFonts w:ascii="Arial" w:hAnsi="Arial" w:cs="Arial"/>
          <w:sz w:val="24"/>
          <w:szCs w:val="24"/>
        </w:rPr>
      </w:pPr>
    </w:p>
    <w:p w:rsidR="00000000" w:rsidRDefault="001967B9">
      <w:pPr>
        <w:pStyle w:val="DefaultParagraphFont"/>
        <w:widowControl w:val="0"/>
        <w:numPr>
          <w:ilvl w:val="1"/>
          <w:numId w:val="40"/>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Corrosive nature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1"/>
          <w:numId w:val="40"/>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Poor lubrication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1"/>
          <w:numId w:val="40"/>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Low viscosity-leaks </w:t>
      </w:r>
    </w:p>
    <w:p w:rsidR="00000000" w:rsidRDefault="001967B9">
      <w:pPr>
        <w:pStyle w:val="DefaultParagraphFont"/>
        <w:widowControl w:val="0"/>
        <w:autoSpaceDE w:val="0"/>
        <w:autoSpaceDN w:val="0"/>
        <w:adjustRightInd w:val="0"/>
        <w:spacing w:after="0" w:line="141" w:lineRule="exact"/>
        <w:rPr>
          <w:rFonts w:ascii="Arial" w:hAnsi="Arial" w:cs="Arial"/>
          <w:sz w:val="24"/>
          <w:szCs w:val="24"/>
        </w:rPr>
      </w:pPr>
    </w:p>
    <w:p w:rsidR="00000000" w:rsidRDefault="001967B9">
      <w:pPr>
        <w:pStyle w:val="DefaultParagraphFont"/>
        <w:widowControl w:val="0"/>
        <w:numPr>
          <w:ilvl w:val="0"/>
          <w:numId w:val="40"/>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Modern fluids –Good because it </w:t>
      </w:r>
    </w:p>
    <w:p w:rsidR="00000000" w:rsidRDefault="001967B9">
      <w:pPr>
        <w:pStyle w:val="DefaultParagraphFont"/>
        <w:widowControl w:val="0"/>
        <w:autoSpaceDE w:val="0"/>
        <w:autoSpaceDN w:val="0"/>
        <w:adjustRightInd w:val="0"/>
        <w:spacing w:after="0" w:line="151" w:lineRule="exact"/>
        <w:rPr>
          <w:rFonts w:ascii="Arial" w:hAnsi="Arial" w:cs="Arial"/>
          <w:b/>
          <w:bCs/>
          <w:sz w:val="24"/>
          <w:szCs w:val="24"/>
        </w:rPr>
      </w:pPr>
    </w:p>
    <w:p w:rsidR="00000000" w:rsidRDefault="001967B9">
      <w:pPr>
        <w:pStyle w:val="DefaultParagraphFont"/>
        <w:widowControl w:val="0"/>
        <w:numPr>
          <w:ilvl w:val="1"/>
          <w:numId w:val="40"/>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creates a seal with moving parts </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tabs>
          <w:tab w:val="left" w:pos="4840"/>
        </w:tabs>
        <w:autoSpaceDE w:val="0"/>
        <w:autoSpaceDN w:val="0"/>
        <w:adjustRightInd w:val="0"/>
        <w:spacing w:after="0" w:line="240" w:lineRule="auto"/>
        <w:ind w:left="1080"/>
        <w:rPr>
          <w:rFonts w:ascii="Times New Roman" w:hAnsi="Times New Roman" w:cs="Times New Roman"/>
          <w:sz w:val="24"/>
          <w:szCs w:val="24"/>
        </w:rPr>
      </w:pPr>
      <w:r>
        <w:rPr>
          <w:rFonts w:ascii="Arial" w:hAnsi="Arial" w:cs="Arial"/>
          <w:sz w:val="24"/>
          <w:szCs w:val="24"/>
        </w:rPr>
        <w:t xml:space="preserve">·  </w:t>
      </w:r>
      <w:r>
        <w:rPr>
          <w:rFonts w:ascii="Arial" w:hAnsi="Arial" w:cs="Arial"/>
          <w:b/>
          <w:bCs/>
          <w:sz w:val="24"/>
          <w:szCs w:val="24"/>
        </w:rPr>
        <w:t>reduces friction</w:t>
      </w:r>
      <w:r>
        <w:rPr>
          <w:rFonts w:ascii="Times New Roman" w:hAnsi="Times New Roman" w:cs="Times New Roman"/>
          <w:sz w:val="24"/>
          <w:szCs w:val="24"/>
        </w:rPr>
        <w:tab/>
      </w:r>
      <w:r>
        <w:rPr>
          <w:rFonts w:ascii="Arial" w:hAnsi="Arial" w:cs="Arial"/>
          <w:b/>
          <w:bCs/>
          <w:sz w:val="20"/>
          <w:szCs w:val="20"/>
        </w:rPr>
        <w:t>Lubrication</w:t>
      </w:r>
    </w:p>
    <w:p w:rsidR="00000000" w:rsidRDefault="00AA0B2F">
      <w:pPr>
        <w:pStyle w:val="DefaultParagraphFont"/>
        <w:widowControl w:val="0"/>
        <w:autoSpaceDE w:val="0"/>
        <w:autoSpaceDN w:val="0"/>
        <w:adjustRightInd w:val="0"/>
        <w:spacing w:after="0" w:line="170" w:lineRule="exact"/>
        <w:rPr>
          <w:rFonts w:ascii="Times New Roman" w:hAnsi="Times New Roman" w:cs="Times New Roman"/>
          <w:sz w:val="24"/>
          <w:szCs w:val="24"/>
        </w:rPr>
      </w:pPr>
      <w:r>
        <w:rPr>
          <w:noProof/>
        </w:rPr>
        <w:drawing>
          <wp:anchor distT="0" distB="0" distL="114300" distR="114300" simplePos="0" relativeHeight="251689984" behindDoc="1" locked="0" layoutInCell="0" allowOverlap="1">
            <wp:simplePos x="0" y="0"/>
            <wp:positionH relativeFrom="column">
              <wp:posOffset>2698750</wp:posOffset>
            </wp:positionH>
            <wp:positionV relativeFrom="paragraph">
              <wp:posOffset>-153670</wp:posOffset>
            </wp:positionV>
            <wp:extent cx="198120" cy="521335"/>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srcRect/>
                    <a:stretch>
                      <a:fillRect/>
                    </a:stretch>
                  </pic:blipFill>
                  <pic:spPr bwMode="auto">
                    <a:xfrm>
                      <a:off x="0" y="0"/>
                      <a:ext cx="198120" cy="521335"/>
                    </a:xfrm>
                    <a:prstGeom prst="rect">
                      <a:avLst/>
                    </a:prstGeom>
                    <a:noFill/>
                  </pic:spPr>
                </pic:pic>
              </a:graphicData>
            </a:graphic>
          </wp:anchor>
        </w:drawing>
      </w:r>
    </w:p>
    <w:p w:rsidR="00000000" w:rsidRDefault="001967B9">
      <w:pPr>
        <w:pStyle w:val="DefaultParagraphFont"/>
        <w:widowControl w:val="0"/>
        <w:numPr>
          <w:ilvl w:val="0"/>
          <w:numId w:val="41"/>
        </w:numPr>
        <w:tabs>
          <w:tab w:val="clear" w:pos="720"/>
          <w:tab w:val="num" w:pos="1440"/>
        </w:tabs>
        <w:overflowPunct w:val="0"/>
        <w:autoSpaceDE w:val="0"/>
        <w:autoSpaceDN w:val="0"/>
        <w:adjustRightInd w:val="0"/>
        <w:spacing w:after="0" w:line="240" w:lineRule="auto"/>
        <w:ind w:left="1440" w:hanging="358"/>
        <w:jc w:val="both"/>
        <w:rPr>
          <w:rFonts w:ascii="Arial" w:hAnsi="Arial" w:cs="Arial"/>
          <w:sz w:val="24"/>
          <w:szCs w:val="24"/>
        </w:rPr>
      </w:pPr>
      <w:r>
        <w:rPr>
          <w:rFonts w:ascii="Arial" w:hAnsi="Arial" w:cs="Arial"/>
          <w:b/>
          <w:bCs/>
          <w:sz w:val="24"/>
          <w:szCs w:val="24"/>
        </w:rPr>
        <w:t xml:space="preserve">reduces premature wear </w:t>
      </w:r>
    </w:p>
    <w:p w:rsidR="00000000" w:rsidRDefault="001967B9">
      <w:pPr>
        <w:pStyle w:val="DefaultParagraphFont"/>
        <w:widowControl w:val="0"/>
        <w:autoSpaceDE w:val="0"/>
        <w:autoSpaceDN w:val="0"/>
        <w:adjustRightInd w:val="0"/>
        <w:spacing w:after="0" w:line="126" w:lineRule="exact"/>
        <w:rPr>
          <w:rFonts w:ascii="Arial" w:hAnsi="Arial" w:cs="Arial"/>
          <w:sz w:val="24"/>
          <w:szCs w:val="24"/>
        </w:rPr>
      </w:pPr>
    </w:p>
    <w:p w:rsidR="00000000" w:rsidRDefault="001967B9">
      <w:pPr>
        <w:pStyle w:val="DefaultParagraphFont"/>
        <w:widowControl w:val="0"/>
        <w:numPr>
          <w:ilvl w:val="0"/>
          <w:numId w:val="41"/>
        </w:numPr>
        <w:tabs>
          <w:tab w:val="clear" w:pos="720"/>
          <w:tab w:val="num" w:pos="1440"/>
        </w:tabs>
        <w:overflowPunct w:val="0"/>
        <w:autoSpaceDE w:val="0"/>
        <w:autoSpaceDN w:val="0"/>
        <w:adjustRightInd w:val="0"/>
        <w:spacing w:after="0" w:line="240" w:lineRule="auto"/>
        <w:ind w:left="1440" w:hanging="358"/>
        <w:jc w:val="both"/>
        <w:rPr>
          <w:rFonts w:ascii="Arial" w:hAnsi="Arial" w:cs="Arial"/>
          <w:sz w:val="20"/>
          <w:szCs w:val="20"/>
        </w:rPr>
      </w:pPr>
      <w:r>
        <w:rPr>
          <w:rFonts w:ascii="Arial" w:hAnsi="Arial" w:cs="Arial"/>
          <w:b/>
          <w:bCs/>
          <w:sz w:val="20"/>
          <w:szCs w:val="20"/>
        </w:rPr>
        <w:t>is ideal operating temperature of about 50</w:t>
      </w:r>
      <w:r>
        <w:rPr>
          <w:rFonts w:ascii="Arial" w:hAnsi="Arial" w:cs="Arial"/>
          <w:b/>
          <w:bCs/>
          <w:sz w:val="26"/>
          <w:szCs w:val="26"/>
          <w:vertAlign w:val="superscript"/>
        </w:rPr>
        <w:t>o</w:t>
      </w:r>
      <w:r>
        <w:rPr>
          <w:rFonts w:ascii="Arial" w:hAnsi="Arial" w:cs="Arial"/>
          <w:b/>
          <w:bCs/>
          <w:sz w:val="20"/>
          <w:szCs w:val="20"/>
        </w:rPr>
        <w:t xml:space="preserve">C –requires preheating </w:t>
      </w:r>
    </w:p>
    <w:p w:rsidR="00000000" w:rsidRDefault="001967B9">
      <w:pPr>
        <w:pStyle w:val="DefaultParagraphFont"/>
        <w:widowControl w:val="0"/>
        <w:autoSpaceDE w:val="0"/>
        <w:autoSpaceDN w:val="0"/>
        <w:adjustRightInd w:val="0"/>
        <w:spacing w:after="0" w:line="157" w:lineRule="exact"/>
        <w:rPr>
          <w:rFonts w:ascii="Arial" w:hAnsi="Arial" w:cs="Arial"/>
          <w:sz w:val="20"/>
          <w:szCs w:val="20"/>
        </w:rPr>
      </w:pPr>
    </w:p>
    <w:p w:rsidR="00000000" w:rsidRDefault="001967B9">
      <w:pPr>
        <w:pStyle w:val="DefaultParagraphFont"/>
        <w:widowControl w:val="0"/>
        <w:numPr>
          <w:ilvl w:val="0"/>
          <w:numId w:val="41"/>
        </w:numPr>
        <w:tabs>
          <w:tab w:val="clear" w:pos="720"/>
          <w:tab w:val="num" w:pos="1440"/>
        </w:tabs>
        <w:overflowPunct w:val="0"/>
        <w:autoSpaceDE w:val="0"/>
        <w:autoSpaceDN w:val="0"/>
        <w:adjustRightInd w:val="0"/>
        <w:spacing w:after="0" w:line="240" w:lineRule="auto"/>
        <w:ind w:left="1440" w:hanging="358"/>
        <w:jc w:val="both"/>
        <w:rPr>
          <w:rFonts w:ascii="Arial" w:hAnsi="Arial" w:cs="Arial"/>
          <w:sz w:val="24"/>
          <w:szCs w:val="24"/>
        </w:rPr>
      </w:pPr>
      <w:r>
        <w:rPr>
          <w:rFonts w:ascii="Arial" w:hAnsi="Arial" w:cs="Arial"/>
          <w:b/>
          <w:bCs/>
          <w:sz w:val="24"/>
          <w:szCs w:val="24"/>
        </w:rPr>
        <w:t xml:space="preserve">removes heat where generated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41"/>
        </w:numPr>
        <w:tabs>
          <w:tab w:val="clear" w:pos="720"/>
          <w:tab w:val="num" w:pos="1440"/>
        </w:tabs>
        <w:overflowPunct w:val="0"/>
        <w:autoSpaceDE w:val="0"/>
        <w:autoSpaceDN w:val="0"/>
        <w:adjustRightInd w:val="0"/>
        <w:spacing w:after="0" w:line="240" w:lineRule="auto"/>
        <w:ind w:left="1440" w:hanging="358"/>
        <w:jc w:val="both"/>
        <w:rPr>
          <w:rFonts w:ascii="Arial" w:hAnsi="Arial" w:cs="Arial"/>
          <w:sz w:val="24"/>
          <w:szCs w:val="24"/>
        </w:rPr>
      </w:pPr>
      <w:r>
        <w:rPr>
          <w:rFonts w:ascii="Arial" w:hAnsi="Arial" w:cs="Arial"/>
          <w:b/>
          <w:bCs/>
          <w:sz w:val="24"/>
          <w:szCs w:val="24"/>
        </w:rPr>
        <w:t xml:space="preserve">must be compatible with the system.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41"/>
        </w:numPr>
        <w:tabs>
          <w:tab w:val="clear" w:pos="720"/>
          <w:tab w:val="num" w:pos="1440"/>
        </w:tabs>
        <w:overflowPunct w:val="0"/>
        <w:autoSpaceDE w:val="0"/>
        <w:autoSpaceDN w:val="0"/>
        <w:adjustRightInd w:val="0"/>
        <w:spacing w:after="0" w:line="240" w:lineRule="auto"/>
        <w:ind w:left="1440" w:hanging="358"/>
        <w:jc w:val="both"/>
        <w:rPr>
          <w:rFonts w:ascii="Arial" w:hAnsi="Arial" w:cs="Arial"/>
          <w:sz w:val="24"/>
          <w:szCs w:val="24"/>
        </w:rPr>
      </w:pPr>
      <w:r>
        <w:rPr>
          <w:rFonts w:ascii="Arial" w:hAnsi="Arial" w:cs="Arial"/>
          <w:b/>
          <w:bCs/>
          <w:sz w:val="24"/>
          <w:szCs w:val="24"/>
        </w:rPr>
        <w:t xml:space="preserve">is chemically stable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41"/>
        </w:numPr>
        <w:tabs>
          <w:tab w:val="clear" w:pos="720"/>
          <w:tab w:val="num" w:pos="1440"/>
        </w:tabs>
        <w:overflowPunct w:val="0"/>
        <w:autoSpaceDE w:val="0"/>
        <w:autoSpaceDN w:val="0"/>
        <w:adjustRightInd w:val="0"/>
        <w:spacing w:after="0" w:line="240" w:lineRule="auto"/>
        <w:ind w:left="1440" w:hanging="358"/>
        <w:jc w:val="both"/>
        <w:rPr>
          <w:rFonts w:ascii="Arial" w:hAnsi="Arial" w:cs="Arial"/>
          <w:sz w:val="24"/>
          <w:szCs w:val="24"/>
        </w:rPr>
      </w:pPr>
      <w:r>
        <w:rPr>
          <w:rFonts w:ascii="Arial" w:hAnsi="Arial" w:cs="Arial"/>
          <w:b/>
          <w:bCs/>
          <w:sz w:val="24"/>
          <w:szCs w:val="24"/>
        </w:rPr>
        <w:t xml:space="preserve">is bound to be expensive </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Problems</w:t>
      </w:r>
    </w:p>
    <w:p w:rsidR="00000000" w:rsidRDefault="001967B9">
      <w:pPr>
        <w:pStyle w:val="DefaultParagraphFont"/>
        <w:widowControl w:val="0"/>
        <w:autoSpaceDE w:val="0"/>
        <w:autoSpaceDN w:val="0"/>
        <w:adjustRightInd w:val="0"/>
        <w:spacing w:after="0" w:line="151" w:lineRule="exact"/>
        <w:rPr>
          <w:rFonts w:ascii="Times New Roman" w:hAnsi="Times New Roman" w:cs="Times New Roman"/>
          <w:sz w:val="24"/>
          <w:szCs w:val="24"/>
        </w:rPr>
      </w:pPr>
    </w:p>
    <w:p w:rsidR="00000000" w:rsidRDefault="001967B9">
      <w:pPr>
        <w:pStyle w:val="DefaultParagraphFont"/>
        <w:widowControl w:val="0"/>
        <w:numPr>
          <w:ilvl w:val="0"/>
          <w:numId w:val="42"/>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Oxygen in air </w:t>
      </w:r>
    </w:p>
    <w:p w:rsidR="00000000" w:rsidRDefault="001967B9">
      <w:pPr>
        <w:pStyle w:val="DefaultParagraphFont"/>
        <w:widowControl w:val="0"/>
        <w:autoSpaceDE w:val="0"/>
        <w:autoSpaceDN w:val="0"/>
        <w:adjustRightInd w:val="0"/>
        <w:spacing w:after="0" w:line="141" w:lineRule="exact"/>
        <w:rPr>
          <w:rFonts w:ascii="Arial" w:hAnsi="Arial" w:cs="Arial"/>
          <w:sz w:val="24"/>
          <w:szCs w:val="24"/>
        </w:rPr>
      </w:pPr>
    </w:p>
    <w:p w:rsidR="00000000" w:rsidRDefault="001967B9">
      <w:pPr>
        <w:pStyle w:val="DefaultParagraphFont"/>
        <w:widowControl w:val="0"/>
        <w:numPr>
          <w:ilvl w:val="1"/>
          <w:numId w:val="42"/>
        </w:numPr>
        <w:overflowPunct w:val="0"/>
        <w:autoSpaceDE w:val="0"/>
        <w:autoSpaceDN w:val="0"/>
        <w:adjustRightInd w:val="0"/>
        <w:spacing w:after="0" w:line="240" w:lineRule="auto"/>
        <w:ind w:hanging="214"/>
        <w:jc w:val="both"/>
        <w:rPr>
          <w:rFonts w:ascii="Arial" w:hAnsi="Arial" w:cs="Arial"/>
          <w:b/>
          <w:bCs/>
          <w:sz w:val="24"/>
          <w:szCs w:val="24"/>
        </w:rPr>
      </w:pPr>
      <w:r>
        <w:rPr>
          <w:rFonts w:ascii="Arial" w:hAnsi="Arial" w:cs="Arial"/>
          <w:b/>
          <w:bCs/>
          <w:sz w:val="24"/>
          <w:szCs w:val="24"/>
        </w:rPr>
        <w:t xml:space="preserve">damages fluids (oxidation)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1"/>
          <w:numId w:val="42"/>
        </w:numPr>
        <w:overflowPunct w:val="0"/>
        <w:autoSpaceDE w:val="0"/>
        <w:autoSpaceDN w:val="0"/>
        <w:adjustRightInd w:val="0"/>
        <w:spacing w:after="0" w:line="240" w:lineRule="auto"/>
        <w:ind w:hanging="281"/>
        <w:jc w:val="both"/>
        <w:rPr>
          <w:rFonts w:ascii="Arial" w:hAnsi="Arial" w:cs="Arial"/>
          <w:b/>
          <w:bCs/>
          <w:sz w:val="24"/>
          <w:szCs w:val="24"/>
        </w:rPr>
      </w:pPr>
      <w:r>
        <w:rPr>
          <w:rFonts w:ascii="Arial" w:hAnsi="Arial" w:cs="Arial"/>
          <w:b/>
          <w:bCs/>
          <w:sz w:val="24"/>
          <w:szCs w:val="24"/>
        </w:rPr>
        <w:t xml:space="preserve">changes oil characteristics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1"/>
          <w:numId w:val="42"/>
        </w:numPr>
        <w:overflowPunct w:val="0"/>
        <w:autoSpaceDE w:val="0"/>
        <w:autoSpaceDN w:val="0"/>
        <w:adjustRightInd w:val="0"/>
        <w:spacing w:after="0" w:line="240" w:lineRule="auto"/>
        <w:ind w:hanging="348"/>
        <w:jc w:val="both"/>
        <w:rPr>
          <w:rFonts w:ascii="Arial" w:hAnsi="Arial" w:cs="Arial"/>
          <w:b/>
          <w:bCs/>
          <w:sz w:val="24"/>
          <w:szCs w:val="24"/>
        </w:rPr>
      </w:pPr>
      <w:r>
        <w:rPr>
          <w:rFonts w:ascii="Arial" w:hAnsi="Arial" w:cs="Arial"/>
          <w:b/>
          <w:bCs/>
          <w:sz w:val="24"/>
          <w:szCs w:val="24"/>
        </w:rPr>
        <w:t xml:space="preserve">oxidation products are acids </w:t>
      </w:r>
    </w:p>
    <w:p w:rsidR="00000000" w:rsidRDefault="001967B9">
      <w:pPr>
        <w:pStyle w:val="DefaultParagraphFont"/>
        <w:widowControl w:val="0"/>
        <w:autoSpaceDE w:val="0"/>
        <w:autoSpaceDN w:val="0"/>
        <w:adjustRightInd w:val="0"/>
        <w:spacing w:after="0" w:line="156" w:lineRule="exact"/>
        <w:rPr>
          <w:rFonts w:ascii="Arial" w:hAnsi="Arial" w:cs="Arial"/>
          <w:b/>
          <w:bCs/>
          <w:sz w:val="24"/>
          <w:szCs w:val="24"/>
        </w:rPr>
      </w:pPr>
    </w:p>
    <w:p w:rsidR="00000000" w:rsidRDefault="001967B9">
      <w:pPr>
        <w:pStyle w:val="DefaultParagraphFont"/>
        <w:widowControl w:val="0"/>
        <w:numPr>
          <w:ilvl w:val="0"/>
          <w:numId w:val="42"/>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Oil can overheat and char </w:t>
      </w:r>
    </w:p>
    <w:p w:rsidR="00000000" w:rsidRDefault="001967B9">
      <w:pPr>
        <w:pStyle w:val="DefaultParagraphFont"/>
        <w:widowControl w:val="0"/>
        <w:autoSpaceDE w:val="0"/>
        <w:autoSpaceDN w:val="0"/>
        <w:adjustRightInd w:val="0"/>
        <w:spacing w:after="0" w:line="151" w:lineRule="exact"/>
        <w:rPr>
          <w:rFonts w:ascii="Arial" w:hAnsi="Arial" w:cs="Arial"/>
          <w:sz w:val="24"/>
          <w:szCs w:val="24"/>
        </w:rPr>
      </w:pPr>
    </w:p>
    <w:p w:rsidR="00000000" w:rsidRDefault="001967B9">
      <w:pPr>
        <w:pStyle w:val="DefaultParagraphFont"/>
        <w:widowControl w:val="0"/>
        <w:numPr>
          <w:ilvl w:val="0"/>
          <w:numId w:val="42"/>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Bearings can seize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42"/>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Use additives to prevent or minimize this (added cost) </w:t>
      </w:r>
    </w:p>
    <w:p w:rsidR="00000000" w:rsidRDefault="001967B9">
      <w:pPr>
        <w:pStyle w:val="DefaultParagraphFont"/>
        <w:widowControl w:val="0"/>
        <w:autoSpaceDE w:val="0"/>
        <w:autoSpaceDN w:val="0"/>
        <w:adjustRightInd w:val="0"/>
        <w:spacing w:after="0" w:line="9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26</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04" w:right="3200" w:bottom="1440" w:left="1260" w:header="720" w:footer="720" w:gutter="0"/>
          <w:cols w:space="720" w:equalWidth="0">
            <w:col w:w="7780"/>
          </w:cols>
          <w:noEndnote/>
        </w:sectPr>
      </w:pPr>
    </w:p>
    <w:p w:rsidR="00000000" w:rsidRDefault="001967B9">
      <w:pPr>
        <w:pStyle w:val="DefaultParagraphFont"/>
        <w:widowControl w:val="0"/>
        <w:numPr>
          <w:ilvl w:val="0"/>
          <w:numId w:val="43"/>
        </w:numPr>
        <w:overflowPunct w:val="0"/>
        <w:autoSpaceDE w:val="0"/>
        <w:autoSpaceDN w:val="0"/>
        <w:adjustRightInd w:val="0"/>
        <w:spacing w:after="0" w:line="240" w:lineRule="auto"/>
        <w:ind w:hanging="358"/>
        <w:jc w:val="both"/>
        <w:rPr>
          <w:rFonts w:ascii="Arial" w:hAnsi="Arial" w:cs="Arial"/>
          <w:sz w:val="24"/>
          <w:szCs w:val="24"/>
        </w:rPr>
      </w:pPr>
      <w:bookmarkStart w:id="26" w:name="page27"/>
      <w:bookmarkEnd w:id="26"/>
      <w:r>
        <w:rPr>
          <w:rFonts w:ascii="Arial" w:hAnsi="Arial" w:cs="Arial"/>
          <w:b/>
          <w:bCs/>
          <w:sz w:val="24"/>
          <w:szCs w:val="24"/>
        </w:rPr>
        <w:lastRenderedPageBreak/>
        <w:t xml:space="preserve">Leakages (flammable) </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 high viscosity fluid is sluggish –energy loses occur</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2940"/>
        <w:rPr>
          <w:rFonts w:ascii="Times New Roman" w:hAnsi="Times New Roman" w:cs="Times New Roman"/>
          <w:sz w:val="24"/>
          <w:szCs w:val="24"/>
        </w:rPr>
      </w:pPr>
      <w:r>
        <w:rPr>
          <w:rFonts w:ascii="Arial" w:hAnsi="Arial" w:cs="Arial"/>
          <w:b/>
          <w:bCs/>
          <w:sz w:val="24"/>
          <w:szCs w:val="24"/>
        </w:rPr>
        <w:t>–seals well</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Must find a balance</w:t>
      </w:r>
    </w:p>
    <w:p w:rsidR="00000000" w:rsidRDefault="001967B9">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Air compressors</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Majority use compressed atmospheric air. A pneumatic system is open and</w:t>
      </w:r>
    </w:p>
    <w:p w:rsidR="00000000" w:rsidRDefault="001967B9">
      <w:pPr>
        <w:pStyle w:val="DefaultParagraphFont"/>
        <w:widowControl w:val="0"/>
        <w:autoSpaceDE w:val="0"/>
        <w:autoSpaceDN w:val="0"/>
        <w:adjustRightInd w:val="0"/>
        <w:spacing w:after="0" w:line="151" w:lineRule="exact"/>
        <w:rPr>
          <w:rFonts w:ascii="Times New Roman" w:hAnsi="Times New Roman" w:cs="Times New Roman"/>
          <w:sz w:val="24"/>
          <w:szCs w:val="24"/>
        </w:rPr>
      </w:pPr>
    </w:p>
    <w:p w:rsidR="00000000" w:rsidRDefault="001967B9">
      <w:pPr>
        <w:pStyle w:val="DefaultParagraphFont"/>
        <w:widowControl w:val="0"/>
        <w:numPr>
          <w:ilvl w:val="0"/>
          <w:numId w:val="44"/>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fluid is free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44"/>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vented back into the environment </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Pressure of a liquid may be raised to a high level quickly, and pressure rise in a gas takes time.</w:t>
      </w:r>
    </w:p>
    <w:p w:rsidR="00000000" w:rsidRDefault="001967B9">
      <w:pPr>
        <w:pStyle w:val="DefaultParagraphFont"/>
        <w:widowControl w:val="0"/>
        <w:autoSpaceDE w:val="0"/>
        <w:autoSpaceDN w:val="0"/>
        <w:adjustRightInd w:val="0"/>
        <w:spacing w:after="0" w:line="18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In hydraulics</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numPr>
          <w:ilvl w:val="0"/>
          <w:numId w:val="45"/>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fluid is stored at atmospheric pressure and compressed when needed </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numPr>
          <w:ilvl w:val="0"/>
          <w:numId w:val="46"/>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Pressure is quickly and easily controlled </w:t>
      </w:r>
    </w:p>
    <w:p w:rsidR="00000000" w:rsidRDefault="001967B9">
      <w:pPr>
        <w:pStyle w:val="DefaultParagraphFont"/>
        <w:widowControl w:val="0"/>
        <w:autoSpaceDE w:val="0"/>
        <w:autoSpaceDN w:val="0"/>
        <w:adjustRightInd w:val="0"/>
        <w:spacing w:after="0" w:line="135" w:lineRule="exact"/>
        <w:rPr>
          <w:rFonts w:ascii="Arial" w:hAnsi="Arial" w:cs="Arial"/>
          <w:b/>
          <w:bCs/>
          <w:sz w:val="24"/>
          <w:szCs w:val="24"/>
        </w:rPr>
      </w:pPr>
    </w:p>
    <w:p w:rsidR="00000000" w:rsidRDefault="001967B9">
      <w:pPr>
        <w:pStyle w:val="DefaultParagraphFont"/>
        <w:widowControl w:val="0"/>
        <w:overflowPunct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In pneumatics </w:t>
      </w:r>
    </w:p>
    <w:p w:rsidR="00000000" w:rsidRDefault="001967B9">
      <w:pPr>
        <w:pStyle w:val="DefaultParagraphFont"/>
        <w:widowControl w:val="0"/>
        <w:autoSpaceDE w:val="0"/>
        <w:autoSpaceDN w:val="0"/>
        <w:adjustRightInd w:val="0"/>
        <w:spacing w:after="0" w:line="138" w:lineRule="exact"/>
        <w:rPr>
          <w:rFonts w:ascii="Arial" w:hAnsi="Arial" w:cs="Arial"/>
          <w:b/>
          <w:bCs/>
          <w:sz w:val="24"/>
          <w:szCs w:val="24"/>
        </w:rPr>
      </w:pPr>
    </w:p>
    <w:p w:rsidR="00000000" w:rsidRDefault="001967B9">
      <w:pPr>
        <w:pStyle w:val="DefaultParagraphFont"/>
        <w:widowControl w:val="0"/>
        <w:numPr>
          <w:ilvl w:val="0"/>
          <w:numId w:val="46"/>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Slow response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46"/>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19"/>
          <w:szCs w:val="19"/>
        </w:rPr>
      </w:pPr>
      <w:r>
        <w:rPr>
          <w:rFonts w:ascii="Arial" w:hAnsi="Arial" w:cs="Arial"/>
          <w:b/>
          <w:bCs/>
          <w:sz w:val="19"/>
          <w:szCs w:val="19"/>
        </w:rPr>
        <w:t xml:space="preserve">Necessitates storage of compressed air of the required pressure in a reservoir vessel </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24"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Bladed cylinder machines</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The bladed cylinder machines are unhairing, fleshing, scudding, setting and shaving.</w:t>
      </w:r>
    </w:p>
    <w:p w:rsidR="00000000" w:rsidRDefault="00AA0B2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1008" behindDoc="1" locked="0" layoutInCell="0" allowOverlap="1">
            <wp:simplePos x="0" y="0"/>
            <wp:positionH relativeFrom="column">
              <wp:posOffset>1270</wp:posOffset>
            </wp:positionH>
            <wp:positionV relativeFrom="paragraph">
              <wp:posOffset>116840</wp:posOffset>
            </wp:positionV>
            <wp:extent cx="3048000" cy="847090"/>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srcRect/>
                    <a:stretch>
                      <a:fillRect/>
                    </a:stretch>
                  </pic:blipFill>
                  <pic:spPr bwMode="auto">
                    <a:xfrm>
                      <a:off x="0" y="0"/>
                      <a:ext cx="3048000" cy="847090"/>
                    </a:xfrm>
                    <a:prstGeom prst="rect">
                      <a:avLst/>
                    </a:prstGeom>
                    <a:noFill/>
                  </pic:spPr>
                </pic:pic>
              </a:graphicData>
            </a:graphic>
          </wp:anchor>
        </w:drawing>
      </w:r>
      <w:r>
        <w:rPr>
          <w:noProof/>
        </w:rPr>
        <w:drawing>
          <wp:anchor distT="0" distB="0" distL="114300" distR="114300" simplePos="0" relativeHeight="251692032" behindDoc="1" locked="0" layoutInCell="0" allowOverlap="1">
            <wp:simplePos x="0" y="0"/>
            <wp:positionH relativeFrom="column">
              <wp:posOffset>254635</wp:posOffset>
            </wp:positionH>
            <wp:positionV relativeFrom="paragraph">
              <wp:posOffset>1305560</wp:posOffset>
            </wp:positionV>
            <wp:extent cx="5913120" cy="1423670"/>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srcRect/>
                    <a:stretch>
                      <a:fillRect/>
                    </a:stretch>
                  </pic:blipFill>
                  <pic:spPr bwMode="auto">
                    <a:xfrm>
                      <a:off x="0" y="0"/>
                      <a:ext cx="5913120" cy="1423670"/>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Angle of pitch is the angle at which left blade meets right blade at the centre of the cylinder.</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04"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27</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19" w:right="1880" w:bottom="1440" w:left="1260" w:header="720" w:footer="720" w:gutter="0"/>
          <w:cols w:space="720" w:equalWidth="0">
            <w:col w:w="9100"/>
          </w:cols>
          <w:noEndnote/>
        </w:sectPr>
      </w:pPr>
    </w:p>
    <w:p w:rsidR="00000000" w:rsidRDefault="001967B9">
      <w:pPr>
        <w:pStyle w:val="DefaultParagraphFont"/>
        <w:widowControl w:val="0"/>
        <w:overflowPunct w:val="0"/>
        <w:autoSpaceDE w:val="0"/>
        <w:autoSpaceDN w:val="0"/>
        <w:adjustRightInd w:val="0"/>
        <w:spacing w:after="0" w:line="421" w:lineRule="auto"/>
        <w:jc w:val="both"/>
        <w:rPr>
          <w:rFonts w:ascii="Times New Roman" w:hAnsi="Times New Roman" w:cs="Times New Roman"/>
          <w:sz w:val="24"/>
          <w:szCs w:val="24"/>
        </w:rPr>
      </w:pPr>
      <w:bookmarkStart w:id="27" w:name="page28"/>
      <w:bookmarkEnd w:id="27"/>
      <w:r>
        <w:rPr>
          <w:rFonts w:ascii="Arial" w:hAnsi="Arial" w:cs="Arial"/>
          <w:b/>
          <w:bCs/>
        </w:rPr>
        <w:lastRenderedPageBreak/>
        <w:t>A small angle of pitch requires a longer blade. Bladed cylinders must be completely symmetrical to ensure uniform treatment. Bladed cylinders must remain fixed and rotate in position. They need high precisions for complete uniformity. The angle of the blad</w:t>
      </w:r>
      <w:r>
        <w:rPr>
          <w:rFonts w:ascii="Arial" w:hAnsi="Arial" w:cs="Arial"/>
          <w:b/>
          <w:bCs/>
        </w:rPr>
        <w:t>es helps spread the skin.</w:t>
      </w:r>
    </w:p>
    <w:p w:rsidR="00000000" w:rsidRDefault="00AA0B2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3056" behindDoc="1" locked="0" layoutInCell="0" allowOverlap="1">
            <wp:simplePos x="0" y="0"/>
            <wp:positionH relativeFrom="column">
              <wp:posOffset>1270</wp:posOffset>
            </wp:positionH>
            <wp:positionV relativeFrom="paragraph">
              <wp:posOffset>-43180</wp:posOffset>
            </wp:positionV>
            <wp:extent cx="5928360" cy="938530"/>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srcRect/>
                    <a:stretch>
                      <a:fillRect/>
                    </a:stretch>
                  </pic:blipFill>
                  <pic:spPr bwMode="auto">
                    <a:xfrm>
                      <a:off x="0" y="0"/>
                      <a:ext cx="5928360" cy="938530"/>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2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Reblading cutting cylinder</w:t>
      </w:r>
    </w:p>
    <w:p w:rsidR="00000000" w:rsidRDefault="001967B9">
      <w:pPr>
        <w:pStyle w:val="DefaultParagraphFont"/>
        <w:widowControl w:val="0"/>
        <w:autoSpaceDE w:val="0"/>
        <w:autoSpaceDN w:val="0"/>
        <w:adjustRightInd w:val="0"/>
        <w:spacing w:after="0" w:line="152" w:lineRule="exact"/>
        <w:rPr>
          <w:rFonts w:ascii="Times New Roman" w:hAnsi="Times New Roman" w:cs="Times New Roman"/>
          <w:sz w:val="24"/>
          <w:szCs w:val="24"/>
        </w:rPr>
      </w:pPr>
    </w:p>
    <w:p w:rsidR="00000000" w:rsidRDefault="001967B9">
      <w:pPr>
        <w:pStyle w:val="DefaultParagraphFont"/>
        <w:widowControl w:val="0"/>
        <w:numPr>
          <w:ilvl w:val="0"/>
          <w:numId w:val="47"/>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Support cylinder on a bench or trestle. </w:t>
      </w:r>
    </w:p>
    <w:p w:rsidR="00000000" w:rsidRDefault="00AA0B2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4080" behindDoc="1" locked="0" layoutInCell="0" allowOverlap="1">
            <wp:simplePos x="0" y="0"/>
            <wp:positionH relativeFrom="column">
              <wp:posOffset>266700</wp:posOffset>
            </wp:positionH>
            <wp:positionV relativeFrom="paragraph">
              <wp:posOffset>363855</wp:posOffset>
            </wp:positionV>
            <wp:extent cx="4230370" cy="1725295"/>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srcRect/>
                    <a:stretch>
                      <a:fillRect/>
                    </a:stretch>
                  </pic:blipFill>
                  <pic:spPr bwMode="auto">
                    <a:xfrm>
                      <a:off x="0" y="0"/>
                      <a:ext cx="4230370" cy="1725295"/>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10"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4" w:lineRule="auto"/>
        <w:ind w:left="7100" w:right="2020" w:hanging="19"/>
        <w:rPr>
          <w:rFonts w:ascii="Times New Roman" w:hAnsi="Times New Roman" w:cs="Times New Roman"/>
          <w:sz w:val="24"/>
          <w:szCs w:val="24"/>
        </w:rPr>
      </w:pPr>
      <w:r>
        <w:rPr>
          <w:rFonts w:ascii="Arial" w:hAnsi="Arial" w:cs="Arial"/>
          <w:b/>
          <w:bCs/>
          <w:sz w:val="24"/>
          <w:szCs w:val="24"/>
        </w:rPr>
        <w:t xml:space="preserve">blade </w:t>
      </w:r>
      <w:r w:rsidR="00AA0B2F">
        <w:rPr>
          <w:rFonts w:ascii="Times New Roman" w:hAnsi="Times New Roman" w:cs="Times New Roman"/>
          <w:noProof/>
          <w:sz w:val="24"/>
          <w:szCs w:val="24"/>
        </w:rPr>
        <w:drawing>
          <wp:inline distT="0" distB="0" distL="0" distR="0">
            <wp:extent cx="129540" cy="129540"/>
            <wp:effectExtent l="1905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srcRect/>
                    <a:stretch>
                      <a:fillRect/>
                    </a:stretch>
                  </pic:blipFill>
                  <pic:spPr bwMode="auto">
                    <a:xfrm>
                      <a:off x="0" y="0"/>
                      <a:ext cx="129540" cy="129540"/>
                    </a:xfrm>
                    <a:prstGeom prst="rect">
                      <a:avLst/>
                    </a:prstGeom>
                    <a:noFill/>
                    <a:ln w="9525">
                      <a:noFill/>
                      <a:miter lim="800000"/>
                      <a:headEnd/>
                      <a:tailEnd/>
                    </a:ln>
                  </pic:spPr>
                </pic:pic>
              </a:graphicData>
            </a:graphic>
          </wp:inline>
        </w:drawing>
      </w:r>
      <w:r>
        <w:rPr>
          <w:rFonts w:ascii="Arial" w:hAnsi="Arial" w:cs="Arial"/>
          <w:b/>
          <w:bCs/>
          <w:sz w:val="24"/>
          <w:szCs w:val="24"/>
        </w:rPr>
        <w:t xml:space="preserve"> Caulking</w:t>
      </w:r>
    </w:p>
    <w:p w:rsidR="00000000" w:rsidRDefault="00AA0B2F">
      <w:pPr>
        <w:pStyle w:val="DefaultParagraphFont"/>
        <w:widowControl w:val="0"/>
        <w:autoSpaceDE w:val="0"/>
        <w:autoSpaceDN w:val="0"/>
        <w:adjustRightInd w:val="0"/>
        <w:spacing w:after="0" w:line="1" w:lineRule="exact"/>
        <w:rPr>
          <w:rFonts w:ascii="Times New Roman" w:hAnsi="Times New Roman" w:cs="Times New Roman"/>
          <w:sz w:val="24"/>
          <w:szCs w:val="24"/>
        </w:rPr>
      </w:pPr>
      <w:r>
        <w:rPr>
          <w:noProof/>
        </w:rPr>
        <w:drawing>
          <wp:anchor distT="0" distB="0" distL="114300" distR="114300" simplePos="0" relativeHeight="251695104" behindDoc="1" locked="0" layoutInCell="0" allowOverlap="1">
            <wp:simplePos x="0" y="0"/>
            <wp:positionH relativeFrom="column">
              <wp:posOffset>4477385</wp:posOffset>
            </wp:positionH>
            <wp:positionV relativeFrom="paragraph">
              <wp:posOffset>-433705</wp:posOffset>
            </wp:positionV>
            <wp:extent cx="589915" cy="681355"/>
            <wp:effectExtent l="19050" t="0" r="63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srcRect/>
                    <a:stretch>
                      <a:fillRect/>
                    </a:stretch>
                  </pic:blipFill>
                  <pic:spPr bwMode="auto">
                    <a:xfrm>
                      <a:off x="0" y="0"/>
                      <a:ext cx="589915" cy="681355"/>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 xml:space="preserve">·  </w:t>
      </w:r>
      <w:r>
        <w:rPr>
          <w:rFonts w:ascii="Arial" w:hAnsi="Arial" w:cs="Arial"/>
          <w:b/>
          <w:bCs/>
          <w:sz w:val="24"/>
          <w:szCs w:val="24"/>
        </w:rPr>
        <w:t>Lift out old caulking</w:t>
      </w:r>
      <w:r>
        <w:rPr>
          <w:rFonts w:ascii="Arial" w:hAnsi="Arial" w:cs="Arial"/>
          <w:sz w:val="24"/>
          <w:szCs w:val="24"/>
        </w:rPr>
        <w:t xml:space="preserve"> </w:t>
      </w:r>
      <w:r>
        <w:rPr>
          <w:rFonts w:ascii="Arial" w:hAnsi="Arial" w:cs="Arial"/>
          <w:b/>
          <w:bCs/>
          <w:sz w:val="24"/>
          <w:szCs w:val="24"/>
        </w:rPr>
        <w:t>–remove blade</w:t>
      </w:r>
    </w:p>
    <w:p w:rsidR="00000000" w:rsidRDefault="001967B9">
      <w:pPr>
        <w:pStyle w:val="DefaultParagraphFont"/>
        <w:widowControl w:val="0"/>
        <w:autoSpaceDE w:val="0"/>
        <w:autoSpaceDN w:val="0"/>
        <w:adjustRightInd w:val="0"/>
        <w:spacing w:after="0" w:line="157" w:lineRule="exact"/>
        <w:rPr>
          <w:rFonts w:ascii="Times New Roman" w:hAnsi="Times New Roman" w:cs="Times New Roman"/>
          <w:sz w:val="24"/>
          <w:szCs w:val="24"/>
        </w:rPr>
      </w:pPr>
    </w:p>
    <w:p w:rsidR="00000000" w:rsidRDefault="001967B9">
      <w:pPr>
        <w:pStyle w:val="DefaultParagraphFont"/>
        <w:widowControl w:val="0"/>
        <w:numPr>
          <w:ilvl w:val="0"/>
          <w:numId w:val="48"/>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Wire brush cylinder body and grooves to remove rust and scale.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48"/>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Feed new blade into groove, cut off and grind end as required.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48"/>
        </w:numPr>
        <w:overflowPunct w:val="0"/>
        <w:autoSpaceDE w:val="0"/>
        <w:autoSpaceDN w:val="0"/>
        <w:adjustRightInd w:val="0"/>
        <w:spacing w:after="0" w:line="240" w:lineRule="auto"/>
        <w:ind w:hanging="358"/>
        <w:jc w:val="both"/>
        <w:rPr>
          <w:rFonts w:ascii="Arial" w:hAnsi="Arial" w:cs="Arial"/>
          <w:sz w:val="23"/>
          <w:szCs w:val="23"/>
        </w:rPr>
      </w:pPr>
      <w:r>
        <w:rPr>
          <w:rFonts w:ascii="Arial" w:hAnsi="Arial" w:cs="Arial"/>
          <w:b/>
          <w:bCs/>
          <w:sz w:val="23"/>
          <w:szCs w:val="23"/>
        </w:rPr>
        <w:t>Caulk in blades by hand (all c</w:t>
      </w:r>
      <w:r>
        <w:rPr>
          <w:rFonts w:ascii="Arial" w:hAnsi="Arial" w:cs="Arial"/>
          <w:b/>
          <w:bCs/>
          <w:sz w:val="23"/>
          <w:szCs w:val="23"/>
        </w:rPr>
        <w:t xml:space="preserve">aulk should be on the front or leading side of the blade) </w:t>
      </w:r>
    </w:p>
    <w:p w:rsidR="00000000" w:rsidRDefault="001967B9">
      <w:pPr>
        <w:pStyle w:val="DefaultParagraphFont"/>
        <w:widowControl w:val="0"/>
        <w:autoSpaceDE w:val="0"/>
        <w:autoSpaceDN w:val="0"/>
        <w:adjustRightInd w:val="0"/>
        <w:spacing w:after="0" w:line="167" w:lineRule="exact"/>
        <w:rPr>
          <w:rFonts w:ascii="Arial" w:hAnsi="Arial" w:cs="Arial"/>
          <w:sz w:val="23"/>
          <w:szCs w:val="23"/>
        </w:rPr>
      </w:pPr>
    </w:p>
    <w:p w:rsidR="00000000" w:rsidRDefault="001967B9">
      <w:pPr>
        <w:pStyle w:val="DefaultParagraphFont"/>
        <w:widowControl w:val="0"/>
        <w:numPr>
          <w:ilvl w:val="0"/>
          <w:numId w:val="48"/>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Blades can be stainless steel or brass (2.0, 2.7 or 3.3mm) </w:t>
      </w:r>
    </w:p>
    <w:p w:rsidR="00000000" w:rsidRDefault="001967B9">
      <w:pPr>
        <w:pStyle w:val="DefaultParagraphFont"/>
        <w:widowControl w:val="0"/>
        <w:autoSpaceDE w:val="0"/>
        <w:autoSpaceDN w:val="0"/>
        <w:adjustRightInd w:val="0"/>
        <w:spacing w:after="0" w:line="151" w:lineRule="exact"/>
        <w:rPr>
          <w:rFonts w:ascii="Arial" w:hAnsi="Arial" w:cs="Arial"/>
          <w:sz w:val="24"/>
          <w:szCs w:val="24"/>
        </w:rPr>
      </w:pPr>
    </w:p>
    <w:p w:rsidR="00000000" w:rsidRDefault="001967B9">
      <w:pPr>
        <w:pStyle w:val="DefaultParagraphFont"/>
        <w:widowControl w:val="0"/>
        <w:numPr>
          <w:ilvl w:val="0"/>
          <w:numId w:val="48"/>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Brass caulking –malleable enough to hammer in and hold blades in place. </w:t>
      </w:r>
    </w:p>
    <w:p w:rsidR="00000000" w:rsidRDefault="001967B9">
      <w:pPr>
        <w:pStyle w:val="DefaultParagraphFont"/>
        <w:widowControl w:val="0"/>
        <w:autoSpaceDE w:val="0"/>
        <w:autoSpaceDN w:val="0"/>
        <w:adjustRightInd w:val="0"/>
        <w:spacing w:after="0" w:line="14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Pressure rollers</w:t>
      </w:r>
    </w:p>
    <w:p w:rsidR="00000000" w:rsidRDefault="001967B9">
      <w:pPr>
        <w:pStyle w:val="DefaultParagraphFont"/>
        <w:widowControl w:val="0"/>
        <w:autoSpaceDE w:val="0"/>
        <w:autoSpaceDN w:val="0"/>
        <w:adjustRightInd w:val="0"/>
        <w:spacing w:after="0" w:line="143"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Regulate the space and pressure of action on the leather.</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numPr>
          <w:ilvl w:val="0"/>
          <w:numId w:val="49"/>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Shaving –hard rubber –very little substance variations.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49"/>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Setting –hard rubber –little substance variations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overflowPunct w:val="0"/>
        <w:autoSpaceDE w:val="0"/>
        <w:autoSpaceDN w:val="0"/>
        <w:adjustRightInd w:val="0"/>
        <w:spacing w:after="0" w:line="240" w:lineRule="auto"/>
        <w:ind w:left="1440"/>
        <w:jc w:val="both"/>
        <w:rPr>
          <w:rFonts w:ascii="Arial" w:hAnsi="Arial" w:cs="Arial"/>
          <w:b/>
          <w:bCs/>
          <w:sz w:val="24"/>
          <w:szCs w:val="24"/>
        </w:rPr>
      </w:pPr>
      <w:r>
        <w:rPr>
          <w:rFonts w:ascii="Arial" w:hAnsi="Arial" w:cs="Arial"/>
          <w:b/>
          <w:bCs/>
          <w:sz w:val="24"/>
          <w:szCs w:val="24"/>
        </w:rPr>
        <w:t xml:space="preserve">– softer rubber –substance variations. </w:t>
      </w:r>
    </w:p>
    <w:p w:rsidR="00000000" w:rsidRDefault="001967B9">
      <w:pPr>
        <w:pStyle w:val="DefaultParagraphFont"/>
        <w:widowControl w:val="0"/>
        <w:autoSpaceDE w:val="0"/>
        <w:autoSpaceDN w:val="0"/>
        <w:adjustRightInd w:val="0"/>
        <w:spacing w:after="0" w:line="141" w:lineRule="exact"/>
        <w:rPr>
          <w:rFonts w:ascii="Arial" w:hAnsi="Arial" w:cs="Arial"/>
          <w:b/>
          <w:bCs/>
          <w:sz w:val="24"/>
          <w:szCs w:val="24"/>
        </w:rPr>
      </w:pPr>
    </w:p>
    <w:p w:rsidR="00000000" w:rsidRDefault="001967B9">
      <w:pPr>
        <w:pStyle w:val="DefaultParagraphFont"/>
        <w:widowControl w:val="0"/>
        <w:numPr>
          <w:ilvl w:val="0"/>
          <w:numId w:val="49"/>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Fleshing –</w:t>
      </w:r>
      <w:r>
        <w:rPr>
          <w:rFonts w:ascii="Arial" w:hAnsi="Arial" w:cs="Arial"/>
          <w:b/>
          <w:bCs/>
          <w:sz w:val="24"/>
          <w:szCs w:val="24"/>
        </w:rPr>
        <w:t xml:space="preserve">Firm with a little give rubber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overflowPunct w:val="0"/>
        <w:autoSpaceDE w:val="0"/>
        <w:autoSpaceDN w:val="0"/>
        <w:adjustRightInd w:val="0"/>
        <w:spacing w:after="0" w:line="240" w:lineRule="auto"/>
        <w:ind w:left="1440"/>
        <w:jc w:val="both"/>
        <w:rPr>
          <w:rFonts w:ascii="Arial" w:hAnsi="Arial" w:cs="Arial"/>
          <w:b/>
          <w:bCs/>
          <w:sz w:val="24"/>
          <w:szCs w:val="24"/>
        </w:rPr>
      </w:pPr>
      <w:r>
        <w:rPr>
          <w:rFonts w:ascii="Arial" w:hAnsi="Arial" w:cs="Arial"/>
          <w:b/>
          <w:bCs/>
          <w:sz w:val="24"/>
          <w:szCs w:val="24"/>
        </w:rPr>
        <w:t xml:space="preserve">– Must allow for substance variations </w:t>
      </w:r>
    </w:p>
    <w:p w:rsidR="00000000" w:rsidRDefault="001967B9">
      <w:pPr>
        <w:pStyle w:val="DefaultParagraphFont"/>
        <w:widowControl w:val="0"/>
        <w:autoSpaceDE w:val="0"/>
        <w:autoSpaceDN w:val="0"/>
        <w:adjustRightInd w:val="0"/>
        <w:spacing w:after="0" w:line="34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28</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04" w:right="640" w:bottom="1440" w:left="1260" w:header="720" w:footer="720" w:gutter="0"/>
          <w:cols w:space="720" w:equalWidth="0">
            <w:col w:w="10340"/>
          </w:cols>
          <w:noEndnote/>
        </w:sect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28" w:name="page29"/>
      <w:bookmarkEnd w:id="28"/>
      <w:r>
        <w:rPr>
          <w:rFonts w:ascii="Arial" w:hAnsi="Arial" w:cs="Arial"/>
          <w:b/>
          <w:bCs/>
          <w:sz w:val="21"/>
          <w:szCs w:val="21"/>
        </w:rPr>
        <w:lastRenderedPageBreak/>
        <w:t>– May be pneumatically mounted</w:t>
      </w:r>
    </w:p>
    <w:p w:rsidR="00000000" w:rsidRDefault="00AA0B2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04" w:right="6140" w:bottom="1440" w:left="2700" w:header="720" w:footer="720" w:gutter="0"/>
          <w:cols w:space="720" w:equalWidth="0">
            <w:col w:w="3400"/>
          </w:cols>
          <w:noEndnote/>
        </w:sectPr>
      </w:pPr>
      <w:r>
        <w:rPr>
          <w:noProof/>
        </w:rPr>
        <w:drawing>
          <wp:anchor distT="0" distB="0" distL="114300" distR="114300" simplePos="0" relativeHeight="251696128" behindDoc="1" locked="0" layoutInCell="0" allowOverlap="1">
            <wp:simplePos x="0" y="0"/>
            <wp:positionH relativeFrom="column">
              <wp:posOffset>-723265</wp:posOffset>
            </wp:positionH>
            <wp:positionV relativeFrom="paragraph">
              <wp:posOffset>120650</wp:posOffset>
            </wp:positionV>
            <wp:extent cx="4605655" cy="5544185"/>
            <wp:effectExtent l="19050" t="0" r="444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srcRect/>
                    <a:stretch>
                      <a:fillRect/>
                    </a:stretch>
                  </pic:blipFill>
                  <pic:spPr bwMode="auto">
                    <a:xfrm>
                      <a:off x="0" y="0"/>
                      <a:ext cx="4605655" cy="5544185"/>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69" w:lineRule="exact"/>
        <w:rPr>
          <w:rFonts w:ascii="Times New Roman" w:hAnsi="Times New Roman" w:cs="Times New Roman"/>
          <w:sz w:val="24"/>
          <w:szCs w:val="24"/>
        </w:rPr>
      </w:pPr>
    </w:p>
    <w:p w:rsidR="00000000" w:rsidRDefault="001967B9">
      <w:pPr>
        <w:pStyle w:val="DefaultParagraphFont"/>
        <w:widowControl w:val="0"/>
        <w:numPr>
          <w:ilvl w:val="0"/>
          <w:numId w:val="50"/>
        </w:numPr>
        <w:tabs>
          <w:tab w:val="clear" w:pos="720"/>
          <w:tab w:val="num" w:pos="358"/>
        </w:tabs>
        <w:overflowPunct w:val="0"/>
        <w:autoSpaceDE w:val="0"/>
        <w:autoSpaceDN w:val="0"/>
        <w:adjustRightInd w:val="0"/>
        <w:spacing w:after="0" w:line="240" w:lineRule="auto"/>
        <w:ind w:left="358" w:hanging="358"/>
        <w:jc w:val="both"/>
        <w:rPr>
          <w:rFonts w:ascii="Arial" w:hAnsi="Arial" w:cs="Arial"/>
          <w:sz w:val="23"/>
          <w:szCs w:val="23"/>
        </w:rPr>
      </w:pPr>
      <w:r>
        <w:rPr>
          <w:rFonts w:ascii="Arial" w:hAnsi="Arial" w:cs="Arial"/>
          <w:b/>
          <w:bCs/>
          <w:sz w:val="23"/>
          <w:szCs w:val="23"/>
        </w:rPr>
        <w:t xml:space="preserve">Cutting knives mounted on a rotating cylinder </w:t>
      </w:r>
    </w:p>
    <w:p w:rsidR="00000000" w:rsidRDefault="001967B9">
      <w:pPr>
        <w:pStyle w:val="DefaultParagraphFont"/>
        <w:widowControl w:val="0"/>
        <w:autoSpaceDE w:val="0"/>
        <w:autoSpaceDN w:val="0"/>
        <w:adjustRightInd w:val="0"/>
        <w:spacing w:after="0" w:line="167" w:lineRule="exact"/>
        <w:rPr>
          <w:rFonts w:ascii="Arial" w:hAnsi="Arial" w:cs="Arial"/>
          <w:sz w:val="23"/>
          <w:szCs w:val="23"/>
        </w:rPr>
      </w:pPr>
    </w:p>
    <w:p w:rsidR="00000000" w:rsidRDefault="001967B9">
      <w:pPr>
        <w:pStyle w:val="DefaultParagraphFont"/>
        <w:widowControl w:val="0"/>
        <w:numPr>
          <w:ilvl w:val="0"/>
          <w:numId w:val="50"/>
        </w:numPr>
        <w:tabs>
          <w:tab w:val="clear" w:pos="720"/>
          <w:tab w:val="num" w:pos="358"/>
        </w:tabs>
        <w:overflowPunct w:val="0"/>
        <w:autoSpaceDE w:val="0"/>
        <w:autoSpaceDN w:val="0"/>
        <w:adjustRightInd w:val="0"/>
        <w:spacing w:after="0" w:line="240" w:lineRule="auto"/>
        <w:ind w:left="358" w:hanging="358"/>
        <w:jc w:val="both"/>
        <w:rPr>
          <w:rFonts w:ascii="Arial" w:hAnsi="Arial" w:cs="Arial"/>
          <w:sz w:val="24"/>
          <w:szCs w:val="24"/>
        </w:rPr>
      </w:pPr>
      <w:r>
        <w:rPr>
          <w:rFonts w:ascii="Arial" w:hAnsi="Arial" w:cs="Arial"/>
          <w:b/>
          <w:bCs/>
          <w:sz w:val="24"/>
          <w:szCs w:val="24"/>
        </w:rPr>
        <w:t xml:space="preserve">Grinding keeps the edges sharp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50"/>
        </w:numPr>
        <w:tabs>
          <w:tab w:val="clear" w:pos="720"/>
          <w:tab w:val="num" w:pos="358"/>
        </w:tabs>
        <w:overflowPunct w:val="0"/>
        <w:autoSpaceDE w:val="0"/>
        <w:autoSpaceDN w:val="0"/>
        <w:adjustRightInd w:val="0"/>
        <w:spacing w:after="0" w:line="240" w:lineRule="auto"/>
        <w:ind w:left="358" w:hanging="358"/>
        <w:jc w:val="both"/>
        <w:rPr>
          <w:rFonts w:ascii="Arial" w:hAnsi="Arial" w:cs="Arial"/>
          <w:sz w:val="19"/>
          <w:szCs w:val="19"/>
        </w:rPr>
      </w:pPr>
      <w:r>
        <w:rPr>
          <w:rFonts w:ascii="Arial" w:hAnsi="Arial" w:cs="Arial"/>
          <w:b/>
          <w:bCs/>
          <w:sz w:val="19"/>
          <w:szCs w:val="19"/>
        </w:rPr>
        <w:t xml:space="preserve">Shaving levels the thicker areas for an even thickness. </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04"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4698"/>
        <w:rPr>
          <w:rFonts w:ascii="Times New Roman" w:hAnsi="Times New Roman" w:cs="Times New Roman"/>
          <w:sz w:val="24"/>
          <w:szCs w:val="24"/>
        </w:rPr>
      </w:pPr>
      <w:r>
        <w:rPr>
          <w:rFonts w:ascii="Calibri" w:hAnsi="Calibri" w:cs="Calibri"/>
        </w:rPr>
        <w:t>29</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604" w:right="5080" w:bottom="1440" w:left="1622" w:header="720" w:footer="720" w:gutter="0"/>
          <w:cols w:space="720" w:equalWidth="0">
            <w:col w:w="5538"/>
          </w:cols>
          <w:noEndnote/>
        </w:sectPr>
      </w:pPr>
    </w:p>
    <w:p w:rsidR="00000000" w:rsidRDefault="00AA0B2F">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29" w:name="page30"/>
      <w:bookmarkEnd w:id="29"/>
      <w:r>
        <w:rPr>
          <w:noProof/>
        </w:rPr>
        <w:lastRenderedPageBreak/>
        <w:drawing>
          <wp:anchor distT="0" distB="0" distL="114300" distR="114300" simplePos="0" relativeHeight="251697152" behindDoc="1" locked="0" layoutInCell="0" allowOverlap="1">
            <wp:simplePos x="0" y="0"/>
            <wp:positionH relativeFrom="page">
              <wp:posOffset>1106170</wp:posOffset>
            </wp:positionH>
            <wp:positionV relativeFrom="page">
              <wp:posOffset>396240</wp:posOffset>
            </wp:positionV>
            <wp:extent cx="6217920" cy="296291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6217920" cy="2962910"/>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84" w:lineRule="exact"/>
        <w:rPr>
          <w:rFonts w:ascii="Times New Roman" w:hAnsi="Times New Roman" w:cs="Times New Roman"/>
          <w:sz w:val="24"/>
          <w:szCs w:val="24"/>
        </w:rPr>
      </w:pPr>
    </w:p>
    <w:p w:rsidR="00000000" w:rsidRDefault="001967B9">
      <w:pPr>
        <w:pStyle w:val="DefaultParagraphFont"/>
        <w:widowControl w:val="0"/>
        <w:numPr>
          <w:ilvl w:val="0"/>
          <w:numId w:val="51"/>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Shavings removed are relatively useless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51"/>
        </w:numPr>
        <w:overflowPunct w:val="0"/>
        <w:autoSpaceDE w:val="0"/>
        <w:autoSpaceDN w:val="0"/>
        <w:adjustRightInd w:val="0"/>
        <w:spacing w:after="0" w:line="240" w:lineRule="auto"/>
        <w:ind w:hanging="358"/>
        <w:jc w:val="both"/>
        <w:rPr>
          <w:rFonts w:ascii="Arial" w:hAnsi="Arial" w:cs="Arial"/>
          <w:sz w:val="20"/>
          <w:szCs w:val="20"/>
        </w:rPr>
      </w:pPr>
      <w:r>
        <w:rPr>
          <w:rFonts w:ascii="Arial" w:hAnsi="Arial" w:cs="Arial"/>
          <w:b/>
          <w:bCs/>
          <w:sz w:val="20"/>
          <w:szCs w:val="20"/>
        </w:rPr>
        <w:t xml:space="preserve">Leather must be flexible and pliable to bed down flat on the feed rollers </w:t>
      </w:r>
    </w:p>
    <w:p w:rsidR="00000000" w:rsidRDefault="001967B9">
      <w:pPr>
        <w:pStyle w:val="DefaultParagraphFont"/>
        <w:widowControl w:val="0"/>
        <w:autoSpaceDE w:val="0"/>
        <w:autoSpaceDN w:val="0"/>
        <w:adjustRightInd w:val="0"/>
        <w:spacing w:after="0" w:line="181" w:lineRule="exact"/>
        <w:rPr>
          <w:rFonts w:ascii="Arial" w:hAnsi="Arial" w:cs="Arial"/>
          <w:sz w:val="20"/>
          <w:szCs w:val="20"/>
        </w:rPr>
      </w:pPr>
    </w:p>
    <w:p w:rsidR="00000000" w:rsidRDefault="001967B9">
      <w:pPr>
        <w:pStyle w:val="DefaultParagraphFont"/>
        <w:widowControl w:val="0"/>
        <w:overflowPunct w:val="0"/>
        <w:autoSpaceDE w:val="0"/>
        <w:autoSpaceDN w:val="0"/>
        <w:adjustRightInd w:val="0"/>
        <w:spacing w:after="0" w:line="240" w:lineRule="auto"/>
        <w:jc w:val="both"/>
        <w:rPr>
          <w:rFonts w:ascii="Arial" w:hAnsi="Arial" w:cs="Arial"/>
          <w:sz w:val="20"/>
          <w:szCs w:val="20"/>
        </w:rPr>
      </w:pPr>
      <w:r>
        <w:rPr>
          <w:rFonts w:ascii="Arial" w:hAnsi="Arial" w:cs="Arial"/>
          <w:b/>
          <w:bCs/>
          <w:sz w:val="24"/>
          <w:szCs w:val="24"/>
          <w:u w:val="single"/>
        </w:rPr>
        <w:t xml:space="preserve">Basic components of a shaving machine </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54"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Fleshing</w:t>
      </w:r>
    </w:p>
    <w:p w:rsidR="00000000" w:rsidRDefault="00AA0B2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8176" behindDoc="1" locked="0" layoutInCell="0" allowOverlap="1">
            <wp:simplePos x="0" y="0"/>
            <wp:positionH relativeFrom="column">
              <wp:posOffset>419100</wp:posOffset>
            </wp:positionH>
            <wp:positionV relativeFrom="paragraph">
              <wp:posOffset>99695</wp:posOffset>
            </wp:positionV>
            <wp:extent cx="3569335" cy="2993390"/>
            <wp:effectExtent l="1905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srcRect/>
                    <a:stretch>
                      <a:fillRect/>
                    </a:stretch>
                  </pic:blipFill>
                  <pic:spPr bwMode="auto">
                    <a:xfrm>
                      <a:off x="0" y="0"/>
                      <a:ext cx="3569335" cy="2993390"/>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5" w:lineRule="exact"/>
        <w:rPr>
          <w:rFonts w:ascii="Times New Roman" w:hAnsi="Times New Roman" w:cs="Times New Roman"/>
          <w:sz w:val="24"/>
          <w:szCs w:val="24"/>
        </w:rPr>
      </w:pPr>
    </w:p>
    <w:p w:rsidR="00000000" w:rsidRDefault="001967B9">
      <w:pPr>
        <w:pStyle w:val="DefaultParagraphFont"/>
        <w:widowControl w:val="0"/>
        <w:numPr>
          <w:ilvl w:val="0"/>
          <w:numId w:val="52"/>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Cutting cylinder has sharp square-ground blades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52"/>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Arranged in opposed double helical form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52"/>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Spreads the skin as it cuts </w:t>
      </w:r>
    </w:p>
    <w:p w:rsidR="00000000" w:rsidRDefault="001967B9">
      <w:pPr>
        <w:pStyle w:val="DefaultParagraphFont"/>
        <w:widowControl w:val="0"/>
        <w:autoSpaceDE w:val="0"/>
        <w:autoSpaceDN w:val="0"/>
        <w:adjustRightInd w:val="0"/>
        <w:spacing w:after="0" w:line="151" w:lineRule="exact"/>
        <w:rPr>
          <w:rFonts w:ascii="Arial" w:hAnsi="Arial" w:cs="Arial"/>
          <w:sz w:val="24"/>
          <w:szCs w:val="24"/>
        </w:rPr>
      </w:pPr>
    </w:p>
    <w:p w:rsidR="00000000" w:rsidRDefault="001967B9">
      <w:pPr>
        <w:pStyle w:val="DefaultParagraphFont"/>
        <w:widowControl w:val="0"/>
        <w:numPr>
          <w:ilvl w:val="0"/>
          <w:numId w:val="52"/>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Sharpening stone keeps blades sharp. </w:t>
      </w:r>
    </w:p>
    <w:p w:rsidR="00000000" w:rsidRDefault="001967B9">
      <w:pPr>
        <w:pStyle w:val="DefaultParagraphFont"/>
        <w:widowControl w:val="0"/>
        <w:autoSpaceDE w:val="0"/>
        <w:autoSpaceDN w:val="0"/>
        <w:adjustRightInd w:val="0"/>
        <w:spacing w:after="0" w:line="155"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30</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3380" w:bottom="1440" w:left="1260" w:header="720" w:footer="720" w:gutter="0"/>
          <w:cols w:space="720" w:equalWidth="0">
            <w:col w:w="7600"/>
          </w:cols>
          <w:noEndnote/>
        </w:sectPr>
      </w:pPr>
    </w:p>
    <w:p w:rsidR="00000000" w:rsidRDefault="00AA0B2F">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30" w:name="page31"/>
      <w:bookmarkEnd w:id="30"/>
      <w:r>
        <w:rPr>
          <w:noProof/>
        </w:rPr>
        <w:lastRenderedPageBreak/>
        <w:drawing>
          <wp:anchor distT="0" distB="0" distL="114300" distR="114300" simplePos="0" relativeHeight="251699200" behindDoc="1" locked="0" layoutInCell="0" allowOverlap="1">
            <wp:simplePos x="0" y="0"/>
            <wp:positionH relativeFrom="page">
              <wp:posOffset>801370</wp:posOffset>
            </wp:positionH>
            <wp:positionV relativeFrom="page">
              <wp:posOffset>396240</wp:posOffset>
            </wp:positionV>
            <wp:extent cx="5623560" cy="3639185"/>
            <wp:effectExtent l="1905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clrChange>
                        <a:clrFrom>
                          <a:srgbClr val="FFFFFF"/>
                        </a:clrFrom>
                        <a:clrTo>
                          <a:srgbClr val="FFFFFF">
                            <a:alpha val="0"/>
                          </a:srgbClr>
                        </a:clrTo>
                      </a:clrChange>
                    </a:blip>
                    <a:srcRect/>
                    <a:stretch>
                      <a:fillRect/>
                    </a:stretch>
                  </pic:blipFill>
                  <pic:spPr bwMode="auto">
                    <a:xfrm>
                      <a:off x="0" y="0"/>
                      <a:ext cx="5623560" cy="3639185"/>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50" w:lineRule="exact"/>
        <w:rPr>
          <w:rFonts w:ascii="Times New Roman" w:hAnsi="Times New Roman" w:cs="Times New Roman"/>
          <w:sz w:val="24"/>
          <w:szCs w:val="24"/>
        </w:rPr>
      </w:pPr>
    </w:p>
    <w:p w:rsidR="00000000" w:rsidRDefault="001967B9">
      <w:pPr>
        <w:pStyle w:val="DefaultParagraphFont"/>
        <w:widowControl w:val="0"/>
        <w:numPr>
          <w:ilvl w:val="0"/>
          <w:numId w:val="53"/>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Lime fleshing is easier than green fleshing </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260"/>
        <w:gridCol w:w="6260"/>
      </w:tblGrid>
      <w:tr w:rsidR="00000000">
        <w:tblPrEx>
          <w:tblCellMar>
            <w:top w:w="0" w:type="dxa"/>
            <w:left w:w="0" w:type="dxa"/>
            <w:bottom w:w="0" w:type="dxa"/>
            <w:right w:w="0" w:type="dxa"/>
          </w:tblCellMar>
        </w:tblPrEx>
        <w:trPr>
          <w:trHeight w:val="312"/>
        </w:trPr>
        <w:tc>
          <w:tcPr>
            <w:tcW w:w="12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sz w:val="24"/>
                <w:szCs w:val="24"/>
              </w:rPr>
              <w:t>e.g.</w:t>
            </w:r>
          </w:p>
        </w:tc>
        <w:tc>
          <w:tcPr>
            <w:tcW w:w="62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b/>
                <w:bCs/>
                <w:w w:val="87"/>
                <w:sz w:val="24"/>
                <w:szCs w:val="24"/>
              </w:rPr>
              <w:t>Lime fleshing: shorter blade (22inches), larger angle of pitch.</w:t>
            </w:r>
          </w:p>
        </w:tc>
      </w:tr>
      <w:tr w:rsidR="00000000">
        <w:tblPrEx>
          <w:tblCellMar>
            <w:top w:w="0" w:type="dxa"/>
            <w:left w:w="0" w:type="dxa"/>
            <w:bottom w:w="0" w:type="dxa"/>
            <w:right w:w="0" w:type="dxa"/>
          </w:tblCellMar>
        </w:tblPrEx>
        <w:trPr>
          <w:trHeight w:val="413"/>
        </w:trPr>
        <w:tc>
          <w:tcPr>
            <w:tcW w:w="12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2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b/>
                <w:bCs/>
                <w:w w:val="84"/>
                <w:sz w:val="24"/>
                <w:szCs w:val="24"/>
              </w:rPr>
              <w:t>Green fleshing: longer blade (44inches), smaller angle of pitch.</w:t>
            </w:r>
          </w:p>
        </w:tc>
      </w:tr>
      <w:tr w:rsidR="00000000">
        <w:tblPrEx>
          <w:tblCellMar>
            <w:top w:w="0" w:type="dxa"/>
            <w:left w:w="0" w:type="dxa"/>
            <w:bottom w:w="0" w:type="dxa"/>
            <w:right w:w="0" w:type="dxa"/>
          </w:tblCellMar>
        </w:tblPrEx>
        <w:trPr>
          <w:trHeight w:val="413"/>
        </w:trPr>
        <w:tc>
          <w:tcPr>
            <w:tcW w:w="12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Grip roller</w:t>
            </w:r>
          </w:p>
        </w:tc>
        <w:tc>
          <w:tcPr>
            <w:tcW w:w="62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1967B9">
      <w:pPr>
        <w:pStyle w:val="DefaultParagraphFont"/>
        <w:widowControl w:val="0"/>
        <w:autoSpaceDE w:val="0"/>
        <w:autoSpaceDN w:val="0"/>
        <w:adjustRightInd w:val="0"/>
        <w:spacing w:after="0" w:line="106" w:lineRule="exact"/>
        <w:rPr>
          <w:rFonts w:ascii="Times New Roman" w:hAnsi="Times New Roman" w:cs="Times New Roman"/>
          <w:sz w:val="24"/>
          <w:szCs w:val="24"/>
        </w:rPr>
      </w:pPr>
    </w:p>
    <w:p w:rsidR="00000000" w:rsidRDefault="001967B9">
      <w:pPr>
        <w:pStyle w:val="DefaultParagraphFont"/>
        <w:widowControl w:val="0"/>
        <w:tabs>
          <w:tab w:val="left" w:pos="1420"/>
        </w:tabs>
        <w:autoSpaceDE w:val="0"/>
        <w:autoSpaceDN w:val="0"/>
        <w:adjustRightInd w:val="0"/>
        <w:spacing w:after="0" w:line="240" w:lineRule="auto"/>
        <w:ind w:left="1080"/>
        <w:rPr>
          <w:rFonts w:ascii="Times New Roman" w:hAnsi="Times New Roman" w:cs="Times New Roman"/>
          <w:sz w:val="24"/>
          <w:szCs w:val="24"/>
        </w:rPr>
      </w:pPr>
      <w:r>
        <w:rPr>
          <w:rFonts w:ascii="Arial" w:hAnsi="Arial" w:cs="Arial"/>
          <w:b/>
          <w:bCs/>
          <w:sz w:val="24"/>
          <w:szCs w:val="24"/>
        </w:rPr>
        <w:t>-</w:t>
      </w:r>
      <w:r>
        <w:rPr>
          <w:rFonts w:ascii="Times New Roman" w:hAnsi="Times New Roman" w:cs="Times New Roman"/>
          <w:sz w:val="24"/>
          <w:szCs w:val="24"/>
        </w:rPr>
        <w:tab/>
      </w:r>
      <w:r>
        <w:rPr>
          <w:rFonts w:ascii="Arial" w:hAnsi="Arial" w:cs="Arial"/>
          <w:b/>
          <w:bCs/>
          <w:sz w:val="24"/>
          <w:szCs w:val="24"/>
        </w:rPr>
        <w:t>Hold the hide firmly</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tabs>
          <w:tab w:val="left" w:pos="1420"/>
        </w:tabs>
        <w:autoSpaceDE w:val="0"/>
        <w:autoSpaceDN w:val="0"/>
        <w:adjustRightInd w:val="0"/>
        <w:spacing w:after="0" w:line="240" w:lineRule="auto"/>
        <w:ind w:left="1080"/>
        <w:rPr>
          <w:rFonts w:ascii="Times New Roman" w:hAnsi="Times New Roman" w:cs="Times New Roman"/>
          <w:sz w:val="24"/>
          <w:szCs w:val="24"/>
        </w:rPr>
      </w:pPr>
      <w:r>
        <w:rPr>
          <w:rFonts w:ascii="Arial" w:hAnsi="Arial" w:cs="Arial"/>
          <w:b/>
          <w:bCs/>
          <w:sz w:val="24"/>
          <w:szCs w:val="24"/>
        </w:rPr>
        <w:t>-</w:t>
      </w:r>
      <w:r>
        <w:rPr>
          <w:rFonts w:ascii="Times New Roman" w:hAnsi="Times New Roman" w:cs="Times New Roman"/>
          <w:sz w:val="24"/>
          <w:szCs w:val="24"/>
        </w:rPr>
        <w:tab/>
      </w:r>
      <w:r>
        <w:rPr>
          <w:rFonts w:ascii="Arial" w:hAnsi="Arial" w:cs="Arial"/>
          <w:b/>
          <w:bCs/>
          <w:sz w:val="24"/>
          <w:szCs w:val="24"/>
        </w:rPr>
        <w:t>Feed the hide through the machine</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58" w:lineRule="auto"/>
        <w:ind w:left="1080" w:right="1540"/>
        <w:rPr>
          <w:rFonts w:ascii="Times New Roman" w:hAnsi="Times New Roman" w:cs="Times New Roman"/>
          <w:sz w:val="24"/>
          <w:szCs w:val="24"/>
        </w:rPr>
      </w:pPr>
      <w:r>
        <w:rPr>
          <w:rFonts w:ascii="Arial" w:hAnsi="Arial" w:cs="Arial"/>
          <w:b/>
          <w:bCs/>
          <w:sz w:val="24"/>
          <w:szCs w:val="24"/>
        </w:rPr>
        <w:t>- Slipping causes uneven substance, holes and rips - Normally grooved</w:t>
      </w:r>
    </w:p>
    <w:p w:rsidR="00000000" w:rsidRDefault="001967B9">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Feed roller</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numPr>
          <w:ilvl w:val="0"/>
          <w:numId w:val="54"/>
        </w:numPr>
        <w:tabs>
          <w:tab w:val="clear" w:pos="720"/>
          <w:tab w:val="num" w:pos="1440"/>
        </w:tabs>
        <w:overflowPunct w:val="0"/>
        <w:autoSpaceDE w:val="0"/>
        <w:autoSpaceDN w:val="0"/>
        <w:adjustRightInd w:val="0"/>
        <w:spacing w:after="0" w:line="240" w:lineRule="auto"/>
        <w:ind w:left="1440" w:hanging="358"/>
        <w:jc w:val="both"/>
        <w:rPr>
          <w:rFonts w:ascii="Arial" w:hAnsi="Arial" w:cs="Arial"/>
          <w:b/>
          <w:bCs/>
          <w:sz w:val="20"/>
          <w:szCs w:val="20"/>
        </w:rPr>
      </w:pPr>
      <w:r>
        <w:rPr>
          <w:rFonts w:ascii="Arial" w:hAnsi="Arial" w:cs="Arial"/>
          <w:b/>
          <w:bCs/>
          <w:sz w:val="20"/>
          <w:szCs w:val="20"/>
        </w:rPr>
        <w:t xml:space="preserve">Rubber cylinder roller mounted on a hydraulic delivery system. </w:t>
      </w:r>
    </w:p>
    <w:p w:rsidR="00000000" w:rsidRDefault="001967B9">
      <w:pPr>
        <w:pStyle w:val="DefaultParagraphFont"/>
        <w:widowControl w:val="0"/>
        <w:autoSpaceDE w:val="0"/>
        <w:autoSpaceDN w:val="0"/>
        <w:adjustRightInd w:val="0"/>
        <w:spacing w:after="0" w:line="183" w:lineRule="exact"/>
        <w:rPr>
          <w:rFonts w:ascii="Times New Roman" w:hAnsi="Times New Roman" w:cs="Times New Roman"/>
          <w:sz w:val="24"/>
          <w:szCs w:val="24"/>
        </w:rPr>
      </w:pPr>
    </w:p>
    <w:p w:rsidR="00000000" w:rsidRDefault="001967B9">
      <w:pPr>
        <w:pStyle w:val="DefaultParagraphFont"/>
        <w:widowControl w:val="0"/>
        <w:numPr>
          <w:ilvl w:val="0"/>
          <w:numId w:val="55"/>
        </w:numPr>
        <w:tabs>
          <w:tab w:val="clear" w:pos="720"/>
          <w:tab w:val="num" w:pos="1440"/>
        </w:tabs>
        <w:overflowPunct w:val="0"/>
        <w:autoSpaceDE w:val="0"/>
        <w:autoSpaceDN w:val="0"/>
        <w:adjustRightInd w:val="0"/>
        <w:spacing w:after="0" w:line="358" w:lineRule="auto"/>
        <w:ind w:left="0" w:right="3200" w:firstLine="1082"/>
        <w:jc w:val="both"/>
        <w:rPr>
          <w:rFonts w:ascii="Arial" w:hAnsi="Arial" w:cs="Arial"/>
          <w:b/>
          <w:bCs/>
          <w:sz w:val="24"/>
          <w:szCs w:val="24"/>
        </w:rPr>
      </w:pPr>
      <w:r>
        <w:rPr>
          <w:rFonts w:ascii="Arial" w:hAnsi="Arial" w:cs="Arial"/>
          <w:b/>
          <w:bCs/>
          <w:sz w:val="24"/>
          <w:szCs w:val="24"/>
        </w:rPr>
        <w:t xml:space="preserve">Creates pressure for grip rollers Sharpening block </w:t>
      </w:r>
    </w:p>
    <w:p w:rsidR="00000000" w:rsidRDefault="001967B9">
      <w:pPr>
        <w:pStyle w:val="DefaultParagraphFont"/>
        <w:widowControl w:val="0"/>
        <w:autoSpaceDE w:val="0"/>
        <w:autoSpaceDN w:val="0"/>
        <w:adjustRightInd w:val="0"/>
        <w:spacing w:after="0" w:line="2" w:lineRule="exact"/>
        <w:rPr>
          <w:rFonts w:ascii="Arial" w:hAnsi="Arial" w:cs="Arial"/>
          <w:b/>
          <w:bCs/>
          <w:sz w:val="24"/>
          <w:szCs w:val="24"/>
        </w:rPr>
      </w:pPr>
    </w:p>
    <w:p w:rsidR="00000000" w:rsidRDefault="001967B9">
      <w:pPr>
        <w:pStyle w:val="DefaultParagraphFont"/>
        <w:widowControl w:val="0"/>
        <w:numPr>
          <w:ilvl w:val="0"/>
          <w:numId w:val="55"/>
        </w:numPr>
        <w:tabs>
          <w:tab w:val="clear" w:pos="720"/>
          <w:tab w:val="num" w:pos="1440"/>
        </w:tabs>
        <w:overflowPunct w:val="0"/>
        <w:autoSpaceDE w:val="0"/>
        <w:autoSpaceDN w:val="0"/>
        <w:adjustRightInd w:val="0"/>
        <w:spacing w:after="0" w:line="240" w:lineRule="auto"/>
        <w:ind w:left="1440" w:hanging="358"/>
        <w:jc w:val="both"/>
        <w:rPr>
          <w:rFonts w:ascii="Arial" w:hAnsi="Arial" w:cs="Arial"/>
          <w:b/>
          <w:bCs/>
          <w:sz w:val="20"/>
          <w:szCs w:val="20"/>
        </w:rPr>
      </w:pPr>
      <w:r>
        <w:rPr>
          <w:rFonts w:ascii="Arial" w:hAnsi="Arial" w:cs="Arial"/>
          <w:b/>
          <w:bCs/>
          <w:sz w:val="20"/>
          <w:szCs w:val="20"/>
        </w:rPr>
        <w:t xml:space="preserve">Carborundum sharpener mounted on a hydraulic delivery system </w:t>
      </w:r>
    </w:p>
    <w:p w:rsidR="00000000" w:rsidRDefault="001967B9">
      <w:pPr>
        <w:pStyle w:val="DefaultParagraphFont"/>
        <w:widowControl w:val="0"/>
        <w:autoSpaceDE w:val="0"/>
        <w:autoSpaceDN w:val="0"/>
        <w:adjustRightInd w:val="0"/>
        <w:spacing w:after="0" w:line="187" w:lineRule="exact"/>
        <w:rPr>
          <w:rFonts w:ascii="Arial" w:hAnsi="Arial" w:cs="Arial"/>
          <w:b/>
          <w:bCs/>
          <w:sz w:val="20"/>
          <w:szCs w:val="20"/>
        </w:rPr>
      </w:pPr>
    </w:p>
    <w:p w:rsidR="00000000" w:rsidRDefault="001967B9">
      <w:pPr>
        <w:pStyle w:val="DefaultParagraphFont"/>
        <w:widowControl w:val="0"/>
        <w:numPr>
          <w:ilvl w:val="0"/>
          <w:numId w:val="55"/>
        </w:numPr>
        <w:tabs>
          <w:tab w:val="clear" w:pos="720"/>
          <w:tab w:val="num" w:pos="1440"/>
        </w:tabs>
        <w:overflowPunct w:val="0"/>
        <w:autoSpaceDE w:val="0"/>
        <w:autoSpaceDN w:val="0"/>
        <w:adjustRightInd w:val="0"/>
        <w:spacing w:after="0" w:line="240" w:lineRule="auto"/>
        <w:ind w:left="1440" w:hanging="358"/>
        <w:jc w:val="both"/>
        <w:rPr>
          <w:rFonts w:ascii="Arial" w:hAnsi="Arial" w:cs="Arial"/>
          <w:b/>
          <w:bCs/>
          <w:sz w:val="24"/>
          <w:szCs w:val="24"/>
        </w:rPr>
      </w:pPr>
      <w:r>
        <w:rPr>
          <w:rFonts w:ascii="Arial" w:hAnsi="Arial" w:cs="Arial"/>
          <w:b/>
          <w:bCs/>
          <w:sz w:val="24"/>
          <w:szCs w:val="24"/>
        </w:rPr>
        <w:t xml:space="preserve">Creates pressure for grip rollers </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516" w:lineRule="auto"/>
        <w:ind w:right="1420" w:firstLine="62"/>
        <w:rPr>
          <w:rFonts w:ascii="Times New Roman" w:hAnsi="Times New Roman" w:cs="Times New Roman"/>
          <w:sz w:val="24"/>
          <w:szCs w:val="24"/>
        </w:rPr>
      </w:pPr>
      <w:r>
        <w:rPr>
          <w:rFonts w:ascii="Arial" w:hAnsi="Arial" w:cs="Arial"/>
          <w:b/>
          <w:bCs/>
          <w:sz w:val="20"/>
          <w:szCs w:val="20"/>
        </w:rPr>
        <w:t>Normal fleshing machine should flesh about 120hides/hour Through feed fleshing machine should flesh about 300hides/hour</w:t>
      </w:r>
    </w:p>
    <w:p w:rsidR="00000000" w:rsidRDefault="001967B9">
      <w:pPr>
        <w:pStyle w:val="DefaultParagraphFont"/>
        <w:widowControl w:val="0"/>
        <w:autoSpaceDE w:val="0"/>
        <w:autoSpaceDN w:val="0"/>
        <w:adjustRightInd w:val="0"/>
        <w:spacing w:after="0" w:line="253"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Setting out Machine</w:t>
      </w:r>
    </w:p>
    <w:p w:rsidR="00000000" w:rsidRDefault="001967B9">
      <w:pPr>
        <w:pStyle w:val="DefaultParagraphFont"/>
        <w:widowControl w:val="0"/>
        <w:autoSpaceDE w:val="0"/>
        <w:autoSpaceDN w:val="0"/>
        <w:adjustRightInd w:val="0"/>
        <w:spacing w:after="0" w:line="296"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31</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3300" w:bottom="1440" w:left="1260" w:header="720" w:footer="720" w:gutter="0"/>
          <w:cols w:space="720" w:equalWidth="0">
            <w:col w:w="7680"/>
          </w:cols>
          <w:noEndnote/>
        </w:sectPr>
      </w:pPr>
    </w:p>
    <w:p w:rsidR="00000000" w:rsidRDefault="00AA0B2F">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31" w:name="page32"/>
      <w:bookmarkEnd w:id="31"/>
      <w:r>
        <w:rPr>
          <w:noProof/>
        </w:rPr>
        <w:lastRenderedPageBreak/>
        <w:drawing>
          <wp:anchor distT="0" distB="0" distL="114300" distR="114300" simplePos="0" relativeHeight="251700224" behindDoc="1" locked="0" layoutInCell="0" allowOverlap="1">
            <wp:simplePos x="0" y="0"/>
            <wp:positionH relativeFrom="page">
              <wp:posOffset>801370</wp:posOffset>
            </wp:positionH>
            <wp:positionV relativeFrom="page">
              <wp:posOffset>396240</wp:posOffset>
            </wp:positionV>
            <wp:extent cx="5281930" cy="5029200"/>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5281930" cy="5029200"/>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63" w:lineRule="exact"/>
        <w:rPr>
          <w:rFonts w:ascii="Times New Roman" w:hAnsi="Times New Roman" w:cs="Times New Roman"/>
          <w:sz w:val="24"/>
          <w:szCs w:val="24"/>
        </w:rPr>
      </w:pPr>
    </w:p>
    <w:p w:rsidR="00000000" w:rsidRDefault="001967B9">
      <w:pPr>
        <w:pStyle w:val="DefaultParagraphFont"/>
        <w:widowControl w:val="0"/>
        <w:numPr>
          <w:ilvl w:val="0"/>
          <w:numId w:val="56"/>
        </w:numPr>
        <w:tabs>
          <w:tab w:val="clear" w:pos="720"/>
          <w:tab w:val="num" w:pos="358"/>
        </w:tabs>
        <w:overflowPunct w:val="0"/>
        <w:autoSpaceDE w:val="0"/>
        <w:autoSpaceDN w:val="0"/>
        <w:adjustRightInd w:val="0"/>
        <w:spacing w:after="0" w:line="240" w:lineRule="auto"/>
        <w:ind w:left="358" w:hanging="358"/>
        <w:jc w:val="both"/>
        <w:rPr>
          <w:rFonts w:ascii="Arial" w:hAnsi="Arial" w:cs="Arial"/>
          <w:sz w:val="24"/>
          <w:szCs w:val="24"/>
        </w:rPr>
      </w:pPr>
      <w:r>
        <w:rPr>
          <w:rFonts w:ascii="Arial" w:hAnsi="Arial" w:cs="Arial"/>
          <w:b/>
          <w:bCs/>
          <w:sz w:val="24"/>
          <w:szCs w:val="24"/>
        </w:rPr>
        <w:t xml:space="preserve">Rubber roll machine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56"/>
        </w:numPr>
        <w:tabs>
          <w:tab w:val="clear" w:pos="720"/>
          <w:tab w:val="num" w:pos="358"/>
        </w:tabs>
        <w:overflowPunct w:val="0"/>
        <w:autoSpaceDE w:val="0"/>
        <w:autoSpaceDN w:val="0"/>
        <w:adjustRightInd w:val="0"/>
        <w:spacing w:after="0" w:line="240" w:lineRule="auto"/>
        <w:ind w:left="358" w:hanging="358"/>
        <w:jc w:val="both"/>
        <w:rPr>
          <w:rFonts w:ascii="Arial" w:hAnsi="Arial" w:cs="Arial"/>
          <w:sz w:val="20"/>
          <w:szCs w:val="20"/>
        </w:rPr>
      </w:pPr>
      <w:r>
        <w:rPr>
          <w:rFonts w:ascii="Arial" w:hAnsi="Arial" w:cs="Arial"/>
          <w:b/>
          <w:bCs/>
          <w:sz w:val="20"/>
          <w:szCs w:val="20"/>
        </w:rPr>
        <w:t xml:space="preserve">Rotating blunt helically-bladed cylinder often combined with sammying. </w:t>
      </w:r>
    </w:p>
    <w:p w:rsidR="00000000" w:rsidRDefault="001967B9">
      <w:pPr>
        <w:pStyle w:val="DefaultParagraphFont"/>
        <w:widowControl w:val="0"/>
        <w:autoSpaceDE w:val="0"/>
        <w:autoSpaceDN w:val="0"/>
        <w:adjustRightInd w:val="0"/>
        <w:spacing w:after="0" w:line="197" w:lineRule="exact"/>
        <w:rPr>
          <w:rFonts w:ascii="Arial" w:hAnsi="Arial" w:cs="Arial"/>
          <w:sz w:val="20"/>
          <w:szCs w:val="20"/>
        </w:rPr>
      </w:pPr>
    </w:p>
    <w:p w:rsidR="00000000" w:rsidRDefault="001967B9">
      <w:pPr>
        <w:pStyle w:val="DefaultParagraphFont"/>
        <w:widowControl w:val="0"/>
        <w:numPr>
          <w:ilvl w:val="0"/>
          <w:numId w:val="56"/>
        </w:numPr>
        <w:tabs>
          <w:tab w:val="clear" w:pos="720"/>
          <w:tab w:val="num" w:pos="358"/>
        </w:tabs>
        <w:overflowPunct w:val="0"/>
        <w:autoSpaceDE w:val="0"/>
        <w:autoSpaceDN w:val="0"/>
        <w:adjustRightInd w:val="0"/>
        <w:spacing w:after="0" w:line="240" w:lineRule="auto"/>
        <w:ind w:left="358" w:hanging="358"/>
        <w:jc w:val="both"/>
        <w:rPr>
          <w:rFonts w:ascii="Arial" w:hAnsi="Arial" w:cs="Arial"/>
          <w:sz w:val="24"/>
          <w:szCs w:val="24"/>
        </w:rPr>
      </w:pPr>
      <w:r>
        <w:rPr>
          <w:rFonts w:ascii="Arial" w:hAnsi="Arial" w:cs="Arial"/>
          <w:b/>
          <w:bCs/>
          <w:sz w:val="24"/>
          <w:szCs w:val="24"/>
        </w:rPr>
        <w:t xml:space="preserve">Stretches out the pelt and squeezes out water (60%)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56"/>
        </w:numPr>
        <w:tabs>
          <w:tab w:val="clear" w:pos="720"/>
          <w:tab w:val="num" w:pos="358"/>
        </w:tabs>
        <w:overflowPunct w:val="0"/>
        <w:autoSpaceDE w:val="0"/>
        <w:autoSpaceDN w:val="0"/>
        <w:adjustRightInd w:val="0"/>
        <w:spacing w:after="0" w:line="240" w:lineRule="auto"/>
        <w:ind w:left="358" w:hanging="358"/>
        <w:jc w:val="both"/>
        <w:rPr>
          <w:rFonts w:ascii="Arial" w:hAnsi="Arial" w:cs="Arial"/>
          <w:sz w:val="24"/>
          <w:szCs w:val="24"/>
        </w:rPr>
      </w:pPr>
      <w:r>
        <w:rPr>
          <w:rFonts w:ascii="Arial" w:hAnsi="Arial" w:cs="Arial"/>
          <w:b/>
          <w:bCs/>
          <w:sz w:val="24"/>
          <w:szCs w:val="24"/>
        </w:rPr>
        <w:t xml:space="preserve">Obtains a smooth, flat, crease free surface </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3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4698"/>
        <w:rPr>
          <w:rFonts w:ascii="Times New Roman" w:hAnsi="Times New Roman" w:cs="Times New Roman"/>
          <w:sz w:val="24"/>
          <w:szCs w:val="24"/>
        </w:rPr>
      </w:pPr>
      <w:r>
        <w:rPr>
          <w:rFonts w:ascii="Calibri" w:hAnsi="Calibri" w:cs="Calibri"/>
        </w:rPr>
        <w:t>32</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3260" w:bottom="1440" w:left="1622" w:header="720" w:footer="720" w:gutter="0"/>
          <w:cols w:space="720" w:equalWidth="0">
            <w:col w:w="7358"/>
          </w:cols>
          <w:noEndnote/>
        </w:sectPr>
      </w:pPr>
    </w:p>
    <w:p w:rsidR="00000000" w:rsidRDefault="00AA0B2F">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32" w:name="page33"/>
      <w:bookmarkEnd w:id="32"/>
      <w:r>
        <w:rPr>
          <w:noProof/>
        </w:rPr>
        <w:lastRenderedPageBreak/>
        <w:drawing>
          <wp:anchor distT="0" distB="0" distL="114300" distR="114300" simplePos="0" relativeHeight="251701248" behindDoc="1" locked="0" layoutInCell="0" allowOverlap="1">
            <wp:simplePos x="0" y="0"/>
            <wp:positionH relativeFrom="page">
              <wp:posOffset>801370</wp:posOffset>
            </wp:positionH>
            <wp:positionV relativeFrom="page">
              <wp:posOffset>399415</wp:posOffset>
            </wp:positionV>
            <wp:extent cx="5982970" cy="6519545"/>
            <wp:effectExtent l="1905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clrChange>
                        <a:clrFrom>
                          <a:srgbClr val="FFFFFF"/>
                        </a:clrFrom>
                        <a:clrTo>
                          <a:srgbClr val="FFFFFF">
                            <a:alpha val="0"/>
                          </a:srgbClr>
                        </a:clrTo>
                      </a:clrChange>
                    </a:blip>
                    <a:srcRect/>
                    <a:stretch>
                      <a:fillRect/>
                    </a:stretch>
                  </pic:blipFill>
                  <pic:spPr bwMode="auto">
                    <a:xfrm>
                      <a:off x="0" y="0"/>
                      <a:ext cx="5982970" cy="6519545"/>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1"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Band knife splitters</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32" w:lineRule="auto"/>
        <w:jc w:val="both"/>
        <w:rPr>
          <w:rFonts w:ascii="Times New Roman" w:hAnsi="Times New Roman" w:cs="Times New Roman"/>
          <w:sz w:val="24"/>
          <w:szCs w:val="24"/>
        </w:rPr>
      </w:pPr>
      <w:r>
        <w:rPr>
          <w:rFonts w:ascii="Arial" w:hAnsi="Arial" w:cs="Arial"/>
          <w:b/>
          <w:bCs/>
          <w:sz w:val="20"/>
          <w:szCs w:val="20"/>
        </w:rPr>
        <w:t>The modern band knife splitting machine has a flexible knife in the form of an endless band that tra</w:t>
      </w:r>
      <w:r>
        <w:rPr>
          <w:rFonts w:ascii="Arial" w:hAnsi="Arial" w:cs="Arial"/>
          <w:b/>
          <w:bCs/>
          <w:sz w:val="20"/>
          <w:szCs w:val="20"/>
        </w:rPr>
        <w:t>vels at high speed over a pair of large pulleys. Rollers grip the leather and propel it forward into the knife, slicing the leather into two layers. By adjusting the level of the rollers, almost any thickness can be split.</w:t>
      </w:r>
    </w:p>
    <w:p w:rsidR="00000000" w:rsidRDefault="001967B9">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The basic band knife splitter co</w:t>
      </w:r>
      <w:r>
        <w:rPr>
          <w:rFonts w:ascii="Arial" w:hAnsi="Arial" w:cs="Arial"/>
          <w:b/>
          <w:bCs/>
          <w:sz w:val="24"/>
          <w:szCs w:val="24"/>
        </w:rPr>
        <w:t>nsists of;</w:t>
      </w:r>
    </w:p>
    <w:p w:rsidR="00000000" w:rsidRDefault="001967B9">
      <w:pPr>
        <w:pStyle w:val="DefaultParagraphFont"/>
        <w:widowControl w:val="0"/>
        <w:autoSpaceDE w:val="0"/>
        <w:autoSpaceDN w:val="0"/>
        <w:adjustRightInd w:val="0"/>
        <w:spacing w:after="0" w:line="32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33</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640" w:bottom="1440" w:left="1260" w:header="720" w:footer="720" w:gutter="0"/>
          <w:cols w:space="720" w:equalWidth="0">
            <w:col w:w="10340"/>
          </w:cols>
          <w:noEndnote/>
        </w:sectPr>
      </w:pPr>
    </w:p>
    <w:p w:rsidR="00000000" w:rsidRDefault="001967B9">
      <w:pPr>
        <w:pStyle w:val="DefaultParagraphFont"/>
        <w:widowControl w:val="0"/>
        <w:numPr>
          <w:ilvl w:val="0"/>
          <w:numId w:val="57"/>
        </w:numPr>
        <w:tabs>
          <w:tab w:val="clear" w:pos="720"/>
          <w:tab w:val="num" w:pos="660"/>
        </w:tabs>
        <w:overflowPunct w:val="0"/>
        <w:autoSpaceDE w:val="0"/>
        <w:autoSpaceDN w:val="0"/>
        <w:adjustRightInd w:val="0"/>
        <w:spacing w:after="0" w:line="240" w:lineRule="auto"/>
        <w:ind w:left="660" w:hanging="358"/>
        <w:jc w:val="both"/>
        <w:rPr>
          <w:rFonts w:ascii="Arial" w:hAnsi="Arial" w:cs="Arial"/>
        </w:rPr>
      </w:pPr>
      <w:bookmarkStart w:id="33" w:name="page34"/>
      <w:bookmarkEnd w:id="33"/>
      <w:r>
        <w:rPr>
          <w:rFonts w:ascii="Arial" w:hAnsi="Arial" w:cs="Arial"/>
          <w:b/>
          <w:bCs/>
        </w:rPr>
        <w:lastRenderedPageBreak/>
        <w:t xml:space="preserve">Large driven pulleys to carry the band knife at high speed </w:t>
      </w:r>
    </w:p>
    <w:p w:rsidR="00000000" w:rsidRDefault="001967B9">
      <w:pPr>
        <w:pStyle w:val="DefaultParagraphFont"/>
        <w:widowControl w:val="0"/>
        <w:autoSpaceDE w:val="0"/>
        <w:autoSpaceDN w:val="0"/>
        <w:adjustRightInd w:val="0"/>
        <w:spacing w:after="0" w:line="179" w:lineRule="exact"/>
        <w:rPr>
          <w:rFonts w:ascii="Arial" w:hAnsi="Arial" w:cs="Arial"/>
        </w:rPr>
      </w:pPr>
    </w:p>
    <w:p w:rsidR="00000000" w:rsidRDefault="001967B9">
      <w:pPr>
        <w:pStyle w:val="DefaultParagraphFont"/>
        <w:widowControl w:val="0"/>
        <w:numPr>
          <w:ilvl w:val="0"/>
          <w:numId w:val="57"/>
        </w:numPr>
        <w:tabs>
          <w:tab w:val="clear" w:pos="720"/>
          <w:tab w:val="num" w:pos="660"/>
        </w:tabs>
        <w:overflowPunct w:val="0"/>
        <w:autoSpaceDE w:val="0"/>
        <w:autoSpaceDN w:val="0"/>
        <w:adjustRightInd w:val="0"/>
        <w:spacing w:after="0" w:line="240" w:lineRule="auto"/>
        <w:ind w:left="660" w:hanging="358"/>
        <w:jc w:val="both"/>
        <w:rPr>
          <w:rFonts w:ascii="Arial" w:hAnsi="Arial" w:cs="Arial"/>
          <w:sz w:val="24"/>
          <w:szCs w:val="24"/>
        </w:rPr>
      </w:pPr>
      <w:r>
        <w:rPr>
          <w:rFonts w:ascii="Arial" w:hAnsi="Arial" w:cs="Arial"/>
          <w:b/>
          <w:bCs/>
          <w:sz w:val="24"/>
          <w:szCs w:val="24"/>
        </w:rPr>
        <w:t xml:space="preserve">Feed roll group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57"/>
        </w:numPr>
        <w:tabs>
          <w:tab w:val="clear" w:pos="720"/>
          <w:tab w:val="num" w:pos="660"/>
        </w:tabs>
        <w:overflowPunct w:val="0"/>
        <w:autoSpaceDE w:val="0"/>
        <w:autoSpaceDN w:val="0"/>
        <w:adjustRightInd w:val="0"/>
        <w:spacing w:after="0" w:line="240" w:lineRule="auto"/>
        <w:ind w:left="660" w:hanging="358"/>
        <w:jc w:val="both"/>
        <w:rPr>
          <w:rFonts w:ascii="Arial" w:hAnsi="Arial" w:cs="Arial"/>
          <w:sz w:val="24"/>
          <w:szCs w:val="24"/>
        </w:rPr>
      </w:pPr>
      <w:r>
        <w:rPr>
          <w:rFonts w:ascii="Arial" w:hAnsi="Arial" w:cs="Arial"/>
          <w:b/>
          <w:bCs/>
          <w:sz w:val="24"/>
          <w:szCs w:val="24"/>
        </w:rPr>
        <w:t xml:space="preserve">Blade sharpening group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57"/>
        </w:numPr>
        <w:tabs>
          <w:tab w:val="clear" w:pos="720"/>
          <w:tab w:val="num" w:pos="658"/>
        </w:tabs>
        <w:overflowPunct w:val="0"/>
        <w:autoSpaceDE w:val="0"/>
        <w:autoSpaceDN w:val="0"/>
        <w:adjustRightInd w:val="0"/>
        <w:spacing w:after="0" w:line="330" w:lineRule="auto"/>
        <w:ind w:left="0" w:right="1220" w:firstLine="302"/>
        <w:jc w:val="both"/>
        <w:rPr>
          <w:rFonts w:ascii="Arial" w:hAnsi="Arial" w:cs="Arial"/>
          <w:sz w:val="24"/>
          <w:szCs w:val="24"/>
        </w:rPr>
      </w:pPr>
      <w:r>
        <w:rPr>
          <w:rFonts w:ascii="Arial" w:hAnsi="Arial" w:cs="Arial"/>
          <w:b/>
          <w:bCs/>
          <w:sz w:val="24"/>
          <w:szCs w:val="24"/>
        </w:rPr>
        <w:t xml:space="preserve">Vacuum group for grinding dust and splitting waste Section roller’s work is; </w:t>
      </w:r>
    </w:p>
    <w:tbl>
      <w:tblPr>
        <w:tblW w:w="0" w:type="auto"/>
        <w:tblInd w:w="300" w:type="dxa"/>
        <w:tblLayout w:type="fixed"/>
        <w:tblCellMar>
          <w:left w:w="0" w:type="dxa"/>
          <w:right w:w="0" w:type="dxa"/>
        </w:tblCellMar>
        <w:tblLook w:val="0000"/>
      </w:tblPr>
      <w:tblGrid>
        <w:gridCol w:w="220"/>
        <w:gridCol w:w="3500"/>
        <w:gridCol w:w="2320"/>
        <w:gridCol w:w="500"/>
        <w:gridCol w:w="20"/>
      </w:tblGrid>
      <w:tr w:rsidR="00000000">
        <w:tblPrEx>
          <w:tblCellMar>
            <w:top w:w="0" w:type="dxa"/>
            <w:left w:w="0" w:type="dxa"/>
            <w:bottom w:w="0" w:type="dxa"/>
            <w:right w:w="0" w:type="dxa"/>
          </w:tblCellMar>
        </w:tblPrEx>
        <w:trPr>
          <w:trHeight w:val="363"/>
        </w:trPr>
        <w:tc>
          <w:tcPr>
            <w:tcW w:w="2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w:t>
            </w:r>
          </w:p>
        </w:tc>
        <w:tc>
          <w:tcPr>
            <w:tcW w:w="35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rPr>
              <w:t>Drives leather into blade</w:t>
            </w:r>
          </w:p>
        </w:tc>
        <w:tc>
          <w:tcPr>
            <w:tcW w:w="2320" w:type="dxa"/>
            <w:tcBorders>
              <w:top w:val="single" w:sz="8" w:space="0" w:color="auto"/>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rPr>
              <w:t>Gauge roller</w:t>
            </w:r>
          </w:p>
        </w:tc>
        <w:tc>
          <w:tcPr>
            <w:tcW w:w="5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4"/>
        </w:trPr>
        <w:tc>
          <w:tcPr>
            <w:tcW w:w="3720" w:type="dxa"/>
            <w:gridSpan w:val="2"/>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  Made of individual rings</w:t>
            </w:r>
          </w:p>
        </w:tc>
        <w:tc>
          <w:tcPr>
            <w:tcW w:w="2320" w:type="dxa"/>
            <w:tcBorders>
              <w:top w:val="nil"/>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500" w:type="dxa"/>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72"/>
                <w:sz w:val="19"/>
                <w:szCs w:val="19"/>
              </w:rPr>
              <w:t>section</w:t>
            </w: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5"/>
        </w:trPr>
        <w:tc>
          <w:tcPr>
            <w:tcW w:w="3720" w:type="dxa"/>
            <w:gridSpan w:val="2"/>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232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50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3720" w:type="dxa"/>
            <w:gridSpan w:val="2"/>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32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50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4"/>
        </w:trPr>
        <w:tc>
          <w:tcPr>
            <w:tcW w:w="220" w:type="dxa"/>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w:t>
            </w:r>
          </w:p>
        </w:tc>
        <w:tc>
          <w:tcPr>
            <w:tcW w:w="3500" w:type="dxa"/>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rPr>
              <w:t>Pushes into rubber roller</w:t>
            </w:r>
          </w:p>
        </w:tc>
        <w:tc>
          <w:tcPr>
            <w:tcW w:w="2320" w:type="dxa"/>
            <w:tcBorders>
              <w:top w:val="nil"/>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5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8"/>
        </w:trPr>
        <w:tc>
          <w:tcPr>
            <w:tcW w:w="22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350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232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0"/>
        </w:trPr>
        <w:tc>
          <w:tcPr>
            <w:tcW w:w="22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50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2820" w:type="dxa"/>
            <w:gridSpan w:val="2"/>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rPr>
              <w:t>Rubber</w:t>
            </w: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2"/>
        </w:trPr>
        <w:tc>
          <w:tcPr>
            <w:tcW w:w="2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5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820" w:type="dxa"/>
            <w:gridSpan w:val="2"/>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1967B9">
      <w:pPr>
        <w:pStyle w:val="DefaultParagraphFont"/>
        <w:widowControl w:val="0"/>
        <w:numPr>
          <w:ilvl w:val="0"/>
          <w:numId w:val="58"/>
        </w:numPr>
        <w:tabs>
          <w:tab w:val="clear" w:pos="720"/>
          <w:tab w:val="num" w:pos="660"/>
        </w:tabs>
        <w:overflowPunct w:val="0"/>
        <w:autoSpaceDE w:val="0"/>
        <w:autoSpaceDN w:val="0"/>
        <w:adjustRightInd w:val="0"/>
        <w:spacing w:after="0" w:line="240" w:lineRule="auto"/>
        <w:ind w:left="660" w:hanging="358"/>
        <w:jc w:val="both"/>
        <w:rPr>
          <w:rFonts w:ascii="Arial" w:hAnsi="Arial" w:cs="Arial"/>
          <w:b/>
          <w:bCs/>
          <w:sz w:val="24"/>
          <w:szCs w:val="24"/>
        </w:rPr>
      </w:pPr>
      <w:r>
        <w:rPr>
          <w:noProof/>
        </w:rPr>
        <w:pict>
          <v:line id="_x0000_s1069" style="position:absolute;left:0;text-align:left;z-index:-251614208;mso-position-horizontal-relative:text;mso-position-vertical-relative:text" from="201.8pt,-15.1pt" to="201.8pt,6.95pt" o:allowincell="f" strokeweight=".72pt"/>
        </w:pict>
      </w:r>
      <w:r>
        <w:rPr>
          <w:noProof/>
        </w:rPr>
        <w:pict>
          <v:line id="_x0000_s1070" style="position:absolute;left:0;text-align:left;z-index:-251613184;mso-position-horizontal-relative:text;mso-position-vertical-relative:text" from="316.05pt,-15.1pt" to="316.05pt,6.95pt" o:allowincell="f" strokeweight=".72pt"/>
        </w:pict>
      </w:r>
      <w:r>
        <w:rPr>
          <w:noProof/>
        </w:rPr>
        <w:pict>
          <v:line id="_x0000_s1071" style="position:absolute;left:0;text-align:left;z-index:-251612160;mso-position-horizontal-relative:text;mso-position-vertical-relative:text" from="201.45pt,6.6pt" to="316.4pt,6.6pt" o:allowincell="f" strokeweight=".72pt"/>
        </w:pict>
      </w:r>
      <w:r>
        <w:rPr>
          <w:rFonts w:ascii="Arial" w:hAnsi="Arial" w:cs="Arial"/>
          <w:b/>
          <w:bCs/>
          <w:sz w:val="24"/>
          <w:szCs w:val="24"/>
        </w:rPr>
        <w:t xml:space="preserve">Compromises for varying thickness </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24"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Bevel –Slope from the horizontal often referring to splitting knife</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63"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Gauge roller</w:t>
      </w:r>
    </w:p>
    <w:p w:rsidR="00000000" w:rsidRDefault="00AA0B2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5344" behindDoc="1" locked="0" layoutInCell="0" allowOverlap="1">
            <wp:simplePos x="0" y="0"/>
            <wp:positionH relativeFrom="column">
              <wp:posOffset>-107315</wp:posOffset>
            </wp:positionH>
            <wp:positionV relativeFrom="paragraph">
              <wp:posOffset>-222885</wp:posOffset>
            </wp:positionV>
            <wp:extent cx="1459865" cy="880745"/>
            <wp:effectExtent l="19050" t="0" r="698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srcRect/>
                    <a:stretch>
                      <a:fillRect/>
                    </a:stretch>
                  </pic:blipFill>
                  <pic:spPr bwMode="auto">
                    <a:xfrm>
                      <a:off x="0" y="0"/>
                      <a:ext cx="1459865" cy="880745"/>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8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Rubber</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00"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24"/>
          <w:szCs w:val="24"/>
        </w:rPr>
        <w:t>bevel</w:t>
      </w:r>
    </w:p>
    <w:p w:rsidR="00000000" w:rsidRDefault="00AA0B2F">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19" w:right="2360" w:bottom="1440" w:left="1320" w:header="720" w:footer="720" w:gutter="0"/>
          <w:cols w:num="2" w:space="480" w:equalWidth="0">
            <w:col w:w="6840" w:space="480"/>
            <w:col w:w="1240"/>
          </w:cols>
          <w:noEndnote/>
        </w:sectPr>
      </w:pPr>
      <w:r>
        <w:rPr>
          <w:noProof/>
        </w:rPr>
        <w:drawing>
          <wp:anchor distT="0" distB="0" distL="114300" distR="114300" simplePos="0" relativeHeight="251706368" behindDoc="1" locked="0" layoutInCell="0" allowOverlap="1">
            <wp:simplePos x="0" y="0"/>
            <wp:positionH relativeFrom="column">
              <wp:posOffset>-395605</wp:posOffset>
            </wp:positionH>
            <wp:positionV relativeFrom="paragraph">
              <wp:posOffset>-107950</wp:posOffset>
            </wp:positionV>
            <wp:extent cx="1356360" cy="420370"/>
            <wp:effectExtent l="1905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srcRect/>
                    <a:stretch>
                      <a:fillRect/>
                    </a:stretch>
                  </pic:blipFill>
                  <pic:spPr bwMode="auto">
                    <a:xfrm>
                      <a:off x="0" y="0"/>
                      <a:ext cx="1356360" cy="420370"/>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76"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10" w:lineRule="auto"/>
        <w:ind w:right="8800"/>
        <w:rPr>
          <w:rFonts w:ascii="Times New Roman" w:hAnsi="Times New Roman" w:cs="Times New Roman"/>
          <w:sz w:val="24"/>
          <w:szCs w:val="24"/>
        </w:rPr>
      </w:pPr>
      <w:r>
        <w:rPr>
          <w:rFonts w:ascii="Arial" w:hAnsi="Arial" w:cs="Arial"/>
          <w:b/>
          <w:bCs/>
          <w:sz w:val="21"/>
          <w:szCs w:val="21"/>
        </w:rPr>
        <w:t>Process Vessels Drums</w:t>
      </w:r>
    </w:p>
    <w:p w:rsidR="00000000" w:rsidRDefault="001967B9">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93" w:lineRule="auto"/>
        <w:jc w:val="both"/>
        <w:rPr>
          <w:rFonts w:ascii="Times New Roman" w:hAnsi="Times New Roman" w:cs="Times New Roman"/>
          <w:sz w:val="24"/>
          <w:szCs w:val="24"/>
        </w:rPr>
      </w:pPr>
      <w:r>
        <w:rPr>
          <w:rFonts w:ascii="Arial" w:hAnsi="Arial" w:cs="Arial"/>
          <w:b/>
          <w:bCs/>
        </w:rPr>
        <w:t>Timber construction fitted with drive system of pinion and gear ring driven by ‘v’</w:t>
      </w:r>
      <w:r>
        <w:rPr>
          <w:rFonts w:ascii="Arial" w:hAnsi="Arial" w:cs="Arial"/>
          <w:b/>
          <w:bCs/>
        </w:rPr>
        <w:t>belt and electric motor. These wooden drums are preferred in the beam house operations. Drum doors are now constructed using stainless steel to solve the problem of leaking when timber doors are used.</w:t>
      </w:r>
    </w:p>
    <w:p w:rsidR="00000000" w:rsidRDefault="001967B9">
      <w:pPr>
        <w:pStyle w:val="DefaultParagraphFont"/>
        <w:widowControl w:val="0"/>
        <w:overflowPunct w:val="0"/>
        <w:autoSpaceDE w:val="0"/>
        <w:autoSpaceDN w:val="0"/>
        <w:adjustRightInd w:val="0"/>
        <w:spacing w:after="0" w:line="417" w:lineRule="auto"/>
        <w:jc w:val="both"/>
        <w:rPr>
          <w:rFonts w:ascii="Times New Roman" w:hAnsi="Times New Roman" w:cs="Times New Roman"/>
          <w:sz w:val="24"/>
          <w:szCs w:val="24"/>
        </w:rPr>
      </w:pPr>
      <w:r>
        <w:rPr>
          <w:rFonts w:ascii="Arial" w:hAnsi="Arial" w:cs="Arial"/>
          <w:b/>
          <w:bCs/>
          <w:sz w:val="23"/>
          <w:szCs w:val="23"/>
        </w:rPr>
        <w:t>Stainless steel and plastic drum construction in the ma</w:t>
      </w:r>
      <w:r>
        <w:rPr>
          <w:rFonts w:ascii="Arial" w:hAnsi="Arial" w:cs="Arial"/>
          <w:b/>
          <w:bCs/>
          <w:sz w:val="23"/>
          <w:szCs w:val="23"/>
        </w:rPr>
        <w:t>rket today have not gone beyond 3m diameter by 2.5m length mark and has been limited to dyeing, milling and laboratory work.</w:t>
      </w:r>
    </w:p>
    <w:p w:rsidR="00000000" w:rsidRDefault="001967B9">
      <w:pPr>
        <w:pStyle w:val="DefaultParagraphFont"/>
        <w:widowControl w:val="0"/>
        <w:autoSpaceDE w:val="0"/>
        <w:autoSpaceDN w:val="0"/>
        <w:adjustRightInd w:val="0"/>
        <w:spacing w:after="0" w:line="31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Paddles</w:t>
      </w:r>
    </w:p>
    <w:p w:rsidR="00000000" w:rsidRDefault="001967B9">
      <w:pPr>
        <w:pStyle w:val="DefaultParagraphFont"/>
        <w:widowControl w:val="0"/>
        <w:autoSpaceDE w:val="0"/>
        <w:autoSpaceDN w:val="0"/>
        <w:adjustRightInd w:val="0"/>
        <w:spacing w:after="0" w:line="143"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90" w:lineRule="auto"/>
        <w:ind w:right="20"/>
        <w:jc w:val="both"/>
        <w:rPr>
          <w:rFonts w:ascii="Times New Roman" w:hAnsi="Times New Roman" w:cs="Times New Roman"/>
          <w:sz w:val="24"/>
          <w:szCs w:val="24"/>
        </w:rPr>
      </w:pPr>
      <w:r>
        <w:rPr>
          <w:rFonts w:ascii="Arial" w:hAnsi="Arial" w:cs="Arial"/>
          <w:b/>
          <w:bCs/>
          <w:sz w:val="24"/>
          <w:szCs w:val="24"/>
        </w:rPr>
        <w:t>Paddle wheels can be built into pits or concrete troughs but the most commonly built</w:t>
      </w:r>
      <w:r>
        <w:rPr>
          <w:rFonts w:ascii="Arial" w:hAnsi="Arial" w:cs="Arial"/>
          <w:b/>
          <w:bCs/>
          <w:sz w:val="24"/>
          <w:szCs w:val="24"/>
        </w:rPr>
        <w:t xml:space="preserve"> paddles are vessel and rotor is timber built</w:t>
      </w:r>
    </w:p>
    <w:p w:rsidR="00000000" w:rsidRDefault="001967B9">
      <w:pPr>
        <w:pStyle w:val="DefaultParagraphFont"/>
        <w:widowControl w:val="0"/>
        <w:autoSpaceDE w:val="0"/>
        <w:autoSpaceDN w:val="0"/>
        <w:adjustRightInd w:val="0"/>
        <w:spacing w:after="0" w:line="34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Dryers</w:t>
      </w:r>
    </w:p>
    <w:p w:rsidR="00000000" w:rsidRDefault="001967B9">
      <w:pPr>
        <w:pStyle w:val="DefaultParagraphFont"/>
        <w:widowControl w:val="0"/>
        <w:autoSpaceDE w:val="0"/>
        <w:autoSpaceDN w:val="0"/>
        <w:adjustRightInd w:val="0"/>
        <w:spacing w:after="0" w:line="143"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Drying occurs when the water in the skin evaporates into the surrounding air.</w:t>
      </w:r>
    </w:p>
    <w:p w:rsidR="00000000" w:rsidRDefault="001967B9">
      <w:pPr>
        <w:pStyle w:val="DefaultParagraphFont"/>
        <w:widowControl w:val="0"/>
        <w:autoSpaceDE w:val="0"/>
        <w:autoSpaceDN w:val="0"/>
        <w:adjustRightInd w:val="0"/>
        <w:spacing w:after="0" w:line="151" w:lineRule="exact"/>
        <w:rPr>
          <w:rFonts w:ascii="Times New Roman" w:hAnsi="Times New Roman" w:cs="Times New Roman"/>
          <w:sz w:val="24"/>
          <w:szCs w:val="24"/>
        </w:rPr>
      </w:pPr>
    </w:p>
    <w:p w:rsidR="00000000" w:rsidRDefault="001967B9">
      <w:pPr>
        <w:pStyle w:val="DefaultParagraphFont"/>
        <w:widowControl w:val="0"/>
        <w:numPr>
          <w:ilvl w:val="0"/>
          <w:numId w:val="59"/>
        </w:numPr>
        <w:tabs>
          <w:tab w:val="clear" w:pos="720"/>
          <w:tab w:val="num" w:pos="718"/>
        </w:tabs>
        <w:overflowPunct w:val="0"/>
        <w:autoSpaceDE w:val="0"/>
        <w:autoSpaceDN w:val="0"/>
        <w:adjustRightInd w:val="0"/>
        <w:spacing w:after="0" w:line="400" w:lineRule="auto"/>
        <w:ind w:left="780" w:hanging="355"/>
        <w:jc w:val="both"/>
        <w:rPr>
          <w:rFonts w:ascii="Arial" w:hAnsi="Arial" w:cs="Arial"/>
        </w:rPr>
      </w:pPr>
      <w:r>
        <w:rPr>
          <w:rFonts w:ascii="Arial" w:hAnsi="Arial" w:cs="Arial"/>
          <w:b/>
          <w:bCs/>
        </w:rPr>
        <w:t>Hanging is drying in space by hanging using hooks on rails. This allows the leather to lose moister freely while not un</w:t>
      </w:r>
      <w:r>
        <w:rPr>
          <w:rFonts w:ascii="Arial" w:hAnsi="Arial" w:cs="Arial"/>
          <w:b/>
          <w:bCs/>
        </w:rPr>
        <w:t xml:space="preserve">der tension. Good for gloving, chamois and clothing leather. </w:t>
      </w:r>
    </w:p>
    <w:p w:rsidR="00000000" w:rsidRDefault="001967B9">
      <w:pPr>
        <w:pStyle w:val="DefaultParagraphFont"/>
        <w:widowControl w:val="0"/>
        <w:autoSpaceDE w:val="0"/>
        <w:autoSpaceDN w:val="0"/>
        <w:adjustRightInd w:val="0"/>
        <w:spacing w:after="0" w:line="1" w:lineRule="exact"/>
        <w:rPr>
          <w:rFonts w:ascii="Arial" w:hAnsi="Arial" w:cs="Arial"/>
        </w:rPr>
      </w:pPr>
    </w:p>
    <w:p w:rsidR="00000000" w:rsidRDefault="001967B9">
      <w:pPr>
        <w:pStyle w:val="DefaultParagraphFont"/>
        <w:widowControl w:val="0"/>
        <w:numPr>
          <w:ilvl w:val="0"/>
          <w:numId w:val="59"/>
        </w:numPr>
        <w:overflowPunct w:val="0"/>
        <w:autoSpaceDE w:val="0"/>
        <w:autoSpaceDN w:val="0"/>
        <w:adjustRightInd w:val="0"/>
        <w:spacing w:after="0" w:line="240" w:lineRule="auto"/>
        <w:ind w:hanging="295"/>
        <w:jc w:val="both"/>
        <w:rPr>
          <w:rFonts w:ascii="Arial" w:hAnsi="Arial" w:cs="Arial"/>
          <w:sz w:val="24"/>
          <w:szCs w:val="24"/>
        </w:rPr>
      </w:pPr>
      <w:r>
        <w:rPr>
          <w:rFonts w:ascii="Arial" w:hAnsi="Arial" w:cs="Arial"/>
          <w:b/>
          <w:bCs/>
          <w:sz w:val="24"/>
          <w:szCs w:val="24"/>
        </w:rPr>
        <w:t xml:space="preserve">Drying under tension by the use of; </w:t>
      </w:r>
    </w:p>
    <w:p w:rsidR="00000000" w:rsidRDefault="001967B9">
      <w:pPr>
        <w:pStyle w:val="DefaultParagraphFont"/>
        <w:widowControl w:val="0"/>
        <w:autoSpaceDE w:val="0"/>
        <w:autoSpaceDN w:val="0"/>
        <w:adjustRightInd w:val="0"/>
        <w:spacing w:after="0" w:line="141" w:lineRule="exact"/>
        <w:rPr>
          <w:rFonts w:ascii="Arial" w:hAnsi="Arial" w:cs="Arial"/>
          <w:sz w:val="24"/>
          <w:szCs w:val="24"/>
        </w:rPr>
      </w:pPr>
    </w:p>
    <w:p w:rsidR="00000000" w:rsidRDefault="001967B9">
      <w:pPr>
        <w:pStyle w:val="DefaultParagraphFont"/>
        <w:widowControl w:val="0"/>
        <w:numPr>
          <w:ilvl w:val="1"/>
          <w:numId w:val="59"/>
        </w:numPr>
        <w:tabs>
          <w:tab w:val="clear" w:pos="1440"/>
          <w:tab w:val="num" w:pos="1080"/>
        </w:tabs>
        <w:overflowPunct w:val="0"/>
        <w:autoSpaceDE w:val="0"/>
        <w:autoSpaceDN w:val="0"/>
        <w:adjustRightInd w:val="0"/>
        <w:spacing w:after="0" w:line="445" w:lineRule="auto"/>
        <w:ind w:left="1080" w:hanging="358"/>
        <w:jc w:val="both"/>
        <w:rPr>
          <w:rFonts w:ascii="Arial" w:hAnsi="Arial" w:cs="Arial"/>
          <w:b/>
          <w:bCs/>
          <w:sz w:val="21"/>
          <w:szCs w:val="21"/>
        </w:rPr>
      </w:pPr>
      <w:r>
        <w:rPr>
          <w:rFonts w:ascii="Arial" w:hAnsi="Arial" w:cs="Arial"/>
          <w:b/>
          <w:bCs/>
          <w:sz w:val="21"/>
          <w:szCs w:val="21"/>
        </w:rPr>
        <w:t>Nails –</w:t>
      </w:r>
      <w:r>
        <w:rPr>
          <w:rFonts w:ascii="Arial" w:hAnsi="Arial" w:cs="Arial"/>
          <w:b/>
          <w:bCs/>
          <w:sz w:val="21"/>
          <w:szCs w:val="21"/>
        </w:rPr>
        <w:t>Nailing the leather on boards after setting out well will enable the leather to be stretched out and the shape adjusted to some extent. Care should be taken for shrinkage strains. Drying is slow and limited to one side as the board inhibits drying on one s</w:t>
      </w:r>
      <w:r>
        <w:rPr>
          <w:rFonts w:ascii="Arial" w:hAnsi="Arial" w:cs="Arial"/>
          <w:b/>
          <w:bCs/>
          <w:sz w:val="21"/>
          <w:szCs w:val="21"/>
        </w:rPr>
        <w:t xml:space="preserve">ide. </w:t>
      </w:r>
    </w:p>
    <w:p w:rsidR="00000000" w:rsidRDefault="001967B9">
      <w:pPr>
        <w:pStyle w:val="DefaultParagraphFont"/>
        <w:widowControl w:val="0"/>
        <w:autoSpaceDE w:val="0"/>
        <w:autoSpaceDN w:val="0"/>
        <w:adjustRightInd w:val="0"/>
        <w:spacing w:after="0" w:line="43"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34</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619" w:right="620" w:bottom="1440" w:left="1260" w:header="720" w:footer="720" w:gutter="0"/>
          <w:cols w:space="480" w:equalWidth="0">
            <w:col w:w="10360" w:space="480"/>
          </w:cols>
          <w:noEndnote/>
        </w:sectPr>
      </w:pPr>
    </w:p>
    <w:p w:rsidR="00000000" w:rsidRDefault="001967B9">
      <w:pPr>
        <w:pStyle w:val="DefaultParagraphFont"/>
        <w:widowControl w:val="0"/>
        <w:numPr>
          <w:ilvl w:val="0"/>
          <w:numId w:val="60"/>
        </w:numPr>
        <w:tabs>
          <w:tab w:val="clear" w:pos="720"/>
          <w:tab w:val="num" w:pos="1080"/>
        </w:tabs>
        <w:overflowPunct w:val="0"/>
        <w:autoSpaceDE w:val="0"/>
        <w:autoSpaceDN w:val="0"/>
        <w:adjustRightInd w:val="0"/>
        <w:spacing w:after="0" w:line="376" w:lineRule="auto"/>
        <w:ind w:left="1080" w:hanging="358"/>
        <w:jc w:val="both"/>
        <w:rPr>
          <w:rFonts w:ascii="Arial" w:hAnsi="Arial" w:cs="Arial"/>
          <w:b/>
          <w:bCs/>
          <w:sz w:val="23"/>
          <w:szCs w:val="23"/>
        </w:rPr>
      </w:pPr>
      <w:bookmarkStart w:id="34" w:name="page35"/>
      <w:bookmarkEnd w:id="34"/>
      <w:r>
        <w:rPr>
          <w:rFonts w:ascii="Arial" w:hAnsi="Arial" w:cs="Arial"/>
          <w:b/>
          <w:bCs/>
          <w:sz w:val="23"/>
          <w:szCs w:val="23"/>
        </w:rPr>
        <w:lastRenderedPageBreak/>
        <w:t xml:space="preserve">Toggling –Similar as nailing but the wooden board is replaced by toggling frames of either of heavy gauge wire mesh or perforated metal. Advantages over nailing are </w:t>
      </w:r>
    </w:p>
    <w:p w:rsidR="00000000" w:rsidRDefault="001967B9">
      <w:pPr>
        <w:pStyle w:val="DefaultParagraphFont"/>
        <w:widowControl w:val="0"/>
        <w:autoSpaceDE w:val="0"/>
        <w:autoSpaceDN w:val="0"/>
        <w:adjustRightInd w:val="0"/>
        <w:spacing w:after="0" w:line="1" w:lineRule="exact"/>
        <w:rPr>
          <w:rFonts w:ascii="Arial" w:hAnsi="Arial" w:cs="Arial"/>
          <w:b/>
          <w:bCs/>
          <w:sz w:val="23"/>
          <w:szCs w:val="23"/>
        </w:rPr>
      </w:pPr>
    </w:p>
    <w:p w:rsidR="00000000" w:rsidRDefault="001967B9">
      <w:pPr>
        <w:pStyle w:val="DefaultParagraphFont"/>
        <w:widowControl w:val="0"/>
        <w:numPr>
          <w:ilvl w:val="1"/>
          <w:numId w:val="60"/>
        </w:numPr>
        <w:tabs>
          <w:tab w:val="clear" w:pos="1440"/>
          <w:tab w:val="num" w:pos="2160"/>
        </w:tabs>
        <w:overflowPunct w:val="0"/>
        <w:autoSpaceDE w:val="0"/>
        <w:autoSpaceDN w:val="0"/>
        <w:adjustRightInd w:val="0"/>
        <w:spacing w:after="0" w:line="240" w:lineRule="auto"/>
        <w:ind w:left="2160" w:hanging="295"/>
        <w:jc w:val="both"/>
        <w:rPr>
          <w:rFonts w:ascii="Arial" w:hAnsi="Arial" w:cs="Arial"/>
          <w:b/>
          <w:bCs/>
          <w:sz w:val="23"/>
          <w:szCs w:val="23"/>
        </w:rPr>
      </w:pPr>
      <w:r>
        <w:rPr>
          <w:rFonts w:ascii="Arial" w:hAnsi="Arial" w:cs="Arial"/>
          <w:b/>
          <w:bCs/>
          <w:sz w:val="23"/>
          <w:szCs w:val="23"/>
        </w:rPr>
        <w:t>Give good air circulation on both</w:t>
      </w:r>
      <w:r>
        <w:rPr>
          <w:rFonts w:ascii="Arial" w:hAnsi="Arial" w:cs="Arial"/>
          <w:b/>
          <w:bCs/>
          <w:sz w:val="23"/>
          <w:szCs w:val="23"/>
        </w:rPr>
        <w:t xml:space="preserve"> sides of the leather to give rapid drying. </w:t>
      </w:r>
    </w:p>
    <w:p w:rsidR="00000000" w:rsidRDefault="001967B9">
      <w:pPr>
        <w:pStyle w:val="DefaultParagraphFont"/>
        <w:widowControl w:val="0"/>
        <w:autoSpaceDE w:val="0"/>
        <w:autoSpaceDN w:val="0"/>
        <w:adjustRightInd w:val="0"/>
        <w:spacing w:after="0" w:line="148" w:lineRule="exact"/>
        <w:rPr>
          <w:rFonts w:ascii="Arial" w:hAnsi="Arial" w:cs="Arial"/>
          <w:b/>
          <w:bCs/>
          <w:sz w:val="23"/>
          <w:szCs w:val="23"/>
        </w:rPr>
      </w:pPr>
    </w:p>
    <w:p w:rsidR="00000000" w:rsidRDefault="001967B9">
      <w:pPr>
        <w:pStyle w:val="DefaultParagraphFont"/>
        <w:widowControl w:val="0"/>
        <w:numPr>
          <w:ilvl w:val="1"/>
          <w:numId w:val="60"/>
        </w:numPr>
        <w:tabs>
          <w:tab w:val="clear" w:pos="1440"/>
          <w:tab w:val="num" w:pos="2160"/>
        </w:tabs>
        <w:overflowPunct w:val="0"/>
        <w:autoSpaceDE w:val="0"/>
        <w:autoSpaceDN w:val="0"/>
        <w:adjustRightInd w:val="0"/>
        <w:spacing w:after="0" w:line="240" w:lineRule="auto"/>
        <w:ind w:left="2160" w:hanging="295"/>
        <w:jc w:val="both"/>
        <w:rPr>
          <w:rFonts w:ascii="Arial" w:hAnsi="Arial" w:cs="Arial"/>
          <w:b/>
          <w:bCs/>
          <w:sz w:val="24"/>
          <w:szCs w:val="24"/>
        </w:rPr>
      </w:pPr>
      <w:r>
        <w:rPr>
          <w:rFonts w:ascii="Arial" w:hAnsi="Arial" w:cs="Arial"/>
          <w:b/>
          <w:bCs/>
          <w:sz w:val="24"/>
          <w:szCs w:val="24"/>
        </w:rPr>
        <w:t xml:space="preserve">Have longer life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1"/>
          <w:numId w:val="60"/>
        </w:numPr>
        <w:tabs>
          <w:tab w:val="clear" w:pos="1440"/>
          <w:tab w:val="num" w:pos="2160"/>
        </w:tabs>
        <w:overflowPunct w:val="0"/>
        <w:autoSpaceDE w:val="0"/>
        <w:autoSpaceDN w:val="0"/>
        <w:adjustRightInd w:val="0"/>
        <w:spacing w:after="0" w:line="240" w:lineRule="auto"/>
        <w:ind w:left="2160" w:hanging="295"/>
        <w:jc w:val="both"/>
        <w:rPr>
          <w:rFonts w:ascii="Arial" w:hAnsi="Arial" w:cs="Arial"/>
          <w:b/>
          <w:bCs/>
          <w:sz w:val="24"/>
          <w:szCs w:val="24"/>
        </w:rPr>
      </w:pPr>
      <w:r>
        <w:rPr>
          <w:rFonts w:ascii="Arial" w:hAnsi="Arial" w:cs="Arial"/>
          <w:b/>
          <w:bCs/>
          <w:sz w:val="24"/>
          <w:szCs w:val="24"/>
        </w:rPr>
        <w:t xml:space="preserve">Are easier to keep clean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1"/>
          <w:numId w:val="60"/>
        </w:numPr>
        <w:tabs>
          <w:tab w:val="clear" w:pos="1440"/>
          <w:tab w:val="num" w:pos="2160"/>
        </w:tabs>
        <w:overflowPunct w:val="0"/>
        <w:autoSpaceDE w:val="0"/>
        <w:autoSpaceDN w:val="0"/>
        <w:adjustRightInd w:val="0"/>
        <w:spacing w:after="0" w:line="240" w:lineRule="auto"/>
        <w:ind w:left="2160" w:hanging="295"/>
        <w:jc w:val="both"/>
        <w:rPr>
          <w:rFonts w:ascii="Arial" w:hAnsi="Arial" w:cs="Arial"/>
          <w:b/>
          <w:bCs/>
          <w:sz w:val="24"/>
          <w:szCs w:val="24"/>
        </w:rPr>
      </w:pPr>
      <w:r>
        <w:rPr>
          <w:rFonts w:ascii="Arial" w:hAnsi="Arial" w:cs="Arial"/>
          <w:b/>
          <w:bCs/>
          <w:sz w:val="24"/>
          <w:szCs w:val="24"/>
        </w:rPr>
        <w:t xml:space="preserve">Give rise to less fire risk </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tabs>
          <w:tab w:val="left" w:pos="1060"/>
        </w:tabs>
        <w:overflowPunct w:val="0"/>
        <w:autoSpaceDE w:val="0"/>
        <w:autoSpaceDN w:val="0"/>
        <w:adjustRightInd w:val="0"/>
        <w:spacing w:after="0" w:line="473" w:lineRule="auto"/>
        <w:ind w:left="1080" w:hanging="360"/>
        <w:jc w:val="both"/>
        <w:rPr>
          <w:rFonts w:ascii="Times New Roman" w:hAnsi="Times New Roman" w:cs="Times New Roman"/>
          <w:sz w:val="24"/>
          <w:szCs w:val="24"/>
        </w:rPr>
      </w:pPr>
      <w:r>
        <w:rPr>
          <w:rFonts w:ascii="Arial" w:hAnsi="Arial" w:cs="Arial"/>
          <w:b/>
          <w:bCs/>
          <w:sz w:val="20"/>
          <w:szCs w:val="20"/>
        </w:rPr>
        <w:t>c)</w:t>
      </w:r>
      <w:r>
        <w:rPr>
          <w:rFonts w:ascii="Times New Roman" w:hAnsi="Times New Roman" w:cs="Times New Roman"/>
          <w:sz w:val="24"/>
          <w:szCs w:val="24"/>
        </w:rPr>
        <w:tab/>
      </w:r>
      <w:r>
        <w:rPr>
          <w:rFonts w:ascii="Arial" w:hAnsi="Arial" w:cs="Arial"/>
          <w:b/>
          <w:bCs/>
          <w:sz w:val="20"/>
          <w:szCs w:val="20"/>
        </w:rPr>
        <w:t>Paste drying –</w:t>
      </w:r>
      <w:r>
        <w:rPr>
          <w:rFonts w:ascii="Arial" w:hAnsi="Arial" w:cs="Arial"/>
          <w:b/>
          <w:bCs/>
          <w:sz w:val="20"/>
          <w:szCs w:val="20"/>
        </w:rPr>
        <w:t xml:space="preserve">Wet leather is stuck, grain side, to a glass plate using thin starch paste after a well slicking on the glass plate. The glass plates and leather are carried on the overhead rails through a long drying tunnel. Suitable where a flat grain is required as in </w:t>
      </w:r>
      <w:r>
        <w:rPr>
          <w:rFonts w:ascii="Arial" w:hAnsi="Arial" w:cs="Arial"/>
          <w:b/>
          <w:bCs/>
          <w:sz w:val="20"/>
          <w:szCs w:val="20"/>
        </w:rPr>
        <w:t>corrected grain.</w:t>
      </w:r>
    </w:p>
    <w:p w:rsidR="00000000" w:rsidRDefault="001967B9">
      <w:pPr>
        <w:pStyle w:val="DefaultParagraphFont"/>
        <w:widowControl w:val="0"/>
        <w:autoSpaceDE w:val="0"/>
        <w:autoSpaceDN w:val="0"/>
        <w:adjustRightInd w:val="0"/>
        <w:spacing w:after="0" w:line="295"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Finishing machines and presses</w:t>
      </w:r>
    </w:p>
    <w:p w:rsidR="00000000" w:rsidRDefault="001967B9">
      <w:pPr>
        <w:pStyle w:val="DefaultParagraphFont"/>
        <w:widowControl w:val="0"/>
        <w:autoSpaceDE w:val="0"/>
        <w:autoSpaceDN w:val="0"/>
        <w:adjustRightInd w:val="0"/>
        <w:spacing w:after="0" w:line="132"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1" w:lineRule="auto"/>
        <w:ind w:right="20"/>
        <w:rPr>
          <w:rFonts w:ascii="Times New Roman" w:hAnsi="Times New Roman" w:cs="Times New Roman"/>
          <w:sz w:val="24"/>
          <w:szCs w:val="24"/>
        </w:rPr>
      </w:pPr>
      <w:r>
        <w:rPr>
          <w:rFonts w:ascii="Arial" w:hAnsi="Arial" w:cs="Arial"/>
          <w:b/>
          <w:bCs/>
          <w:sz w:val="24"/>
          <w:szCs w:val="24"/>
        </w:rPr>
        <w:t>Staking: This is the principal softening operation which may take different forms for different leathers. Some forms of the operations are;</w:t>
      </w:r>
    </w:p>
    <w:p w:rsidR="00000000" w:rsidRDefault="001967B9">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1967B9">
      <w:pPr>
        <w:pStyle w:val="DefaultParagraphFont"/>
        <w:widowControl w:val="0"/>
        <w:numPr>
          <w:ilvl w:val="0"/>
          <w:numId w:val="61"/>
        </w:numPr>
        <w:overflowPunct w:val="0"/>
        <w:autoSpaceDE w:val="0"/>
        <w:autoSpaceDN w:val="0"/>
        <w:adjustRightInd w:val="0"/>
        <w:spacing w:after="0" w:line="360" w:lineRule="auto"/>
        <w:ind w:hanging="266"/>
        <w:jc w:val="both"/>
        <w:rPr>
          <w:rFonts w:ascii="Arial" w:hAnsi="Arial" w:cs="Arial"/>
          <w:b/>
          <w:bCs/>
          <w:sz w:val="24"/>
          <w:szCs w:val="24"/>
        </w:rPr>
      </w:pPr>
      <w:r>
        <w:rPr>
          <w:rFonts w:ascii="Arial" w:hAnsi="Arial" w:cs="Arial"/>
          <w:b/>
          <w:bCs/>
          <w:sz w:val="24"/>
          <w:szCs w:val="24"/>
        </w:rPr>
        <w:t>Hand staking –</w:t>
      </w:r>
      <w:r>
        <w:rPr>
          <w:rFonts w:ascii="Arial" w:hAnsi="Arial" w:cs="Arial"/>
          <w:b/>
          <w:bCs/>
          <w:sz w:val="24"/>
          <w:szCs w:val="24"/>
        </w:rPr>
        <w:t xml:space="preserve">This consists of pulling the leather (flesh side in) over a steel blade fixed to a stout wooden stake and flexing it under tension at a very acute angle. Used mainly for glove leathers, reptiles and fur skins. </w:t>
      </w:r>
    </w:p>
    <w:p w:rsidR="00000000" w:rsidRDefault="001967B9">
      <w:pPr>
        <w:pStyle w:val="DefaultParagraphFont"/>
        <w:widowControl w:val="0"/>
        <w:autoSpaceDE w:val="0"/>
        <w:autoSpaceDN w:val="0"/>
        <w:adjustRightInd w:val="0"/>
        <w:spacing w:after="0" w:line="1" w:lineRule="exact"/>
        <w:rPr>
          <w:rFonts w:ascii="Arial" w:hAnsi="Arial" w:cs="Arial"/>
          <w:b/>
          <w:bCs/>
          <w:sz w:val="24"/>
          <w:szCs w:val="24"/>
        </w:rPr>
      </w:pPr>
    </w:p>
    <w:p w:rsidR="00000000" w:rsidRDefault="001967B9">
      <w:pPr>
        <w:pStyle w:val="DefaultParagraphFont"/>
        <w:widowControl w:val="0"/>
        <w:numPr>
          <w:ilvl w:val="0"/>
          <w:numId w:val="61"/>
        </w:numPr>
        <w:overflowPunct w:val="0"/>
        <w:autoSpaceDE w:val="0"/>
        <w:autoSpaceDN w:val="0"/>
        <w:adjustRightInd w:val="0"/>
        <w:spacing w:after="0" w:line="412" w:lineRule="auto"/>
        <w:ind w:hanging="266"/>
        <w:jc w:val="both"/>
        <w:rPr>
          <w:rFonts w:ascii="Arial" w:hAnsi="Arial" w:cs="Arial"/>
          <w:b/>
          <w:bCs/>
          <w:sz w:val="21"/>
          <w:szCs w:val="21"/>
        </w:rPr>
      </w:pPr>
      <w:r>
        <w:rPr>
          <w:rFonts w:ascii="Arial" w:hAnsi="Arial" w:cs="Arial"/>
          <w:b/>
          <w:bCs/>
          <w:sz w:val="21"/>
          <w:szCs w:val="21"/>
        </w:rPr>
        <w:t>Perching –The leather side is clamped to</w:t>
      </w:r>
      <w:r>
        <w:rPr>
          <w:rFonts w:ascii="Arial" w:hAnsi="Arial" w:cs="Arial"/>
          <w:b/>
          <w:bCs/>
          <w:sz w:val="21"/>
          <w:szCs w:val="21"/>
        </w:rPr>
        <w:t xml:space="preserve"> a wooden clamp and is flexed by scraping action on the flesh side with a moon knife (or arm perch). Used mainly for furs, wool and very soft skins. </w:t>
      </w:r>
    </w:p>
    <w:p w:rsidR="00000000" w:rsidRDefault="001967B9">
      <w:pPr>
        <w:pStyle w:val="DefaultParagraphFont"/>
        <w:widowControl w:val="0"/>
        <w:autoSpaceDE w:val="0"/>
        <w:autoSpaceDN w:val="0"/>
        <w:adjustRightInd w:val="0"/>
        <w:spacing w:after="0" w:line="1" w:lineRule="exact"/>
        <w:rPr>
          <w:rFonts w:ascii="Arial" w:hAnsi="Arial" w:cs="Arial"/>
          <w:b/>
          <w:bCs/>
          <w:sz w:val="21"/>
          <w:szCs w:val="21"/>
        </w:rPr>
      </w:pPr>
    </w:p>
    <w:p w:rsidR="00000000" w:rsidRDefault="001967B9">
      <w:pPr>
        <w:pStyle w:val="DefaultParagraphFont"/>
        <w:widowControl w:val="0"/>
        <w:numPr>
          <w:ilvl w:val="0"/>
          <w:numId w:val="61"/>
        </w:numPr>
        <w:overflowPunct w:val="0"/>
        <w:autoSpaceDE w:val="0"/>
        <w:autoSpaceDN w:val="0"/>
        <w:adjustRightInd w:val="0"/>
        <w:spacing w:after="0" w:line="432" w:lineRule="auto"/>
        <w:ind w:hanging="266"/>
        <w:jc w:val="both"/>
        <w:rPr>
          <w:rFonts w:ascii="Arial" w:hAnsi="Arial" w:cs="Arial"/>
          <w:b/>
          <w:bCs/>
          <w:sz w:val="20"/>
          <w:szCs w:val="20"/>
        </w:rPr>
      </w:pPr>
      <w:r>
        <w:rPr>
          <w:rFonts w:ascii="Arial" w:hAnsi="Arial" w:cs="Arial"/>
          <w:b/>
          <w:bCs/>
          <w:sz w:val="20"/>
          <w:szCs w:val="20"/>
        </w:rPr>
        <w:t>Slocomb staking machine –A machine with two jaw arms which open as it moves them forward and closes a</w:t>
      </w:r>
      <w:r>
        <w:rPr>
          <w:rFonts w:ascii="Arial" w:hAnsi="Arial" w:cs="Arial"/>
          <w:b/>
          <w:bCs/>
          <w:sz w:val="20"/>
          <w:szCs w:val="20"/>
        </w:rPr>
        <w:t>nd the leather (being held by the operator on one side) is trapped between the top roller on the jaw and the blades on the bottom jaw. As the arms move back, the leather is stretched and flexed at an acute angle. Used for softer types of mineral tannage, p</w:t>
      </w:r>
      <w:r>
        <w:rPr>
          <w:rFonts w:ascii="Arial" w:hAnsi="Arial" w:cs="Arial"/>
          <w:b/>
          <w:bCs/>
          <w:sz w:val="20"/>
          <w:szCs w:val="20"/>
        </w:rPr>
        <w:t xml:space="preserve">articularly gloving. </w:t>
      </w:r>
    </w:p>
    <w:tbl>
      <w:tblPr>
        <w:tblW w:w="0" w:type="auto"/>
        <w:tblInd w:w="460" w:type="dxa"/>
        <w:tblLayout w:type="fixed"/>
        <w:tblCellMar>
          <w:left w:w="0" w:type="dxa"/>
          <w:right w:w="0" w:type="dxa"/>
        </w:tblCellMar>
        <w:tblLook w:val="0000"/>
      </w:tblPr>
      <w:tblGrid>
        <w:gridCol w:w="3180"/>
        <w:gridCol w:w="3680"/>
        <w:gridCol w:w="2680"/>
      </w:tblGrid>
      <w:tr w:rsidR="00000000">
        <w:tblPrEx>
          <w:tblCellMar>
            <w:top w:w="0" w:type="dxa"/>
            <w:left w:w="0" w:type="dxa"/>
            <w:bottom w:w="0" w:type="dxa"/>
            <w:right w:w="0" w:type="dxa"/>
          </w:tblCellMar>
        </w:tblPrEx>
        <w:trPr>
          <w:trHeight w:val="312"/>
        </w:trPr>
        <w:tc>
          <w:tcPr>
            <w:tcW w:w="686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Arial" w:hAnsi="Arial" w:cs="Arial"/>
                <w:b/>
                <w:bCs/>
                <w:w w:val="88"/>
                <w:sz w:val="24"/>
                <w:szCs w:val="24"/>
              </w:rPr>
              <w:t>4) Rotary staking machine –Leather is held against a bolster</w:t>
            </w:r>
          </w:p>
        </w:tc>
        <w:tc>
          <w:tcPr>
            <w:tcW w:w="26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780"/>
              <w:rPr>
                <w:rFonts w:ascii="Times New Roman" w:hAnsi="Times New Roman" w:cs="Times New Roman"/>
                <w:sz w:val="24"/>
                <w:szCs w:val="24"/>
              </w:rPr>
            </w:pPr>
            <w:r>
              <w:rPr>
                <w:rFonts w:ascii="Arial" w:hAnsi="Arial" w:cs="Arial"/>
                <w:b/>
                <w:bCs/>
                <w:w w:val="82"/>
                <w:sz w:val="24"/>
                <w:szCs w:val="24"/>
              </w:rPr>
              <w:t>Blunt rotating blade</w:t>
            </w:r>
          </w:p>
        </w:tc>
      </w:tr>
      <w:tr w:rsidR="00000000">
        <w:tblPrEx>
          <w:tblCellMar>
            <w:top w:w="0" w:type="dxa"/>
            <w:left w:w="0" w:type="dxa"/>
            <w:bottom w:w="0" w:type="dxa"/>
            <w:right w:w="0" w:type="dxa"/>
          </w:tblCellMar>
        </w:tblPrEx>
        <w:trPr>
          <w:trHeight w:val="413"/>
        </w:trPr>
        <w:tc>
          <w:tcPr>
            <w:tcW w:w="686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Arial" w:hAnsi="Arial" w:cs="Arial"/>
                <w:b/>
                <w:bCs/>
                <w:w w:val="90"/>
                <w:sz w:val="24"/>
                <w:szCs w:val="24"/>
              </w:rPr>
              <w:t>and the blunt rotating blades of the working cylinder which</w:t>
            </w:r>
          </w:p>
        </w:tc>
        <w:tc>
          <w:tcPr>
            <w:tcW w:w="26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13"/>
        </w:trPr>
        <w:tc>
          <w:tcPr>
            <w:tcW w:w="3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b/>
                <w:bCs/>
                <w:w w:val="88"/>
                <w:sz w:val="24"/>
                <w:szCs w:val="24"/>
              </w:rPr>
              <w:t>scrape against the flesh side</w:t>
            </w:r>
          </w:p>
        </w:tc>
        <w:tc>
          <w:tcPr>
            <w:tcW w:w="36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660"/>
              <w:jc w:val="right"/>
              <w:rPr>
                <w:rFonts w:ascii="Times New Roman" w:hAnsi="Times New Roman" w:cs="Times New Roman"/>
                <w:sz w:val="24"/>
                <w:szCs w:val="24"/>
              </w:rPr>
            </w:pPr>
            <w:r>
              <w:rPr>
                <w:rFonts w:ascii="Arial" w:hAnsi="Arial" w:cs="Arial"/>
                <w:b/>
                <w:bCs/>
                <w:w w:val="94"/>
                <w:sz w:val="24"/>
                <w:szCs w:val="24"/>
              </w:rPr>
              <w:t>of the leather and flexing it</w:t>
            </w:r>
          </w:p>
        </w:tc>
        <w:tc>
          <w:tcPr>
            <w:tcW w:w="26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b/>
                <w:bCs/>
                <w:sz w:val="24"/>
                <w:szCs w:val="24"/>
              </w:rPr>
              <w:t>leather</w:t>
            </w:r>
          </w:p>
        </w:tc>
      </w:tr>
      <w:tr w:rsidR="00000000">
        <w:tblPrEx>
          <w:tblCellMar>
            <w:top w:w="0" w:type="dxa"/>
            <w:left w:w="0" w:type="dxa"/>
            <w:bottom w:w="0" w:type="dxa"/>
            <w:right w:w="0" w:type="dxa"/>
          </w:tblCellMar>
        </w:tblPrEx>
        <w:trPr>
          <w:trHeight w:val="379"/>
        </w:trPr>
        <w:tc>
          <w:tcPr>
            <w:tcW w:w="31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b/>
                <w:bCs/>
                <w:w w:val="88"/>
                <w:sz w:val="24"/>
                <w:szCs w:val="24"/>
              </w:rPr>
              <w:t>accordingly. Advantage over</w:t>
            </w:r>
          </w:p>
        </w:tc>
        <w:tc>
          <w:tcPr>
            <w:tcW w:w="36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660"/>
              <w:jc w:val="right"/>
              <w:rPr>
                <w:rFonts w:ascii="Times New Roman" w:hAnsi="Times New Roman" w:cs="Times New Roman"/>
                <w:sz w:val="24"/>
                <w:szCs w:val="24"/>
              </w:rPr>
            </w:pPr>
            <w:r>
              <w:rPr>
                <w:rFonts w:ascii="Arial" w:hAnsi="Arial" w:cs="Arial"/>
                <w:b/>
                <w:bCs/>
                <w:w w:val="91"/>
                <w:sz w:val="24"/>
                <w:szCs w:val="24"/>
              </w:rPr>
              <w:t>Slocomb is high output, flat</w:t>
            </w:r>
          </w:p>
        </w:tc>
        <w:tc>
          <w:tcPr>
            <w:tcW w:w="26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AA0B2F">
      <w:pPr>
        <w:pStyle w:val="DefaultParagraphFont"/>
        <w:widowControl w:val="0"/>
        <w:overflowPunct w:val="0"/>
        <w:autoSpaceDE w:val="0"/>
        <w:autoSpaceDN w:val="0"/>
        <w:adjustRightInd w:val="0"/>
        <w:spacing w:after="0" w:line="337" w:lineRule="auto"/>
        <w:ind w:right="980" w:firstLine="720"/>
        <w:rPr>
          <w:rFonts w:ascii="Times New Roman" w:hAnsi="Times New Roman" w:cs="Times New Roman"/>
          <w:sz w:val="24"/>
          <w:szCs w:val="24"/>
        </w:rPr>
      </w:pPr>
      <w:r>
        <w:rPr>
          <w:noProof/>
        </w:rPr>
        <w:drawing>
          <wp:anchor distT="0" distB="0" distL="114300" distR="114300" simplePos="0" relativeHeight="251707392" behindDoc="1" locked="0" layoutInCell="0" allowOverlap="1">
            <wp:simplePos x="0" y="0"/>
            <wp:positionH relativeFrom="column">
              <wp:posOffset>4305300</wp:posOffset>
            </wp:positionH>
            <wp:positionV relativeFrom="paragraph">
              <wp:posOffset>-859155</wp:posOffset>
            </wp:positionV>
            <wp:extent cx="1515110" cy="1121410"/>
            <wp:effectExtent l="19050" t="0" r="889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a:srcRect/>
                    <a:stretch>
                      <a:fillRect/>
                    </a:stretch>
                  </pic:blipFill>
                  <pic:spPr bwMode="auto">
                    <a:xfrm>
                      <a:off x="0" y="0"/>
                      <a:ext cx="1515110" cy="1121410"/>
                    </a:xfrm>
                    <a:prstGeom prst="rect">
                      <a:avLst/>
                    </a:prstGeom>
                    <a:noFill/>
                  </pic:spPr>
                </pic:pic>
              </a:graphicData>
            </a:graphic>
          </wp:anchor>
        </w:drawing>
      </w:r>
      <w:r w:rsidR="001967B9">
        <w:rPr>
          <w:rFonts w:ascii="Arial" w:hAnsi="Arial" w:cs="Arial"/>
          <w:b/>
          <w:bCs/>
          <w:sz w:val="24"/>
          <w:szCs w:val="24"/>
        </w:rPr>
        <w:t xml:space="preserve">skin production and versatility. </w:t>
      </w:r>
      <w:r>
        <w:rPr>
          <w:rFonts w:ascii="Times New Roman" w:hAnsi="Times New Roman" w:cs="Times New Roman"/>
          <w:noProof/>
          <w:sz w:val="24"/>
          <w:szCs w:val="24"/>
        </w:rPr>
        <w:drawing>
          <wp:inline distT="0" distB="0" distL="0" distR="0">
            <wp:extent cx="548640" cy="259080"/>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srcRect/>
                    <a:stretch>
                      <a:fillRect/>
                    </a:stretch>
                  </pic:blipFill>
                  <pic:spPr bwMode="auto">
                    <a:xfrm>
                      <a:off x="0" y="0"/>
                      <a:ext cx="548640" cy="25908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06680" cy="121920"/>
            <wp:effectExtent l="1905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srcRect/>
                    <a:stretch>
                      <a:fillRect/>
                    </a:stretch>
                  </pic:blipFill>
                  <pic:spPr bwMode="auto">
                    <a:xfrm>
                      <a:off x="0" y="0"/>
                      <a:ext cx="106680" cy="121920"/>
                    </a:xfrm>
                    <a:prstGeom prst="rect">
                      <a:avLst/>
                    </a:prstGeom>
                    <a:noFill/>
                    <a:ln w="9525">
                      <a:noFill/>
                      <a:miter lim="800000"/>
                      <a:headEnd/>
                      <a:tailEnd/>
                    </a:ln>
                  </pic:spPr>
                </pic:pic>
              </a:graphicData>
            </a:graphic>
          </wp:inline>
        </w:drawing>
      </w:r>
      <w:r w:rsidR="001967B9">
        <w:rPr>
          <w:rFonts w:ascii="Arial" w:hAnsi="Arial" w:cs="Arial"/>
          <w:b/>
          <w:bCs/>
          <w:sz w:val="24"/>
          <w:szCs w:val="24"/>
        </w:rPr>
        <w:t xml:space="preserve"> Buffing: This is the grinding of the leather surface using an abrasive and is akin to sand papering.</w:t>
      </w:r>
    </w:p>
    <w:p w:rsidR="00000000" w:rsidRDefault="001967B9">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76" w:lineRule="auto"/>
        <w:jc w:val="both"/>
        <w:rPr>
          <w:rFonts w:ascii="Times New Roman" w:hAnsi="Times New Roman" w:cs="Times New Roman"/>
          <w:sz w:val="24"/>
          <w:szCs w:val="24"/>
        </w:rPr>
      </w:pPr>
      <w:r>
        <w:rPr>
          <w:rFonts w:ascii="Arial" w:hAnsi="Arial" w:cs="Arial"/>
          <w:b/>
          <w:bCs/>
          <w:sz w:val="24"/>
          <w:szCs w:val="24"/>
        </w:rPr>
        <w:t>There is a great variety of finishing processes designed to enhance the appearance</w:t>
      </w:r>
      <w:r>
        <w:rPr>
          <w:rFonts w:ascii="Arial" w:hAnsi="Arial" w:cs="Arial"/>
          <w:b/>
          <w:bCs/>
          <w:sz w:val="24"/>
          <w:szCs w:val="24"/>
        </w:rPr>
        <w:t xml:space="preserve"> of the leather and only the more common are described. Other mechanical finishing processes include wheeling, brushing, rolling and glazing, ironing, embossing and plating.</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35</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04" w:right="620" w:bottom="1440" w:left="1260" w:header="720" w:footer="720" w:gutter="0"/>
          <w:cols w:space="720" w:equalWidth="0">
            <w:col w:w="10360"/>
          </w:cols>
          <w:noEndnote/>
        </w:sect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35" w:name="page36"/>
      <w:bookmarkEnd w:id="35"/>
      <w:r>
        <w:rPr>
          <w:rFonts w:ascii="Arial" w:hAnsi="Arial" w:cs="Arial"/>
          <w:b/>
          <w:bCs/>
          <w:sz w:val="24"/>
          <w:szCs w:val="24"/>
        </w:rPr>
        <w:lastRenderedPageBreak/>
        <w:t>Materials of construction.</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Cast iron properties</w:t>
      </w:r>
    </w:p>
    <w:p w:rsidR="00000000" w:rsidRDefault="001967B9">
      <w:pPr>
        <w:pStyle w:val="DefaultParagraphFont"/>
        <w:widowControl w:val="0"/>
        <w:autoSpaceDE w:val="0"/>
        <w:autoSpaceDN w:val="0"/>
        <w:adjustRightInd w:val="0"/>
        <w:spacing w:after="0" w:line="156" w:lineRule="exact"/>
        <w:rPr>
          <w:rFonts w:ascii="Times New Roman" w:hAnsi="Times New Roman" w:cs="Times New Roman"/>
          <w:sz w:val="24"/>
          <w:szCs w:val="24"/>
        </w:rPr>
      </w:pPr>
    </w:p>
    <w:p w:rsidR="00000000" w:rsidRDefault="001967B9">
      <w:pPr>
        <w:pStyle w:val="DefaultParagraphFont"/>
        <w:widowControl w:val="0"/>
        <w:numPr>
          <w:ilvl w:val="0"/>
          <w:numId w:val="62"/>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Resistance to compression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62"/>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Resistance to chemical attack </w:t>
      </w:r>
    </w:p>
    <w:p w:rsidR="00000000" w:rsidRDefault="001967B9">
      <w:pPr>
        <w:pStyle w:val="DefaultParagraphFont"/>
        <w:widowControl w:val="0"/>
        <w:autoSpaceDE w:val="0"/>
        <w:autoSpaceDN w:val="0"/>
        <w:adjustRightInd w:val="0"/>
        <w:spacing w:after="0" w:line="151" w:lineRule="exact"/>
        <w:rPr>
          <w:rFonts w:ascii="Arial" w:hAnsi="Arial" w:cs="Arial"/>
          <w:sz w:val="24"/>
          <w:szCs w:val="24"/>
        </w:rPr>
      </w:pPr>
    </w:p>
    <w:p w:rsidR="00000000" w:rsidRDefault="001967B9">
      <w:pPr>
        <w:pStyle w:val="DefaultParagraphFont"/>
        <w:widowControl w:val="0"/>
        <w:numPr>
          <w:ilvl w:val="0"/>
          <w:numId w:val="62"/>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Heat conduction </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Advantages of cast iron in sammying machine</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numPr>
          <w:ilvl w:val="0"/>
          <w:numId w:val="63"/>
        </w:numPr>
        <w:tabs>
          <w:tab w:val="clear" w:pos="720"/>
          <w:tab w:val="num" w:pos="2160"/>
        </w:tabs>
        <w:overflowPunct w:val="0"/>
        <w:autoSpaceDE w:val="0"/>
        <w:autoSpaceDN w:val="0"/>
        <w:adjustRightInd w:val="0"/>
        <w:spacing w:after="0" w:line="240" w:lineRule="auto"/>
        <w:ind w:left="2160" w:hanging="358"/>
        <w:jc w:val="both"/>
        <w:rPr>
          <w:rFonts w:ascii="Arial" w:hAnsi="Arial" w:cs="Arial"/>
          <w:b/>
          <w:bCs/>
          <w:sz w:val="24"/>
          <w:szCs w:val="24"/>
        </w:rPr>
      </w:pPr>
      <w:r>
        <w:rPr>
          <w:rFonts w:ascii="Arial" w:hAnsi="Arial" w:cs="Arial"/>
          <w:b/>
          <w:bCs/>
          <w:sz w:val="24"/>
          <w:szCs w:val="24"/>
        </w:rPr>
        <w:t xml:space="preserve">Compression of rollers </w:t>
      </w:r>
    </w:p>
    <w:p w:rsidR="00000000" w:rsidRDefault="001967B9">
      <w:pPr>
        <w:pStyle w:val="DefaultParagraphFont"/>
        <w:widowControl w:val="0"/>
        <w:autoSpaceDE w:val="0"/>
        <w:autoSpaceDN w:val="0"/>
        <w:adjustRightInd w:val="0"/>
        <w:spacing w:after="0" w:line="141" w:lineRule="exact"/>
        <w:rPr>
          <w:rFonts w:ascii="Arial" w:hAnsi="Arial" w:cs="Arial"/>
          <w:b/>
          <w:bCs/>
          <w:sz w:val="24"/>
          <w:szCs w:val="24"/>
        </w:rPr>
      </w:pPr>
    </w:p>
    <w:p w:rsidR="00000000" w:rsidRDefault="001967B9">
      <w:pPr>
        <w:pStyle w:val="DefaultParagraphFont"/>
        <w:widowControl w:val="0"/>
        <w:numPr>
          <w:ilvl w:val="0"/>
          <w:numId w:val="63"/>
        </w:numPr>
        <w:tabs>
          <w:tab w:val="clear" w:pos="720"/>
          <w:tab w:val="num" w:pos="2160"/>
        </w:tabs>
        <w:overflowPunct w:val="0"/>
        <w:autoSpaceDE w:val="0"/>
        <w:autoSpaceDN w:val="0"/>
        <w:adjustRightInd w:val="0"/>
        <w:spacing w:after="0" w:line="240" w:lineRule="auto"/>
        <w:ind w:left="2160" w:hanging="358"/>
        <w:jc w:val="both"/>
        <w:rPr>
          <w:rFonts w:ascii="Arial" w:hAnsi="Arial" w:cs="Arial"/>
          <w:b/>
          <w:bCs/>
          <w:sz w:val="24"/>
          <w:szCs w:val="24"/>
        </w:rPr>
      </w:pPr>
      <w:r>
        <w:rPr>
          <w:rFonts w:ascii="Arial" w:hAnsi="Arial" w:cs="Arial"/>
          <w:b/>
          <w:bCs/>
          <w:sz w:val="24"/>
          <w:szCs w:val="24"/>
        </w:rPr>
        <w:t xml:space="preserve">Squeeze water out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63"/>
        </w:numPr>
        <w:tabs>
          <w:tab w:val="clear" w:pos="720"/>
          <w:tab w:val="num" w:pos="2160"/>
        </w:tabs>
        <w:overflowPunct w:val="0"/>
        <w:autoSpaceDE w:val="0"/>
        <w:autoSpaceDN w:val="0"/>
        <w:adjustRightInd w:val="0"/>
        <w:spacing w:after="0" w:line="240" w:lineRule="auto"/>
        <w:ind w:left="2160" w:hanging="358"/>
        <w:jc w:val="both"/>
        <w:rPr>
          <w:rFonts w:ascii="Arial" w:hAnsi="Arial" w:cs="Arial"/>
          <w:b/>
          <w:bCs/>
          <w:sz w:val="24"/>
          <w:szCs w:val="24"/>
        </w:rPr>
      </w:pPr>
      <w:r>
        <w:rPr>
          <w:rFonts w:ascii="Arial" w:hAnsi="Arial" w:cs="Arial"/>
          <w:b/>
          <w:bCs/>
          <w:sz w:val="24"/>
          <w:szCs w:val="24"/>
        </w:rPr>
        <w:t xml:space="preserve">Resistance to stress </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 xml:space="preserve">Advantages of cast iron </w:t>
      </w:r>
      <w:r>
        <w:rPr>
          <w:rFonts w:ascii="Arial" w:hAnsi="Arial" w:cs="Arial"/>
          <w:b/>
          <w:bCs/>
          <w:sz w:val="24"/>
          <w:szCs w:val="24"/>
        </w:rPr>
        <w:t>in fleshing machine</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numPr>
          <w:ilvl w:val="0"/>
          <w:numId w:val="64"/>
        </w:numPr>
        <w:tabs>
          <w:tab w:val="clear" w:pos="720"/>
          <w:tab w:val="num" w:pos="2160"/>
        </w:tabs>
        <w:overflowPunct w:val="0"/>
        <w:autoSpaceDE w:val="0"/>
        <w:autoSpaceDN w:val="0"/>
        <w:adjustRightInd w:val="0"/>
        <w:spacing w:after="0" w:line="240" w:lineRule="auto"/>
        <w:ind w:left="2160" w:hanging="358"/>
        <w:jc w:val="both"/>
        <w:rPr>
          <w:rFonts w:ascii="Arial" w:hAnsi="Arial" w:cs="Arial"/>
          <w:b/>
          <w:bCs/>
          <w:sz w:val="24"/>
          <w:szCs w:val="24"/>
        </w:rPr>
      </w:pPr>
      <w:r>
        <w:rPr>
          <w:rFonts w:ascii="Arial" w:hAnsi="Arial" w:cs="Arial"/>
          <w:b/>
          <w:bCs/>
          <w:sz w:val="24"/>
          <w:szCs w:val="24"/>
        </w:rPr>
        <w:t xml:space="preserve">Resistance to sulfur corrosion attack </w:t>
      </w:r>
    </w:p>
    <w:p w:rsidR="00000000" w:rsidRDefault="001967B9">
      <w:pPr>
        <w:pStyle w:val="DefaultParagraphFont"/>
        <w:widowControl w:val="0"/>
        <w:autoSpaceDE w:val="0"/>
        <w:autoSpaceDN w:val="0"/>
        <w:adjustRightInd w:val="0"/>
        <w:spacing w:after="0" w:line="141" w:lineRule="exact"/>
        <w:rPr>
          <w:rFonts w:ascii="Arial" w:hAnsi="Arial" w:cs="Arial"/>
          <w:b/>
          <w:bCs/>
          <w:sz w:val="24"/>
          <w:szCs w:val="24"/>
        </w:rPr>
      </w:pPr>
    </w:p>
    <w:p w:rsidR="00000000" w:rsidRDefault="001967B9">
      <w:pPr>
        <w:pStyle w:val="DefaultParagraphFont"/>
        <w:widowControl w:val="0"/>
        <w:numPr>
          <w:ilvl w:val="0"/>
          <w:numId w:val="64"/>
        </w:numPr>
        <w:tabs>
          <w:tab w:val="clear" w:pos="720"/>
          <w:tab w:val="num" w:pos="2160"/>
        </w:tabs>
        <w:overflowPunct w:val="0"/>
        <w:autoSpaceDE w:val="0"/>
        <w:autoSpaceDN w:val="0"/>
        <w:adjustRightInd w:val="0"/>
        <w:spacing w:after="0" w:line="240" w:lineRule="auto"/>
        <w:ind w:left="2160" w:hanging="358"/>
        <w:jc w:val="both"/>
        <w:rPr>
          <w:rFonts w:ascii="Arial" w:hAnsi="Arial" w:cs="Arial"/>
          <w:b/>
          <w:bCs/>
          <w:sz w:val="24"/>
          <w:szCs w:val="24"/>
        </w:rPr>
      </w:pPr>
      <w:r>
        <w:rPr>
          <w:rFonts w:ascii="Arial" w:hAnsi="Arial" w:cs="Arial"/>
          <w:b/>
          <w:bCs/>
          <w:sz w:val="24"/>
          <w:szCs w:val="24"/>
        </w:rPr>
        <w:t xml:space="preserve">Resistance to other chemical attack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64"/>
        </w:numPr>
        <w:tabs>
          <w:tab w:val="clear" w:pos="720"/>
          <w:tab w:val="num" w:pos="2160"/>
        </w:tabs>
        <w:overflowPunct w:val="0"/>
        <w:autoSpaceDE w:val="0"/>
        <w:autoSpaceDN w:val="0"/>
        <w:adjustRightInd w:val="0"/>
        <w:spacing w:after="0" w:line="240" w:lineRule="auto"/>
        <w:ind w:left="2160" w:hanging="358"/>
        <w:jc w:val="both"/>
        <w:rPr>
          <w:rFonts w:ascii="Arial" w:hAnsi="Arial" w:cs="Arial"/>
          <w:b/>
          <w:bCs/>
          <w:sz w:val="24"/>
          <w:szCs w:val="24"/>
        </w:rPr>
      </w:pPr>
      <w:r>
        <w:rPr>
          <w:rFonts w:ascii="Arial" w:hAnsi="Arial" w:cs="Arial"/>
          <w:b/>
          <w:bCs/>
          <w:sz w:val="24"/>
          <w:szCs w:val="24"/>
        </w:rPr>
        <w:t xml:space="preserve">Resistance to stress </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4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Machine safety legislation</w:t>
      </w:r>
    </w:p>
    <w:p w:rsidR="00000000" w:rsidRDefault="001967B9">
      <w:pPr>
        <w:pStyle w:val="DefaultParagraphFont"/>
        <w:widowControl w:val="0"/>
        <w:autoSpaceDE w:val="0"/>
        <w:autoSpaceDN w:val="0"/>
        <w:adjustRightInd w:val="0"/>
        <w:spacing w:after="0" w:line="143"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10" w:lineRule="auto"/>
        <w:jc w:val="both"/>
        <w:rPr>
          <w:rFonts w:ascii="Times New Roman" w:hAnsi="Times New Roman" w:cs="Times New Roman"/>
          <w:sz w:val="24"/>
          <w:szCs w:val="24"/>
        </w:rPr>
      </w:pPr>
      <w:r>
        <w:rPr>
          <w:rFonts w:ascii="Arial" w:hAnsi="Arial" w:cs="Arial"/>
          <w:b/>
          <w:bCs/>
          <w:sz w:val="21"/>
          <w:szCs w:val="21"/>
        </w:rPr>
        <w:t>A comprehensive standard of ‘Tannery machines Safety requirements’</w:t>
      </w:r>
      <w:r>
        <w:rPr>
          <w:rFonts w:ascii="Arial" w:hAnsi="Arial" w:cs="Arial"/>
          <w:b/>
          <w:bCs/>
          <w:sz w:val="21"/>
          <w:szCs w:val="21"/>
        </w:rPr>
        <w:t xml:space="preserve">developed in UK by the European committee for standardization, published as an EN(European Norm) standard making numerous references to EN standards that detail individual and more general safety requirements and systems. EN standards deal with design and </w:t>
      </w:r>
      <w:r>
        <w:rPr>
          <w:rFonts w:ascii="Arial" w:hAnsi="Arial" w:cs="Arial"/>
          <w:b/>
          <w:bCs/>
          <w:sz w:val="21"/>
          <w:szCs w:val="21"/>
        </w:rPr>
        <w:t>function of safety devices, sometimes indicating alternatives. The device adopted must meet what is specified in the standard. Compliance with the requirements is mandatory in the member countries, but the member country machinery manufacturers tend to fit</w:t>
      </w:r>
      <w:r>
        <w:rPr>
          <w:rFonts w:ascii="Arial" w:hAnsi="Arial" w:cs="Arial"/>
          <w:b/>
          <w:bCs/>
          <w:sz w:val="21"/>
          <w:szCs w:val="21"/>
        </w:rPr>
        <w:t xml:space="preserve"> in the safety systems even when exporting their equipments to non member countries.</w:t>
      </w:r>
    </w:p>
    <w:p w:rsidR="00000000" w:rsidRDefault="001967B9">
      <w:pPr>
        <w:pStyle w:val="DefaultParagraphFont"/>
        <w:widowControl w:val="0"/>
        <w:autoSpaceDE w:val="0"/>
        <w:autoSpaceDN w:val="0"/>
        <w:adjustRightInd w:val="0"/>
        <w:spacing w:after="0" w:line="7"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Arial" w:hAnsi="Arial" w:cs="Arial"/>
          <w:b/>
          <w:bCs/>
          <w:sz w:val="24"/>
          <w:szCs w:val="24"/>
        </w:rPr>
        <w:t xml:space="preserve">While it obviously is always the responsibility of the user to ensure ongoing effectiveness of the safety systems installed on all types of the equipment in operation, a </w:t>
      </w:r>
      <w:r>
        <w:rPr>
          <w:rFonts w:ascii="Arial" w:hAnsi="Arial" w:cs="Arial"/>
          <w:b/>
          <w:bCs/>
          <w:sz w:val="24"/>
          <w:szCs w:val="24"/>
        </w:rPr>
        <w:t>regular check of the safety elements on machines, because of the complexity, should be scheduled. Vital areas to be checked in this way should include:</w:t>
      </w:r>
    </w:p>
    <w:p w:rsidR="00000000" w:rsidRDefault="001967B9">
      <w:pPr>
        <w:pStyle w:val="DefaultParagraphFont"/>
        <w:widowControl w:val="0"/>
        <w:numPr>
          <w:ilvl w:val="0"/>
          <w:numId w:val="65"/>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Visual examination of the devices. </w:t>
      </w:r>
    </w:p>
    <w:p w:rsidR="00000000" w:rsidRDefault="001967B9">
      <w:pPr>
        <w:pStyle w:val="DefaultParagraphFont"/>
        <w:widowControl w:val="0"/>
        <w:autoSpaceDE w:val="0"/>
        <w:autoSpaceDN w:val="0"/>
        <w:adjustRightInd w:val="0"/>
        <w:spacing w:after="0" w:line="141" w:lineRule="exact"/>
        <w:rPr>
          <w:rFonts w:ascii="Arial" w:hAnsi="Arial" w:cs="Arial"/>
          <w:b/>
          <w:bCs/>
          <w:sz w:val="24"/>
          <w:szCs w:val="24"/>
        </w:rPr>
      </w:pPr>
    </w:p>
    <w:p w:rsidR="00000000" w:rsidRDefault="001967B9">
      <w:pPr>
        <w:pStyle w:val="DefaultParagraphFont"/>
        <w:widowControl w:val="0"/>
        <w:numPr>
          <w:ilvl w:val="0"/>
          <w:numId w:val="65"/>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Verify the interlocks and self checking systems are functi</w:t>
      </w:r>
      <w:r>
        <w:rPr>
          <w:rFonts w:ascii="Arial" w:hAnsi="Arial" w:cs="Arial"/>
          <w:b/>
          <w:bCs/>
          <w:sz w:val="24"/>
          <w:szCs w:val="24"/>
        </w:rPr>
        <w:t xml:space="preserve">onal.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65"/>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Verify that safety switches operate correctly.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65"/>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Verify the time taken to stop dangerous motion after tripping device.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65"/>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Check guarding of electrical equipment. </w:t>
      </w:r>
    </w:p>
    <w:p w:rsidR="00000000" w:rsidRDefault="001967B9">
      <w:pPr>
        <w:pStyle w:val="DefaultParagraphFont"/>
        <w:widowControl w:val="0"/>
        <w:autoSpaceDE w:val="0"/>
        <w:autoSpaceDN w:val="0"/>
        <w:adjustRightInd w:val="0"/>
        <w:spacing w:after="0" w:line="141" w:lineRule="exact"/>
        <w:rPr>
          <w:rFonts w:ascii="Arial" w:hAnsi="Arial" w:cs="Arial"/>
          <w:b/>
          <w:bCs/>
          <w:sz w:val="24"/>
          <w:szCs w:val="24"/>
        </w:rPr>
      </w:pPr>
    </w:p>
    <w:p w:rsidR="00000000" w:rsidRDefault="001967B9">
      <w:pPr>
        <w:pStyle w:val="DefaultParagraphFont"/>
        <w:widowControl w:val="0"/>
        <w:numPr>
          <w:ilvl w:val="0"/>
          <w:numId w:val="65"/>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Verify that protective devices as such do not represent danger. </w:t>
      </w:r>
    </w:p>
    <w:p w:rsidR="00000000" w:rsidRDefault="001967B9">
      <w:pPr>
        <w:pStyle w:val="DefaultParagraphFont"/>
        <w:widowControl w:val="0"/>
        <w:autoSpaceDE w:val="0"/>
        <w:autoSpaceDN w:val="0"/>
        <w:adjustRightInd w:val="0"/>
        <w:spacing w:after="0" w:line="333"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36</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03" w:right="620" w:bottom="1440" w:left="1260" w:header="720" w:footer="720" w:gutter="0"/>
          <w:cols w:space="720" w:equalWidth="0">
            <w:col w:w="10360"/>
          </w:cols>
          <w:noEndnote/>
        </w:sectPr>
      </w:pPr>
    </w:p>
    <w:p w:rsidR="00000000" w:rsidRDefault="001967B9">
      <w:pPr>
        <w:pStyle w:val="DefaultParagraphFont"/>
        <w:widowControl w:val="0"/>
        <w:numPr>
          <w:ilvl w:val="0"/>
          <w:numId w:val="66"/>
        </w:numPr>
        <w:overflowPunct w:val="0"/>
        <w:autoSpaceDE w:val="0"/>
        <w:autoSpaceDN w:val="0"/>
        <w:adjustRightInd w:val="0"/>
        <w:spacing w:after="0" w:line="390" w:lineRule="auto"/>
        <w:ind w:hanging="358"/>
        <w:jc w:val="both"/>
        <w:rPr>
          <w:rFonts w:ascii="Arial" w:hAnsi="Arial" w:cs="Arial"/>
          <w:b/>
          <w:bCs/>
          <w:sz w:val="24"/>
          <w:szCs w:val="24"/>
        </w:rPr>
      </w:pPr>
      <w:bookmarkStart w:id="36" w:name="page37"/>
      <w:bookmarkEnd w:id="36"/>
      <w:r>
        <w:rPr>
          <w:rFonts w:ascii="Arial" w:hAnsi="Arial" w:cs="Arial"/>
          <w:b/>
          <w:bCs/>
          <w:sz w:val="24"/>
          <w:szCs w:val="24"/>
        </w:rPr>
        <w:lastRenderedPageBreak/>
        <w:t xml:space="preserve">Where applicable test from time to time that the equipment still complies with noise emission regulation. </w:t>
      </w:r>
    </w:p>
    <w:p w:rsidR="00000000" w:rsidRDefault="001967B9">
      <w:pPr>
        <w:pStyle w:val="DefaultParagraphFont"/>
        <w:widowControl w:val="0"/>
        <w:autoSpaceDE w:val="0"/>
        <w:autoSpaceDN w:val="0"/>
        <w:adjustRightInd w:val="0"/>
        <w:spacing w:after="0" w:line="345"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Services in general</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600"/>
        <w:gridCol w:w="380"/>
        <w:gridCol w:w="6320"/>
      </w:tblGrid>
      <w:tr w:rsidR="00000000">
        <w:tblPrEx>
          <w:tblCellMar>
            <w:top w:w="0" w:type="dxa"/>
            <w:left w:w="0" w:type="dxa"/>
            <w:bottom w:w="0" w:type="dxa"/>
            <w:right w:w="0" w:type="dxa"/>
          </w:tblCellMar>
        </w:tblPrEx>
        <w:trPr>
          <w:trHeight w:val="312"/>
        </w:trPr>
        <w:tc>
          <w:tcPr>
            <w:tcW w:w="16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Water from</w:t>
            </w:r>
          </w:p>
        </w:tc>
        <w:tc>
          <w:tcPr>
            <w:tcW w:w="3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24"/>
                <w:szCs w:val="24"/>
              </w:rPr>
              <w:t>-</w:t>
            </w:r>
          </w:p>
        </w:tc>
        <w:tc>
          <w:tcPr>
            <w:tcW w:w="6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b/>
                <w:bCs/>
                <w:sz w:val="24"/>
                <w:szCs w:val="24"/>
              </w:rPr>
              <w:t>Municipality</w:t>
            </w:r>
          </w:p>
        </w:tc>
      </w:tr>
      <w:tr w:rsidR="00000000">
        <w:tblPrEx>
          <w:tblCellMar>
            <w:top w:w="0" w:type="dxa"/>
            <w:left w:w="0" w:type="dxa"/>
            <w:bottom w:w="0" w:type="dxa"/>
            <w:right w:w="0" w:type="dxa"/>
          </w:tblCellMar>
        </w:tblPrEx>
        <w:trPr>
          <w:trHeight w:val="413"/>
        </w:trPr>
        <w:tc>
          <w:tcPr>
            <w:tcW w:w="16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24"/>
                <w:szCs w:val="24"/>
              </w:rPr>
              <w:t>-</w:t>
            </w:r>
          </w:p>
        </w:tc>
        <w:tc>
          <w:tcPr>
            <w:tcW w:w="6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b/>
                <w:bCs/>
                <w:sz w:val="24"/>
                <w:szCs w:val="24"/>
              </w:rPr>
              <w:t>Rivers, lakes etc</w:t>
            </w:r>
          </w:p>
        </w:tc>
      </w:tr>
      <w:tr w:rsidR="00000000">
        <w:tblPrEx>
          <w:tblCellMar>
            <w:top w:w="0" w:type="dxa"/>
            <w:left w:w="0" w:type="dxa"/>
            <w:bottom w:w="0" w:type="dxa"/>
            <w:right w:w="0" w:type="dxa"/>
          </w:tblCellMar>
        </w:tblPrEx>
        <w:trPr>
          <w:trHeight w:val="418"/>
        </w:trPr>
        <w:tc>
          <w:tcPr>
            <w:tcW w:w="16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87"/>
                <w:sz w:val="24"/>
                <w:szCs w:val="24"/>
              </w:rPr>
              <w:t>Compressed air</w:t>
            </w:r>
          </w:p>
        </w:tc>
        <w:tc>
          <w:tcPr>
            <w:tcW w:w="3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24"/>
                <w:szCs w:val="24"/>
              </w:rPr>
              <w:t>-</w:t>
            </w:r>
          </w:p>
        </w:tc>
        <w:tc>
          <w:tcPr>
            <w:tcW w:w="6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rPr>
              <w:t>Compressor pumps</w:t>
            </w:r>
          </w:p>
        </w:tc>
      </w:tr>
      <w:tr w:rsidR="00000000">
        <w:tblPrEx>
          <w:tblCellMar>
            <w:top w:w="0" w:type="dxa"/>
            <w:left w:w="0" w:type="dxa"/>
            <w:bottom w:w="0" w:type="dxa"/>
            <w:right w:w="0" w:type="dxa"/>
          </w:tblCellMar>
        </w:tblPrEx>
        <w:trPr>
          <w:trHeight w:val="413"/>
        </w:trPr>
        <w:tc>
          <w:tcPr>
            <w:tcW w:w="198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90"/>
                <w:sz w:val="24"/>
                <w:szCs w:val="24"/>
              </w:rPr>
              <w:t>Steam (hot water) -</w:t>
            </w:r>
          </w:p>
        </w:tc>
        <w:tc>
          <w:tcPr>
            <w:tcW w:w="6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b/>
                <w:bCs/>
                <w:sz w:val="24"/>
                <w:szCs w:val="24"/>
              </w:rPr>
              <w:t>Boilers</w:t>
            </w:r>
          </w:p>
        </w:tc>
      </w:tr>
      <w:tr w:rsidR="00000000">
        <w:tblPrEx>
          <w:tblCellMar>
            <w:top w:w="0" w:type="dxa"/>
            <w:left w:w="0" w:type="dxa"/>
            <w:bottom w:w="0" w:type="dxa"/>
            <w:right w:w="0" w:type="dxa"/>
          </w:tblCellMar>
        </w:tblPrEx>
        <w:trPr>
          <w:trHeight w:val="413"/>
        </w:trPr>
        <w:tc>
          <w:tcPr>
            <w:tcW w:w="16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Hydraulics</w:t>
            </w:r>
          </w:p>
        </w:tc>
        <w:tc>
          <w:tcPr>
            <w:tcW w:w="3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Arial" w:hAnsi="Arial" w:cs="Arial"/>
                <w:b/>
                <w:bCs/>
                <w:sz w:val="24"/>
                <w:szCs w:val="24"/>
              </w:rPr>
              <w:t>-</w:t>
            </w:r>
          </w:p>
        </w:tc>
        <w:tc>
          <w:tcPr>
            <w:tcW w:w="6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rPr>
              <w:t>Pumps (either diesel or petrol)</w:t>
            </w:r>
          </w:p>
        </w:tc>
      </w:tr>
      <w:tr w:rsidR="00000000">
        <w:tblPrEx>
          <w:tblCellMar>
            <w:top w:w="0" w:type="dxa"/>
            <w:left w:w="0" w:type="dxa"/>
            <w:bottom w:w="0" w:type="dxa"/>
            <w:right w:w="0" w:type="dxa"/>
          </w:tblCellMar>
        </w:tblPrEx>
        <w:trPr>
          <w:trHeight w:val="413"/>
        </w:trPr>
        <w:tc>
          <w:tcPr>
            <w:tcW w:w="16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Pneumatics</w:t>
            </w:r>
          </w:p>
        </w:tc>
        <w:tc>
          <w:tcPr>
            <w:tcW w:w="3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Arial" w:hAnsi="Arial" w:cs="Arial"/>
                <w:b/>
                <w:bCs/>
                <w:sz w:val="24"/>
                <w:szCs w:val="24"/>
              </w:rPr>
              <w:t>-</w:t>
            </w:r>
          </w:p>
        </w:tc>
        <w:tc>
          <w:tcPr>
            <w:tcW w:w="6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rPr>
              <w:t>Pumps (compressors)</w:t>
            </w:r>
          </w:p>
        </w:tc>
      </w:tr>
      <w:tr w:rsidR="00000000">
        <w:tblPrEx>
          <w:tblCellMar>
            <w:top w:w="0" w:type="dxa"/>
            <w:left w:w="0" w:type="dxa"/>
            <w:bottom w:w="0" w:type="dxa"/>
            <w:right w:w="0" w:type="dxa"/>
          </w:tblCellMar>
        </w:tblPrEx>
        <w:trPr>
          <w:trHeight w:val="418"/>
        </w:trPr>
        <w:tc>
          <w:tcPr>
            <w:tcW w:w="16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Electricity</w:t>
            </w:r>
          </w:p>
        </w:tc>
        <w:tc>
          <w:tcPr>
            <w:tcW w:w="3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Arial" w:hAnsi="Arial" w:cs="Arial"/>
                <w:b/>
                <w:bCs/>
                <w:sz w:val="24"/>
                <w:szCs w:val="24"/>
              </w:rPr>
              <w:t>-</w:t>
            </w:r>
          </w:p>
        </w:tc>
        <w:tc>
          <w:tcPr>
            <w:tcW w:w="6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84"/>
                <w:sz w:val="24"/>
                <w:szCs w:val="24"/>
              </w:rPr>
              <w:t>Drives motors –converts electrical energy to mechanical energy.</w:t>
            </w:r>
          </w:p>
        </w:tc>
      </w:tr>
      <w:tr w:rsidR="00000000">
        <w:tblPrEx>
          <w:tblCellMar>
            <w:top w:w="0" w:type="dxa"/>
            <w:left w:w="0" w:type="dxa"/>
            <w:bottom w:w="0" w:type="dxa"/>
            <w:right w:w="0" w:type="dxa"/>
          </w:tblCellMar>
        </w:tblPrEx>
        <w:trPr>
          <w:trHeight w:val="413"/>
        </w:trPr>
        <w:tc>
          <w:tcPr>
            <w:tcW w:w="16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Arial" w:hAnsi="Arial" w:cs="Arial"/>
                <w:b/>
                <w:bCs/>
                <w:sz w:val="24"/>
                <w:szCs w:val="24"/>
              </w:rPr>
              <w:t>-</w:t>
            </w:r>
          </w:p>
        </w:tc>
        <w:tc>
          <w:tcPr>
            <w:tcW w:w="6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w w:val="89"/>
                <w:sz w:val="24"/>
                <w:szCs w:val="24"/>
              </w:rPr>
              <w:t>Generators converts mechanical energy to electrical energy.</w:t>
            </w:r>
          </w:p>
        </w:tc>
      </w:tr>
    </w:tbl>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13"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Boilers in tanneries</w:t>
      </w:r>
    </w:p>
    <w:p w:rsidR="00000000" w:rsidRDefault="001967B9">
      <w:pPr>
        <w:pStyle w:val="DefaultParagraphFont"/>
        <w:widowControl w:val="0"/>
        <w:autoSpaceDE w:val="0"/>
        <w:autoSpaceDN w:val="0"/>
        <w:adjustRightInd w:val="0"/>
        <w:spacing w:after="0" w:line="143"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Boilers in tanneries are used for:</w:t>
      </w:r>
    </w:p>
    <w:p w:rsidR="00000000" w:rsidRDefault="001967B9">
      <w:pPr>
        <w:pStyle w:val="DefaultParagraphFont"/>
        <w:widowControl w:val="0"/>
        <w:autoSpaceDE w:val="0"/>
        <w:autoSpaceDN w:val="0"/>
        <w:adjustRightInd w:val="0"/>
        <w:spacing w:after="0" w:line="151" w:lineRule="exact"/>
        <w:rPr>
          <w:rFonts w:ascii="Times New Roman" w:hAnsi="Times New Roman" w:cs="Times New Roman"/>
          <w:sz w:val="24"/>
          <w:szCs w:val="24"/>
        </w:rPr>
      </w:pPr>
    </w:p>
    <w:p w:rsidR="00000000" w:rsidRDefault="001967B9">
      <w:pPr>
        <w:pStyle w:val="DefaultParagraphFont"/>
        <w:widowControl w:val="0"/>
        <w:numPr>
          <w:ilvl w:val="0"/>
          <w:numId w:val="67"/>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Drying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67"/>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Hot water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67"/>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Space heating </w:t>
      </w:r>
    </w:p>
    <w:p w:rsidR="00000000" w:rsidRDefault="001967B9">
      <w:pPr>
        <w:pStyle w:val="DefaultParagraphFont"/>
        <w:widowControl w:val="0"/>
        <w:autoSpaceDE w:val="0"/>
        <w:autoSpaceDN w:val="0"/>
        <w:adjustRightInd w:val="0"/>
        <w:spacing w:after="0" w:line="151" w:lineRule="exact"/>
        <w:rPr>
          <w:rFonts w:ascii="Arial" w:hAnsi="Arial" w:cs="Arial"/>
          <w:sz w:val="24"/>
          <w:szCs w:val="24"/>
        </w:rPr>
      </w:pPr>
    </w:p>
    <w:p w:rsidR="00000000" w:rsidRDefault="001967B9">
      <w:pPr>
        <w:pStyle w:val="DefaultParagraphFont"/>
        <w:widowControl w:val="0"/>
        <w:numPr>
          <w:ilvl w:val="0"/>
          <w:numId w:val="67"/>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Steam –heating water </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1"/>
          <w:szCs w:val="21"/>
        </w:rPr>
        <w:t>Boilers take energy in its available form and convert it to a form which can be conveniently used i.e.</w:t>
      </w:r>
    </w:p>
    <w:p w:rsidR="00000000" w:rsidRDefault="001967B9">
      <w:pPr>
        <w:pStyle w:val="DefaultParagraphFont"/>
        <w:widowControl w:val="0"/>
        <w:autoSpaceDE w:val="0"/>
        <w:autoSpaceDN w:val="0"/>
        <w:adjustRightInd w:val="0"/>
        <w:spacing w:after="0" w:line="186" w:lineRule="exact"/>
        <w:rPr>
          <w:rFonts w:ascii="Times New Roman" w:hAnsi="Times New Roman" w:cs="Times New Roman"/>
          <w:sz w:val="24"/>
          <w:szCs w:val="24"/>
        </w:rPr>
      </w:pPr>
    </w:p>
    <w:p w:rsidR="00000000" w:rsidRDefault="001967B9">
      <w:pPr>
        <w:pStyle w:val="DefaultParagraphFont"/>
        <w:widowControl w:val="0"/>
        <w:numPr>
          <w:ilvl w:val="0"/>
          <w:numId w:val="68"/>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Potential energy in coal </w:t>
      </w:r>
      <w:r>
        <w:rPr>
          <w:rFonts w:ascii="Arial" w:hAnsi="Arial" w:cs="Arial"/>
          <w:b/>
          <w:bCs/>
          <w:sz w:val="24"/>
          <w:szCs w:val="24"/>
        </w:rPr>
        <w:t>→</w:t>
      </w:r>
      <w:r>
        <w:rPr>
          <w:rFonts w:ascii="Arial" w:hAnsi="Arial" w:cs="Arial"/>
          <w:b/>
          <w:bCs/>
          <w:sz w:val="24"/>
          <w:szCs w:val="24"/>
        </w:rPr>
        <w:t xml:space="preserve"> heat in tannery. </w:t>
      </w:r>
    </w:p>
    <w:p w:rsidR="00000000" w:rsidRDefault="001967B9">
      <w:pPr>
        <w:pStyle w:val="DefaultParagraphFont"/>
        <w:widowControl w:val="0"/>
        <w:autoSpaceDE w:val="0"/>
        <w:autoSpaceDN w:val="0"/>
        <w:adjustRightInd w:val="0"/>
        <w:spacing w:after="0" w:line="155" w:lineRule="exact"/>
        <w:rPr>
          <w:rFonts w:ascii="Times New Roman" w:hAnsi="Times New Roman" w:cs="Times New Roman"/>
          <w:sz w:val="24"/>
          <w:szCs w:val="24"/>
        </w:rPr>
      </w:pPr>
    </w:p>
    <w:p w:rsidR="00000000" w:rsidRDefault="001967B9">
      <w:pPr>
        <w:pStyle w:val="DefaultParagraphFont"/>
        <w:widowControl w:val="0"/>
        <w:tabs>
          <w:tab w:val="left" w:pos="2980"/>
        </w:tabs>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 xml:space="preserve">·  </w:t>
      </w:r>
      <w:r>
        <w:rPr>
          <w:rFonts w:ascii="Arial" w:hAnsi="Arial" w:cs="Arial"/>
          <w:b/>
          <w:bCs/>
          <w:sz w:val="24"/>
          <w:szCs w:val="24"/>
        </w:rPr>
        <w:t>Gas</w:t>
      </w:r>
      <w:r>
        <w:rPr>
          <w:rFonts w:ascii="Times New Roman" w:hAnsi="Times New Roman" w:cs="Times New Roman"/>
          <w:sz w:val="24"/>
          <w:szCs w:val="24"/>
        </w:rPr>
        <w:tab/>
      </w:r>
      <w:r>
        <w:rPr>
          <w:rFonts w:ascii="Arial" w:hAnsi="Arial" w:cs="Arial"/>
          <w:b/>
          <w:bCs/>
          <w:sz w:val="20"/>
          <w:szCs w:val="20"/>
        </w:rPr>
        <w:t>→</w:t>
      </w:r>
      <w:r>
        <w:rPr>
          <w:rFonts w:ascii="Arial" w:hAnsi="Arial" w:cs="Arial"/>
          <w:b/>
          <w:bCs/>
          <w:sz w:val="20"/>
          <w:szCs w:val="20"/>
        </w:rPr>
        <w:t xml:space="preserve"> mechanical energy for electricity</w:t>
      </w:r>
    </w:p>
    <w:p w:rsidR="00000000" w:rsidRDefault="001967B9">
      <w:pPr>
        <w:pStyle w:val="DefaultParagraphFont"/>
        <w:widowControl w:val="0"/>
        <w:autoSpaceDE w:val="0"/>
        <w:autoSpaceDN w:val="0"/>
        <w:adjustRightInd w:val="0"/>
        <w:spacing w:after="0" w:line="143"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Three main types of boilers</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numPr>
          <w:ilvl w:val="0"/>
          <w:numId w:val="69"/>
        </w:numPr>
        <w:tabs>
          <w:tab w:val="clear" w:pos="720"/>
          <w:tab w:val="num" w:pos="360"/>
        </w:tabs>
        <w:overflowPunct w:val="0"/>
        <w:autoSpaceDE w:val="0"/>
        <w:autoSpaceDN w:val="0"/>
        <w:adjustRightInd w:val="0"/>
        <w:spacing w:after="0" w:line="394" w:lineRule="auto"/>
        <w:ind w:left="360" w:right="20" w:hanging="358"/>
        <w:jc w:val="both"/>
        <w:rPr>
          <w:rFonts w:ascii="Arial" w:hAnsi="Arial" w:cs="Arial"/>
          <w:b/>
          <w:bCs/>
          <w:sz w:val="24"/>
          <w:szCs w:val="24"/>
        </w:rPr>
      </w:pPr>
      <w:r>
        <w:rPr>
          <w:rFonts w:ascii="Arial" w:hAnsi="Arial" w:cs="Arial"/>
          <w:b/>
          <w:bCs/>
          <w:sz w:val="24"/>
          <w:szCs w:val="24"/>
        </w:rPr>
        <w:t xml:space="preserve">Fire tube or shell type –Water contained in a cylinder or shell with tubes containing hot gases passing through </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6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37</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04" w:right="620" w:bottom="1440" w:left="1260" w:header="720" w:footer="720" w:gutter="0"/>
          <w:cols w:space="720" w:equalWidth="0">
            <w:col w:w="10360"/>
          </w:cols>
          <w:noEndnote/>
        </w:sectPr>
      </w:pPr>
    </w:p>
    <w:p w:rsidR="00000000" w:rsidRDefault="00AA0B2F">
      <w:pPr>
        <w:pStyle w:val="DefaultParagraphFont"/>
        <w:widowControl w:val="0"/>
        <w:autoSpaceDE w:val="0"/>
        <w:autoSpaceDN w:val="0"/>
        <w:adjustRightInd w:val="0"/>
        <w:spacing w:after="0" w:line="28" w:lineRule="exact"/>
        <w:rPr>
          <w:rFonts w:ascii="Times New Roman" w:hAnsi="Times New Roman" w:cs="Times New Roman"/>
          <w:sz w:val="24"/>
          <w:szCs w:val="24"/>
        </w:rPr>
      </w:pPr>
      <w:bookmarkStart w:id="37" w:name="page38"/>
      <w:bookmarkEnd w:id="37"/>
      <w:r>
        <w:rPr>
          <w:noProof/>
        </w:rPr>
        <w:lastRenderedPageBreak/>
        <w:drawing>
          <wp:anchor distT="0" distB="0" distL="114300" distR="114300" simplePos="0" relativeHeight="251708416" behindDoc="1" locked="0" layoutInCell="0" allowOverlap="1">
            <wp:simplePos x="0" y="0"/>
            <wp:positionH relativeFrom="page">
              <wp:posOffset>960120</wp:posOffset>
            </wp:positionH>
            <wp:positionV relativeFrom="page">
              <wp:posOffset>399415</wp:posOffset>
            </wp:positionV>
            <wp:extent cx="6485890" cy="3237230"/>
            <wp:effectExtent l="1905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clrChange>
                        <a:clrFrom>
                          <a:srgbClr val="FFFFFF"/>
                        </a:clrFrom>
                        <a:clrTo>
                          <a:srgbClr val="FFFFFF">
                            <a:alpha val="0"/>
                          </a:srgbClr>
                        </a:clrTo>
                      </a:clrChange>
                    </a:blip>
                    <a:srcRect/>
                    <a:stretch>
                      <a:fillRect/>
                    </a:stretch>
                  </pic:blipFill>
                  <pic:spPr bwMode="auto">
                    <a:xfrm>
                      <a:off x="0" y="0"/>
                      <a:ext cx="6485890" cy="3237230"/>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40" w:lineRule="auto"/>
        <w:ind w:left="6300"/>
        <w:rPr>
          <w:rFonts w:ascii="Times New Roman" w:hAnsi="Times New Roman" w:cs="Times New Roman"/>
          <w:sz w:val="24"/>
          <w:szCs w:val="24"/>
        </w:rPr>
      </w:pPr>
      <w:r>
        <w:rPr>
          <w:rFonts w:ascii="Calibri" w:hAnsi="Calibri" w:cs="Calibri"/>
        </w:rPr>
        <w:t>Shell</w:t>
      </w:r>
    </w:p>
    <w:p w:rsidR="00000000" w:rsidRDefault="00AA0B2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9440" behindDoc="1" locked="0" layoutInCell="0" allowOverlap="1">
            <wp:simplePos x="0" y="0"/>
            <wp:positionH relativeFrom="column">
              <wp:posOffset>4134485</wp:posOffset>
            </wp:positionH>
            <wp:positionV relativeFrom="paragraph">
              <wp:posOffset>128270</wp:posOffset>
            </wp:positionV>
            <wp:extent cx="1261745" cy="1662430"/>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a:srcRect/>
                    <a:stretch>
                      <a:fillRect/>
                    </a:stretch>
                  </pic:blipFill>
                  <pic:spPr bwMode="auto">
                    <a:xfrm>
                      <a:off x="0" y="0"/>
                      <a:ext cx="1261745" cy="1662430"/>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75"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7280"/>
        <w:rPr>
          <w:rFonts w:ascii="Times New Roman" w:hAnsi="Times New Roman" w:cs="Times New Roman"/>
          <w:sz w:val="24"/>
          <w:szCs w:val="24"/>
        </w:rPr>
      </w:pPr>
      <w:r>
        <w:rPr>
          <w:rFonts w:ascii="Calibri" w:hAnsi="Calibri" w:cs="Calibri"/>
        </w:rPr>
        <w:t>Water</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7280"/>
        <w:rPr>
          <w:rFonts w:ascii="Times New Roman" w:hAnsi="Times New Roman" w:cs="Times New Roman"/>
          <w:sz w:val="24"/>
          <w:szCs w:val="24"/>
        </w:rPr>
      </w:pPr>
      <w:r>
        <w:rPr>
          <w:rFonts w:ascii="Calibri" w:hAnsi="Calibri" w:cs="Calibri"/>
        </w:rPr>
        <w:t>Fire</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90" w:lineRule="exact"/>
        <w:rPr>
          <w:rFonts w:ascii="Times New Roman" w:hAnsi="Times New Roman" w:cs="Times New Roman"/>
          <w:sz w:val="24"/>
          <w:szCs w:val="24"/>
        </w:rPr>
      </w:pPr>
    </w:p>
    <w:tbl>
      <w:tblPr>
        <w:tblW w:w="0" w:type="auto"/>
        <w:tblInd w:w="540" w:type="dxa"/>
        <w:tblLayout w:type="fixed"/>
        <w:tblCellMar>
          <w:left w:w="0" w:type="dxa"/>
          <w:right w:w="0" w:type="dxa"/>
        </w:tblCellMar>
        <w:tblLook w:val="0000"/>
      </w:tblPr>
      <w:tblGrid>
        <w:gridCol w:w="3040"/>
        <w:gridCol w:w="2680"/>
      </w:tblGrid>
      <w:tr w:rsidR="00000000">
        <w:tblPrEx>
          <w:tblCellMar>
            <w:top w:w="0" w:type="dxa"/>
            <w:left w:w="0" w:type="dxa"/>
            <w:bottom w:w="0" w:type="dxa"/>
            <w:right w:w="0" w:type="dxa"/>
          </w:tblCellMar>
        </w:tblPrEx>
        <w:trPr>
          <w:trHeight w:val="312"/>
        </w:trPr>
        <w:tc>
          <w:tcPr>
            <w:tcW w:w="30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Fire tube</w:t>
            </w:r>
          </w:p>
        </w:tc>
        <w:tc>
          <w:tcPr>
            <w:tcW w:w="26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200"/>
              <w:rPr>
                <w:rFonts w:ascii="Times New Roman" w:hAnsi="Times New Roman" w:cs="Times New Roman"/>
                <w:sz w:val="24"/>
                <w:szCs w:val="24"/>
              </w:rPr>
            </w:pPr>
            <w:r>
              <w:rPr>
                <w:rFonts w:ascii="Arial" w:hAnsi="Arial" w:cs="Arial"/>
                <w:b/>
                <w:bCs/>
                <w:w w:val="80"/>
                <w:sz w:val="24"/>
                <w:szCs w:val="24"/>
              </w:rPr>
              <w:t>Shell</w:t>
            </w:r>
          </w:p>
        </w:tc>
      </w:tr>
    </w:tbl>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pict>
          <v:rect id="_x0000_s1077" style="position:absolute;margin-left:12.3pt;margin-top:-15.1pt;width:1pt;height:1pt;z-index:-251606016;mso-position-horizontal-relative:text;mso-position-vertical-relative:text" o:allowincell="f" fillcolor="black" stroked="f"/>
        </w:pict>
      </w:r>
      <w:r>
        <w:rPr>
          <w:noProof/>
        </w:rPr>
        <w:pict>
          <v:line id="_x0000_s1078" style="position:absolute;z-index:-251604992;mso-position-horizontal-relative:text;mso-position-vertical-relative:text" from="12.55pt,-14.6pt" to="523.3pt,-14.6pt" o:allowincell="f" strokeweight=".48pt"/>
        </w:pict>
      </w:r>
      <w:r>
        <w:rPr>
          <w:noProof/>
        </w:rPr>
        <w:pict>
          <v:rect id="_x0000_s1079" style="position:absolute;margin-left:273.95pt;margin-top:-15.1pt;width:.95pt;height:1pt;z-index:-251603968;mso-position-horizontal-relative:text;mso-position-vertical-relative:text" o:allowincell="f" fillcolor="black" stroked="f"/>
        </w:pict>
      </w:r>
      <w:r>
        <w:rPr>
          <w:noProof/>
        </w:rPr>
        <w:pict>
          <v:line id="_x0000_s1080" style="position:absolute;z-index:-251602944;mso-position-horizontal-relative:text;mso-position-vertical-relative:text" from="12.55pt,6.45pt" to="523.3pt,6.45pt" o:allowincell="f" strokeweight=".48pt"/>
        </w:pict>
      </w:r>
    </w:p>
    <w:p w:rsidR="00000000" w:rsidRDefault="001967B9">
      <w:pPr>
        <w:pStyle w:val="DefaultParagraphFont"/>
        <w:widowControl w:val="0"/>
        <w:autoSpaceDE w:val="0"/>
        <w:autoSpaceDN w:val="0"/>
        <w:adjustRightInd w:val="0"/>
        <w:spacing w:after="0" w:line="323" w:lineRule="exact"/>
        <w:rPr>
          <w:rFonts w:ascii="Times New Roman" w:hAnsi="Times New Roman" w:cs="Times New Roman"/>
          <w:sz w:val="24"/>
          <w:szCs w:val="24"/>
        </w:rPr>
      </w:pPr>
    </w:p>
    <w:p w:rsidR="00000000" w:rsidRDefault="001967B9">
      <w:pPr>
        <w:pStyle w:val="DefaultParagraphFont"/>
        <w:widowControl w:val="0"/>
        <w:numPr>
          <w:ilvl w:val="0"/>
          <w:numId w:val="70"/>
        </w:numPr>
        <w:tabs>
          <w:tab w:val="clear" w:pos="720"/>
          <w:tab w:val="num" w:pos="360"/>
        </w:tabs>
        <w:overflowPunct w:val="0"/>
        <w:autoSpaceDE w:val="0"/>
        <w:autoSpaceDN w:val="0"/>
        <w:adjustRightInd w:val="0"/>
        <w:spacing w:after="0" w:line="390" w:lineRule="auto"/>
        <w:ind w:left="360" w:hanging="358"/>
        <w:jc w:val="both"/>
        <w:rPr>
          <w:rFonts w:ascii="Arial" w:hAnsi="Arial" w:cs="Arial"/>
          <w:b/>
          <w:bCs/>
          <w:sz w:val="24"/>
          <w:szCs w:val="24"/>
        </w:rPr>
      </w:pPr>
      <w:r>
        <w:rPr>
          <w:rFonts w:ascii="Arial" w:hAnsi="Arial" w:cs="Arial"/>
          <w:b/>
          <w:bCs/>
          <w:sz w:val="24"/>
          <w:szCs w:val="24"/>
        </w:rPr>
        <w:t xml:space="preserve">Water tube boiler –Water is contained in small diameter tubes connected to water system and hot gases come into contact with the external surface. </w:t>
      </w:r>
    </w:p>
    <w:p w:rsidR="00000000" w:rsidRDefault="00AA0B2F">
      <w:pPr>
        <w:pStyle w:val="DefaultParagraphFont"/>
        <w:widowControl w:val="0"/>
        <w:autoSpaceDE w:val="0"/>
        <w:autoSpaceDN w:val="0"/>
        <w:adjustRightInd w:val="0"/>
        <w:spacing w:after="0" w:line="322" w:lineRule="exact"/>
        <w:rPr>
          <w:rFonts w:ascii="Times New Roman" w:hAnsi="Times New Roman" w:cs="Times New Roman"/>
          <w:sz w:val="24"/>
          <w:szCs w:val="24"/>
        </w:rPr>
      </w:pPr>
      <w:r>
        <w:rPr>
          <w:noProof/>
        </w:rPr>
        <w:drawing>
          <wp:anchor distT="0" distB="0" distL="114300" distR="114300" simplePos="0" relativeHeight="251714560" behindDoc="1" locked="0" layoutInCell="0" allowOverlap="1">
            <wp:simplePos x="0" y="0"/>
            <wp:positionH relativeFrom="column">
              <wp:posOffset>593090</wp:posOffset>
            </wp:positionH>
            <wp:positionV relativeFrom="paragraph">
              <wp:posOffset>-41910</wp:posOffset>
            </wp:positionV>
            <wp:extent cx="1542415" cy="277495"/>
            <wp:effectExtent l="19050" t="0" r="63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srcRect/>
                    <a:stretch>
                      <a:fillRect/>
                    </a:stretch>
                  </pic:blipFill>
                  <pic:spPr bwMode="auto">
                    <a:xfrm>
                      <a:off x="0" y="0"/>
                      <a:ext cx="1542415" cy="277495"/>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Water</w:t>
      </w:r>
      <w:r w:rsidR="00AA0B2F">
        <w:rPr>
          <w:rFonts w:ascii="Times New Roman" w:hAnsi="Times New Roman" w:cs="Times New Roman"/>
          <w:noProof/>
          <w:sz w:val="24"/>
          <w:szCs w:val="24"/>
        </w:rPr>
        <w:drawing>
          <wp:inline distT="0" distB="0" distL="0" distR="0">
            <wp:extent cx="548640" cy="15240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srcRect/>
                    <a:stretch>
                      <a:fillRect/>
                    </a:stretch>
                  </pic:blipFill>
                  <pic:spPr bwMode="auto">
                    <a:xfrm>
                      <a:off x="0" y="0"/>
                      <a:ext cx="548640" cy="152400"/>
                    </a:xfrm>
                    <a:prstGeom prst="rect">
                      <a:avLst/>
                    </a:prstGeom>
                    <a:noFill/>
                    <a:ln w="9525">
                      <a:noFill/>
                      <a:miter lim="800000"/>
                      <a:headEnd/>
                      <a:tailEnd/>
                    </a:ln>
                  </pic:spPr>
                </pic:pic>
              </a:graphicData>
            </a:graphic>
          </wp:inline>
        </w:drawing>
      </w:r>
    </w:p>
    <w:p w:rsidR="00000000" w:rsidRDefault="00AA0B2F">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5584" behindDoc="1" locked="0" layoutInCell="0" allowOverlap="1">
            <wp:simplePos x="0" y="0"/>
            <wp:positionH relativeFrom="column">
              <wp:posOffset>593090</wp:posOffset>
            </wp:positionH>
            <wp:positionV relativeFrom="paragraph">
              <wp:posOffset>-71120</wp:posOffset>
            </wp:positionV>
            <wp:extent cx="1542415" cy="289560"/>
            <wp:effectExtent l="19050" t="0" r="63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srcRect/>
                    <a:stretch>
                      <a:fillRect/>
                    </a:stretch>
                  </pic:blipFill>
                  <pic:spPr bwMode="auto">
                    <a:xfrm>
                      <a:off x="0" y="0"/>
                      <a:ext cx="1542415" cy="289560"/>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364"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High heating surface gives good overall thermal efficiency</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Efficiency is improved by   - Super heater</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numPr>
          <w:ilvl w:val="1"/>
          <w:numId w:val="71"/>
        </w:numPr>
        <w:tabs>
          <w:tab w:val="clear" w:pos="1440"/>
          <w:tab w:val="num" w:pos="3020"/>
        </w:tabs>
        <w:overflowPunct w:val="0"/>
        <w:autoSpaceDE w:val="0"/>
        <w:autoSpaceDN w:val="0"/>
        <w:adjustRightInd w:val="0"/>
        <w:spacing w:after="0" w:line="240" w:lineRule="auto"/>
        <w:ind w:left="3020" w:hanging="138"/>
        <w:jc w:val="both"/>
        <w:rPr>
          <w:rFonts w:ascii="Arial" w:hAnsi="Arial" w:cs="Arial"/>
          <w:b/>
          <w:bCs/>
          <w:sz w:val="24"/>
          <w:szCs w:val="24"/>
        </w:rPr>
      </w:pPr>
      <w:r>
        <w:rPr>
          <w:rFonts w:ascii="Arial" w:hAnsi="Arial" w:cs="Arial"/>
          <w:b/>
          <w:bCs/>
          <w:sz w:val="24"/>
          <w:szCs w:val="24"/>
        </w:rPr>
        <w:t xml:space="preserve">Economizer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1"/>
          <w:numId w:val="71"/>
        </w:numPr>
        <w:tabs>
          <w:tab w:val="clear" w:pos="1440"/>
          <w:tab w:val="num" w:pos="3020"/>
        </w:tabs>
        <w:overflowPunct w:val="0"/>
        <w:autoSpaceDE w:val="0"/>
        <w:autoSpaceDN w:val="0"/>
        <w:adjustRightInd w:val="0"/>
        <w:spacing w:after="0" w:line="240" w:lineRule="auto"/>
        <w:ind w:left="3020" w:hanging="138"/>
        <w:jc w:val="both"/>
        <w:rPr>
          <w:rFonts w:ascii="Arial" w:hAnsi="Arial" w:cs="Arial"/>
          <w:b/>
          <w:bCs/>
          <w:sz w:val="24"/>
          <w:szCs w:val="24"/>
        </w:rPr>
      </w:pPr>
      <w:r>
        <w:rPr>
          <w:rFonts w:ascii="Arial" w:hAnsi="Arial" w:cs="Arial"/>
          <w:b/>
          <w:bCs/>
          <w:sz w:val="24"/>
          <w:szCs w:val="24"/>
        </w:rPr>
        <w:t xml:space="preserve">Air heaters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71"/>
        </w:numPr>
        <w:tabs>
          <w:tab w:val="clear" w:pos="72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Straight tubes    –Good for cleaning and replacement </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tabs>
          <w:tab w:val="left" w:pos="2860"/>
        </w:tabs>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sz w:val="24"/>
          <w:szCs w:val="24"/>
        </w:rPr>
        <w:t>b) Bent tubes</w:t>
      </w:r>
      <w:r>
        <w:rPr>
          <w:rFonts w:ascii="Times New Roman" w:hAnsi="Times New Roman" w:cs="Times New Roman"/>
          <w:sz w:val="24"/>
          <w:szCs w:val="24"/>
        </w:rPr>
        <w:tab/>
      </w:r>
      <w:r>
        <w:rPr>
          <w:rFonts w:ascii="Arial" w:hAnsi="Arial" w:cs="Arial"/>
          <w:b/>
          <w:bCs/>
          <w:sz w:val="20"/>
          <w:szCs w:val="20"/>
        </w:rPr>
        <w:t>–</w:t>
      </w:r>
      <w:r>
        <w:rPr>
          <w:rFonts w:ascii="Arial" w:hAnsi="Arial" w:cs="Arial"/>
          <w:b/>
          <w:bCs/>
          <w:sz w:val="20"/>
          <w:szCs w:val="20"/>
        </w:rPr>
        <w:t>More flexible in heating surface layout.</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10" w:lineRule="auto"/>
        <w:ind w:left="720" w:right="3960" w:firstLine="2160"/>
        <w:rPr>
          <w:rFonts w:ascii="Times New Roman" w:hAnsi="Times New Roman" w:cs="Times New Roman"/>
          <w:sz w:val="24"/>
          <w:szCs w:val="24"/>
        </w:rPr>
      </w:pPr>
      <w:r>
        <w:rPr>
          <w:rFonts w:ascii="Arial" w:hAnsi="Arial" w:cs="Arial"/>
          <w:b/>
          <w:bCs/>
          <w:sz w:val="21"/>
          <w:szCs w:val="21"/>
        </w:rPr>
        <w:t>–More difficult to clean and replace c) Forced circulation –Thinner and lighter tubes</w:t>
      </w:r>
    </w:p>
    <w:p w:rsidR="00000000" w:rsidRDefault="001967B9">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2880"/>
        <w:rPr>
          <w:rFonts w:ascii="Times New Roman" w:hAnsi="Times New Roman" w:cs="Times New Roman"/>
          <w:sz w:val="24"/>
          <w:szCs w:val="24"/>
        </w:rPr>
      </w:pPr>
      <w:r>
        <w:rPr>
          <w:rFonts w:ascii="Arial" w:hAnsi="Arial" w:cs="Arial"/>
          <w:b/>
          <w:bCs/>
          <w:sz w:val="24"/>
          <w:szCs w:val="24"/>
        </w:rPr>
        <w:t>–Increases efficiency</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2880"/>
        <w:rPr>
          <w:rFonts w:ascii="Times New Roman" w:hAnsi="Times New Roman" w:cs="Times New Roman"/>
          <w:sz w:val="24"/>
          <w:szCs w:val="24"/>
        </w:rPr>
      </w:pPr>
      <w:r>
        <w:rPr>
          <w:rFonts w:ascii="Arial" w:hAnsi="Arial" w:cs="Arial"/>
          <w:b/>
          <w:bCs/>
          <w:sz w:val="24"/>
          <w:szCs w:val="24"/>
        </w:rPr>
        <w:t>–More compact</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numPr>
          <w:ilvl w:val="0"/>
          <w:numId w:val="72"/>
        </w:numPr>
        <w:tabs>
          <w:tab w:val="clear" w:pos="720"/>
          <w:tab w:val="num" w:pos="360"/>
        </w:tabs>
        <w:overflowPunct w:val="0"/>
        <w:autoSpaceDE w:val="0"/>
        <w:autoSpaceDN w:val="0"/>
        <w:adjustRightInd w:val="0"/>
        <w:spacing w:after="0" w:line="240" w:lineRule="auto"/>
        <w:ind w:left="360" w:hanging="358"/>
        <w:jc w:val="both"/>
        <w:rPr>
          <w:rFonts w:ascii="Arial" w:hAnsi="Arial" w:cs="Arial"/>
          <w:b/>
          <w:bCs/>
          <w:sz w:val="24"/>
          <w:szCs w:val="24"/>
        </w:rPr>
      </w:pPr>
      <w:r>
        <w:rPr>
          <w:rFonts w:ascii="Arial" w:hAnsi="Arial" w:cs="Arial"/>
          <w:b/>
          <w:bCs/>
          <w:sz w:val="24"/>
          <w:szCs w:val="24"/>
        </w:rPr>
        <w:t xml:space="preserve">Hot water boilers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1"/>
          <w:numId w:val="72"/>
        </w:numPr>
        <w:tabs>
          <w:tab w:val="clear" w:pos="144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Heating boiler (sectional boiler)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1"/>
          <w:numId w:val="72"/>
        </w:numPr>
        <w:tabs>
          <w:tab w:val="clear" w:pos="1440"/>
          <w:tab w:val="num" w:pos="1080"/>
        </w:tabs>
        <w:overflowPunct w:val="0"/>
        <w:autoSpaceDE w:val="0"/>
        <w:autoSpaceDN w:val="0"/>
        <w:adjustRightInd w:val="0"/>
        <w:spacing w:after="0" w:line="240" w:lineRule="auto"/>
        <w:ind w:left="1080" w:hanging="358"/>
        <w:jc w:val="both"/>
        <w:rPr>
          <w:rFonts w:ascii="Arial" w:hAnsi="Arial" w:cs="Arial"/>
          <w:b/>
          <w:bCs/>
          <w:sz w:val="24"/>
          <w:szCs w:val="24"/>
        </w:rPr>
      </w:pPr>
      <w:r>
        <w:rPr>
          <w:rFonts w:ascii="Arial" w:hAnsi="Arial" w:cs="Arial"/>
          <w:b/>
          <w:bCs/>
          <w:sz w:val="24"/>
          <w:szCs w:val="24"/>
        </w:rPr>
        <w:t xml:space="preserve">Domestic boiler </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74"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38</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640" w:bottom="1440" w:left="1260" w:header="720" w:footer="720" w:gutter="0"/>
          <w:cols w:space="720" w:equalWidth="0">
            <w:col w:w="10340"/>
          </w:cols>
          <w:noEndnote/>
        </w:sectPr>
      </w:pPr>
    </w:p>
    <w:p w:rsidR="00000000" w:rsidRDefault="00AA0B2F">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38" w:name="page39"/>
      <w:bookmarkEnd w:id="38"/>
      <w:r>
        <w:rPr>
          <w:noProof/>
        </w:rPr>
        <w:lastRenderedPageBreak/>
        <w:drawing>
          <wp:anchor distT="0" distB="0" distL="114300" distR="114300" simplePos="0" relativeHeight="251716608" behindDoc="1" locked="0" layoutInCell="0" allowOverlap="1">
            <wp:simplePos x="0" y="0"/>
            <wp:positionH relativeFrom="page">
              <wp:posOffset>1212850</wp:posOffset>
            </wp:positionH>
            <wp:positionV relativeFrom="page">
              <wp:posOffset>396240</wp:posOffset>
            </wp:positionV>
            <wp:extent cx="3343910" cy="3234055"/>
            <wp:effectExtent l="1905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a:clrChange>
                        <a:clrFrom>
                          <a:srgbClr val="FFFFFF"/>
                        </a:clrFrom>
                        <a:clrTo>
                          <a:srgbClr val="FFFFFF">
                            <a:alpha val="0"/>
                          </a:srgbClr>
                        </a:clrTo>
                      </a:clrChange>
                    </a:blip>
                    <a:srcRect/>
                    <a:stretch>
                      <a:fillRect/>
                    </a:stretch>
                  </pic:blipFill>
                  <pic:spPr bwMode="auto">
                    <a:xfrm>
                      <a:off x="0" y="0"/>
                      <a:ext cx="3343910" cy="3234055"/>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6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1"/>
          <w:szCs w:val="21"/>
        </w:rPr>
        <w:t>39</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5700" w:bottom="1440" w:left="6320" w:header="720" w:footer="720" w:gutter="0"/>
          <w:cols w:space="720" w:equalWidth="0">
            <w:col w:w="220"/>
          </w:cols>
          <w:noEndnote/>
        </w:sectPr>
      </w:pPr>
    </w:p>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bookmarkStart w:id="39" w:name="page40"/>
      <w:bookmarkEnd w:id="39"/>
      <w:r>
        <w:rPr>
          <w:rFonts w:ascii="Arial" w:hAnsi="Arial" w:cs="Arial"/>
          <w:b/>
          <w:bCs/>
          <w:sz w:val="24"/>
          <w:szCs w:val="24"/>
        </w:rPr>
        <w:lastRenderedPageBreak/>
        <w:t>Fire tube vs Water tube</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59"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320"/>
        <w:gridCol w:w="1100"/>
        <w:gridCol w:w="1360"/>
        <w:gridCol w:w="2240"/>
        <w:gridCol w:w="300"/>
        <w:gridCol w:w="300"/>
        <w:gridCol w:w="3020"/>
        <w:gridCol w:w="1960"/>
      </w:tblGrid>
      <w:tr w:rsidR="00000000">
        <w:tblPrEx>
          <w:tblCellMar>
            <w:top w:w="0" w:type="dxa"/>
            <w:left w:w="0" w:type="dxa"/>
            <w:bottom w:w="0" w:type="dxa"/>
            <w:right w:w="0" w:type="dxa"/>
          </w:tblCellMar>
        </w:tblPrEx>
        <w:trPr>
          <w:trHeight w:val="321"/>
        </w:trPr>
        <w:tc>
          <w:tcPr>
            <w:tcW w:w="1420" w:type="dxa"/>
            <w:gridSpan w:val="2"/>
            <w:tcBorders>
              <w:top w:val="single" w:sz="8" w:space="0" w:color="auto"/>
              <w:left w:val="single" w:sz="8" w:space="0" w:color="auto"/>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Fire tube</w:t>
            </w:r>
          </w:p>
        </w:tc>
        <w:tc>
          <w:tcPr>
            <w:tcW w:w="1360" w:type="dxa"/>
            <w:tcBorders>
              <w:top w:val="single" w:sz="8" w:space="0" w:color="auto"/>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single" w:sz="8" w:space="0" w:color="auto"/>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single" w:sz="8" w:space="0" w:color="auto"/>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320" w:type="dxa"/>
            <w:gridSpan w:val="2"/>
            <w:tcBorders>
              <w:top w:val="single" w:sz="8" w:space="0" w:color="auto"/>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Water tube</w:t>
            </w:r>
          </w:p>
        </w:tc>
        <w:tc>
          <w:tcPr>
            <w:tcW w:w="1960" w:type="dxa"/>
            <w:tcBorders>
              <w:top w:val="single" w:sz="8" w:space="0" w:color="auto"/>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01"/>
        </w:trPr>
        <w:tc>
          <w:tcPr>
            <w:tcW w:w="5020" w:type="dxa"/>
            <w:gridSpan w:val="4"/>
            <w:tcBorders>
              <w:top w:val="nil"/>
              <w:left w:val="single" w:sz="8" w:space="0" w:color="auto"/>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02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196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01"/>
        </w:trPr>
        <w:tc>
          <w:tcPr>
            <w:tcW w:w="5020" w:type="dxa"/>
            <w:gridSpan w:val="4"/>
            <w:tcBorders>
              <w:top w:val="nil"/>
              <w:left w:val="single" w:sz="8" w:space="0" w:color="auto"/>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 xml:space="preserve">· </w:t>
            </w:r>
            <w:r>
              <w:rPr>
                <w:rFonts w:ascii="Arial" w:hAnsi="Arial" w:cs="Arial"/>
                <w:b/>
                <w:bCs/>
                <w:sz w:val="24"/>
                <w:szCs w:val="24"/>
              </w:rPr>
              <w:t>Limited in size and pressure</w:t>
            </w:r>
          </w:p>
        </w:tc>
        <w:tc>
          <w:tcPr>
            <w:tcW w:w="30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w:t>
            </w:r>
          </w:p>
        </w:tc>
        <w:tc>
          <w:tcPr>
            <w:tcW w:w="3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Less likely to explode</w:t>
            </w:r>
          </w:p>
        </w:tc>
        <w:tc>
          <w:tcPr>
            <w:tcW w:w="196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3"/>
        </w:trPr>
        <w:tc>
          <w:tcPr>
            <w:tcW w:w="5020" w:type="dxa"/>
            <w:gridSpan w:val="4"/>
            <w:tcBorders>
              <w:top w:val="nil"/>
              <w:left w:val="single" w:sz="8" w:space="0" w:color="auto"/>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 xml:space="preserve">· </w:t>
            </w:r>
            <w:r>
              <w:rPr>
                <w:rFonts w:ascii="Arial" w:hAnsi="Arial" w:cs="Arial"/>
                <w:b/>
                <w:bCs/>
                <w:sz w:val="24"/>
                <w:szCs w:val="24"/>
              </w:rPr>
              <w:t>Large water and steam capacity</w:t>
            </w:r>
          </w:p>
        </w:tc>
        <w:tc>
          <w:tcPr>
            <w:tcW w:w="30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32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4"/>
                <w:sz w:val="24"/>
                <w:szCs w:val="24"/>
              </w:rPr>
              <w:t xml:space="preserve">· </w:t>
            </w:r>
            <w:r>
              <w:rPr>
                <w:rFonts w:ascii="Arial" w:hAnsi="Arial" w:cs="Arial"/>
                <w:b/>
                <w:bCs/>
                <w:w w:val="94"/>
                <w:sz w:val="24"/>
                <w:szCs w:val="24"/>
              </w:rPr>
              <w:t>Obtains steam more quickly</w:t>
            </w:r>
          </w:p>
        </w:tc>
        <w:tc>
          <w:tcPr>
            <w:tcW w:w="196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2"/>
        </w:trPr>
        <w:tc>
          <w:tcPr>
            <w:tcW w:w="320" w:type="dxa"/>
            <w:tcBorders>
              <w:top w:val="nil"/>
              <w:left w:val="single" w:sz="8" w:space="0" w:color="auto"/>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w:t>
            </w: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88"/>
                <w:sz w:val="24"/>
                <w:szCs w:val="24"/>
              </w:rPr>
              <w:t>Simplicity</w:t>
            </w:r>
          </w:p>
        </w:tc>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32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3"/>
                <w:sz w:val="24"/>
                <w:szCs w:val="24"/>
              </w:rPr>
              <w:t xml:space="preserve">· </w:t>
            </w:r>
            <w:r>
              <w:rPr>
                <w:rFonts w:ascii="Arial" w:hAnsi="Arial" w:cs="Arial"/>
                <w:b/>
                <w:bCs/>
                <w:w w:val="93"/>
                <w:sz w:val="24"/>
                <w:szCs w:val="24"/>
              </w:rPr>
              <w:t>Occupies less ground space</w:t>
            </w:r>
          </w:p>
        </w:tc>
        <w:tc>
          <w:tcPr>
            <w:tcW w:w="196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2"/>
        </w:trPr>
        <w:tc>
          <w:tcPr>
            <w:tcW w:w="320" w:type="dxa"/>
            <w:tcBorders>
              <w:top w:val="nil"/>
              <w:left w:val="single" w:sz="8" w:space="0" w:color="auto"/>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w:t>
            </w: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6"/>
                <w:sz w:val="24"/>
                <w:szCs w:val="24"/>
              </w:rPr>
              <w:t>Low cost</w:t>
            </w:r>
          </w:p>
        </w:tc>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280" w:type="dxa"/>
            <w:gridSpan w:val="3"/>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 xml:space="preserve">· </w:t>
            </w:r>
            <w:r>
              <w:rPr>
                <w:rFonts w:ascii="Arial" w:hAnsi="Arial" w:cs="Arial"/>
                <w:b/>
                <w:bCs/>
                <w:sz w:val="24"/>
                <w:szCs w:val="24"/>
              </w:rPr>
              <w:t>Assembled on site</w:t>
            </w:r>
            <w:r>
              <w:rPr>
                <w:rFonts w:ascii="Arial" w:hAnsi="Arial" w:cs="Arial"/>
                <w:sz w:val="24"/>
                <w:szCs w:val="24"/>
              </w:rPr>
              <w:t xml:space="preserve"> </w:t>
            </w:r>
            <w:r>
              <w:rPr>
                <w:rFonts w:ascii="Arial" w:hAnsi="Arial" w:cs="Arial"/>
                <w:b/>
                <w:bCs/>
                <w:sz w:val="24"/>
                <w:szCs w:val="24"/>
              </w:rPr>
              <w:t>–easy to transport</w:t>
            </w:r>
          </w:p>
        </w:tc>
      </w:tr>
      <w:tr w:rsidR="00000000">
        <w:tblPrEx>
          <w:tblCellMar>
            <w:top w:w="0" w:type="dxa"/>
            <w:left w:w="0" w:type="dxa"/>
            <w:bottom w:w="0" w:type="dxa"/>
            <w:right w:w="0" w:type="dxa"/>
          </w:tblCellMar>
        </w:tblPrEx>
        <w:trPr>
          <w:trHeight w:val="427"/>
        </w:trPr>
        <w:tc>
          <w:tcPr>
            <w:tcW w:w="320" w:type="dxa"/>
            <w:tcBorders>
              <w:top w:val="nil"/>
              <w:left w:val="single" w:sz="8" w:space="0" w:color="auto"/>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w:t>
            </w:r>
          </w:p>
        </w:tc>
        <w:tc>
          <w:tcPr>
            <w:tcW w:w="246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w w:val="91"/>
                <w:sz w:val="24"/>
                <w:szCs w:val="24"/>
              </w:rPr>
              <w:t>Low maintenance cost</w:t>
            </w:r>
          </w:p>
        </w:tc>
        <w:tc>
          <w:tcPr>
            <w:tcW w:w="22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280" w:type="dxa"/>
            <w:gridSpan w:val="3"/>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 xml:space="preserve">· </w:t>
            </w:r>
            <w:r>
              <w:rPr>
                <w:rFonts w:ascii="Arial" w:hAnsi="Arial" w:cs="Arial"/>
                <w:b/>
                <w:bCs/>
                <w:sz w:val="24"/>
                <w:szCs w:val="24"/>
              </w:rPr>
              <w:t>Working safety margin is smaller</w:t>
            </w:r>
          </w:p>
        </w:tc>
      </w:tr>
      <w:tr w:rsidR="00000000">
        <w:tblPrEx>
          <w:tblCellMar>
            <w:top w:w="0" w:type="dxa"/>
            <w:left w:w="0" w:type="dxa"/>
            <w:bottom w:w="0" w:type="dxa"/>
            <w:right w:w="0" w:type="dxa"/>
          </w:tblCellMar>
        </w:tblPrEx>
        <w:trPr>
          <w:trHeight w:val="432"/>
        </w:trPr>
        <w:tc>
          <w:tcPr>
            <w:tcW w:w="320" w:type="dxa"/>
            <w:tcBorders>
              <w:top w:val="nil"/>
              <w:left w:val="single" w:sz="8" w:space="0" w:color="auto"/>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w:t>
            </w:r>
          </w:p>
        </w:tc>
        <w:tc>
          <w:tcPr>
            <w:tcW w:w="4700" w:type="dxa"/>
            <w:gridSpan w:val="3"/>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Simple operating conditions</w:t>
            </w:r>
          </w:p>
        </w:tc>
        <w:tc>
          <w:tcPr>
            <w:tcW w:w="30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280" w:type="dxa"/>
            <w:gridSpan w:val="3"/>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 xml:space="preserve">· </w:t>
            </w:r>
            <w:r>
              <w:rPr>
                <w:rFonts w:ascii="Arial" w:hAnsi="Arial" w:cs="Arial"/>
                <w:b/>
                <w:bCs/>
                <w:sz w:val="24"/>
                <w:szCs w:val="24"/>
              </w:rPr>
              <w:t>Feed water purity is very important.</w:t>
            </w:r>
          </w:p>
        </w:tc>
      </w:tr>
      <w:tr w:rsidR="00000000">
        <w:tblPrEx>
          <w:tblCellMar>
            <w:top w:w="0" w:type="dxa"/>
            <w:left w:w="0" w:type="dxa"/>
            <w:bottom w:w="0" w:type="dxa"/>
            <w:right w:w="0" w:type="dxa"/>
          </w:tblCellMar>
        </w:tblPrEx>
        <w:trPr>
          <w:trHeight w:val="432"/>
        </w:trPr>
        <w:tc>
          <w:tcPr>
            <w:tcW w:w="5020" w:type="dxa"/>
            <w:gridSpan w:val="4"/>
            <w:tcBorders>
              <w:top w:val="nil"/>
              <w:left w:val="single" w:sz="8" w:space="0" w:color="auto"/>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 xml:space="preserve">· </w:t>
            </w:r>
            <w:r>
              <w:rPr>
                <w:rFonts w:ascii="Arial" w:hAnsi="Arial" w:cs="Arial"/>
                <w:b/>
                <w:bCs/>
                <w:sz w:val="24"/>
                <w:szCs w:val="24"/>
              </w:rPr>
              <w:t>Bulky</w:t>
            </w:r>
            <w:r>
              <w:rPr>
                <w:rFonts w:ascii="Arial" w:hAnsi="Arial" w:cs="Arial"/>
                <w:sz w:val="24"/>
                <w:szCs w:val="24"/>
              </w:rPr>
              <w:t xml:space="preserve"> </w:t>
            </w:r>
            <w:r>
              <w:rPr>
                <w:rFonts w:ascii="Arial" w:hAnsi="Arial" w:cs="Arial"/>
                <w:b/>
                <w:bCs/>
                <w:sz w:val="24"/>
                <w:szCs w:val="24"/>
              </w:rPr>
              <w:t>–difficult to transport</w:t>
            </w:r>
          </w:p>
        </w:tc>
        <w:tc>
          <w:tcPr>
            <w:tcW w:w="30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2"/>
        </w:trPr>
        <w:tc>
          <w:tcPr>
            <w:tcW w:w="5320" w:type="dxa"/>
            <w:gridSpan w:val="5"/>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4"/>
                <w:sz w:val="24"/>
                <w:szCs w:val="24"/>
              </w:rPr>
              <w:t xml:space="preserve">· </w:t>
            </w:r>
            <w:r>
              <w:rPr>
                <w:rFonts w:ascii="Arial" w:hAnsi="Arial" w:cs="Arial"/>
                <w:b/>
                <w:bCs/>
                <w:w w:val="94"/>
                <w:sz w:val="24"/>
                <w:szCs w:val="24"/>
              </w:rPr>
              <w:t>Restricted combustion space therefore limited</w:t>
            </w: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18"/>
        </w:trPr>
        <w:tc>
          <w:tcPr>
            <w:tcW w:w="320" w:type="dxa"/>
            <w:tcBorders>
              <w:top w:val="nil"/>
              <w:left w:val="single" w:sz="8" w:space="0" w:color="auto"/>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6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choice of bunner</w:t>
            </w:r>
          </w:p>
        </w:tc>
        <w:tc>
          <w:tcPr>
            <w:tcW w:w="22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25"/>
        </w:trPr>
        <w:tc>
          <w:tcPr>
            <w:tcW w:w="1420" w:type="dxa"/>
            <w:gridSpan w:val="2"/>
            <w:tcBorders>
              <w:top w:val="nil"/>
              <w:left w:val="single" w:sz="8" w:space="0" w:color="auto"/>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36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224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30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30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302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c>
          <w:tcPr>
            <w:tcW w:w="196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0"/>
                <w:szCs w:val="10"/>
              </w:rPr>
            </w:pPr>
          </w:p>
        </w:tc>
      </w:tr>
      <w:tr w:rsidR="00000000">
        <w:tblPrEx>
          <w:tblCellMar>
            <w:top w:w="0" w:type="dxa"/>
            <w:left w:w="0" w:type="dxa"/>
            <w:bottom w:w="0" w:type="dxa"/>
            <w:right w:w="0" w:type="dxa"/>
          </w:tblCellMar>
        </w:tblPrEx>
        <w:trPr>
          <w:trHeight w:val="695"/>
        </w:trPr>
        <w:tc>
          <w:tcPr>
            <w:tcW w:w="142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w w:val="91"/>
                <w:sz w:val="24"/>
                <w:szCs w:val="24"/>
              </w:rPr>
              <w:t>Boiler terms</w:t>
            </w:r>
          </w:p>
        </w:tc>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13"/>
        </w:trPr>
        <w:tc>
          <w:tcPr>
            <w:tcW w:w="142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w w:val="93"/>
                <w:sz w:val="24"/>
                <w:szCs w:val="24"/>
              </w:rPr>
              <w:t>Economiser</w:t>
            </w:r>
          </w:p>
        </w:tc>
        <w:tc>
          <w:tcPr>
            <w:tcW w:w="36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rPr>
              <w:t>–A heat recovery appliance</w:t>
            </w: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13"/>
        </w:trPr>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rPr>
              <w:t>–Pre heats feed water</w:t>
            </w: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13"/>
        </w:trPr>
        <w:tc>
          <w:tcPr>
            <w:tcW w:w="142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Flue gases</w:t>
            </w:r>
          </w:p>
        </w:tc>
        <w:tc>
          <w:tcPr>
            <w:tcW w:w="36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rPr>
              <w:t>–Products of combustion</w:t>
            </w: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19"/>
        </w:trPr>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rPr>
              <w:t>–H</w:t>
            </w:r>
            <w:r>
              <w:rPr>
                <w:rFonts w:ascii="Arial" w:hAnsi="Arial" w:cs="Arial"/>
                <w:b/>
                <w:bCs/>
                <w:sz w:val="31"/>
                <w:szCs w:val="31"/>
                <w:vertAlign w:val="subscript"/>
              </w:rPr>
              <w:t>2</w:t>
            </w:r>
            <w:r>
              <w:rPr>
                <w:rFonts w:ascii="Arial" w:hAnsi="Arial" w:cs="Arial"/>
                <w:b/>
                <w:bCs/>
                <w:sz w:val="24"/>
                <w:szCs w:val="24"/>
              </w:rPr>
              <w:t>O,</w:t>
            </w:r>
          </w:p>
        </w:tc>
        <w:tc>
          <w:tcPr>
            <w:tcW w:w="22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sz w:val="24"/>
                <w:szCs w:val="24"/>
              </w:rPr>
              <w:t>CO</w:t>
            </w:r>
            <w:r>
              <w:rPr>
                <w:rFonts w:ascii="Arial" w:hAnsi="Arial" w:cs="Arial"/>
                <w:b/>
                <w:bCs/>
                <w:sz w:val="31"/>
                <w:szCs w:val="31"/>
                <w:vertAlign w:val="subscript"/>
              </w:rPr>
              <w:t>2,</w:t>
            </w:r>
            <w:r>
              <w:rPr>
                <w:rFonts w:ascii="Arial" w:hAnsi="Arial" w:cs="Arial"/>
                <w:b/>
                <w:bCs/>
                <w:sz w:val="24"/>
                <w:szCs w:val="24"/>
              </w:rPr>
              <w:t xml:space="preserve">   CO,   SO</w:t>
            </w:r>
            <w:r>
              <w:rPr>
                <w:rFonts w:ascii="Arial" w:hAnsi="Arial" w:cs="Arial"/>
                <w:b/>
                <w:bCs/>
                <w:sz w:val="31"/>
                <w:szCs w:val="31"/>
                <w:vertAlign w:val="subscript"/>
              </w:rPr>
              <w:t>2.</w:t>
            </w: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12"/>
        </w:trPr>
        <w:tc>
          <w:tcPr>
            <w:tcW w:w="142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Air heaters</w:t>
            </w:r>
          </w:p>
        </w:tc>
        <w:tc>
          <w:tcPr>
            <w:tcW w:w="36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rPr>
              <w:t>–Pre heat air for combustion</w:t>
            </w: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13"/>
        </w:trPr>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rPr>
              <w:t>–Higher furnace temperatures</w:t>
            </w: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13"/>
        </w:trPr>
        <w:tc>
          <w:tcPr>
            <w:tcW w:w="142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Drought</w:t>
            </w:r>
          </w:p>
        </w:tc>
        <w:tc>
          <w:tcPr>
            <w:tcW w:w="7220" w:type="dxa"/>
            <w:gridSpan w:val="5"/>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rPr>
              <w:t>–Provides an adequate supply of air for combustion</w:t>
            </w:r>
          </w:p>
        </w:tc>
        <w:tc>
          <w:tcPr>
            <w:tcW w:w="19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w w:val="95"/>
                <w:sz w:val="24"/>
                <w:szCs w:val="24"/>
              </w:rPr>
              <w:t>Small  pressure</w:t>
            </w:r>
          </w:p>
        </w:tc>
      </w:tr>
      <w:tr w:rsidR="00000000">
        <w:tblPrEx>
          <w:tblCellMar>
            <w:top w:w="0" w:type="dxa"/>
            <w:left w:w="0" w:type="dxa"/>
            <w:bottom w:w="0" w:type="dxa"/>
            <w:right w:w="0" w:type="dxa"/>
          </w:tblCellMar>
        </w:tblPrEx>
        <w:trPr>
          <w:trHeight w:val="413"/>
        </w:trPr>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w w:val="90"/>
                <w:sz w:val="24"/>
                <w:szCs w:val="24"/>
              </w:rPr>
              <w:t>–</w:t>
            </w:r>
            <w:r>
              <w:rPr>
                <w:rFonts w:ascii="Arial" w:hAnsi="Arial" w:cs="Arial"/>
                <w:b/>
                <w:bCs/>
                <w:w w:val="90"/>
                <w:sz w:val="24"/>
                <w:szCs w:val="24"/>
              </w:rPr>
              <w:t>Draws hot air through the system</w:t>
            </w: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sz w:val="24"/>
                <w:szCs w:val="24"/>
              </w:rPr>
              <w:t>difference</w:t>
            </w:r>
          </w:p>
        </w:tc>
      </w:tr>
      <w:tr w:rsidR="00000000">
        <w:tblPrEx>
          <w:tblCellMar>
            <w:top w:w="0" w:type="dxa"/>
            <w:left w:w="0" w:type="dxa"/>
            <w:bottom w:w="0" w:type="dxa"/>
            <w:right w:w="0" w:type="dxa"/>
          </w:tblCellMar>
        </w:tblPrEx>
        <w:trPr>
          <w:trHeight w:val="418"/>
        </w:trPr>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4"/>
                <w:szCs w:val="24"/>
              </w:rPr>
              <w:t>–Natural or mechanical</w:t>
            </w: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13"/>
        </w:trPr>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4"/>
                <w:szCs w:val="24"/>
              </w:rPr>
              <w:t>–Induced vacuum or</w:t>
            </w: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sz w:val="24"/>
                <w:szCs w:val="24"/>
              </w:rPr>
              <w:t>Balanced</w:t>
            </w:r>
          </w:p>
        </w:tc>
      </w:tr>
      <w:tr w:rsidR="00000000">
        <w:tblPrEx>
          <w:tblCellMar>
            <w:top w:w="0" w:type="dxa"/>
            <w:left w:w="0" w:type="dxa"/>
            <w:bottom w:w="0" w:type="dxa"/>
            <w:right w:w="0" w:type="dxa"/>
          </w:tblCellMar>
        </w:tblPrEx>
        <w:trPr>
          <w:trHeight w:val="413"/>
        </w:trPr>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4"/>
                <w:szCs w:val="24"/>
              </w:rPr>
              <w:t>–Forced vacuum</w:t>
            </w: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sz w:val="24"/>
                <w:szCs w:val="24"/>
              </w:rPr>
              <w:t>combination</w:t>
            </w:r>
          </w:p>
        </w:tc>
      </w:tr>
      <w:tr w:rsidR="00000000">
        <w:tblPrEx>
          <w:tblCellMar>
            <w:top w:w="0" w:type="dxa"/>
            <w:left w:w="0" w:type="dxa"/>
            <w:bottom w:w="0" w:type="dxa"/>
            <w:right w:w="0" w:type="dxa"/>
          </w:tblCellMar>
        </w:tblPrEx>
        <w:trPr>
          <w:trHeight w:val="413"/>
        </w:trPr>
        <w:tc>
          <w:tcPr>
            <w:tcW w:w="142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Fuels</w:t>
            </w:r>
          </w:p>
        </w:tc>
        <w:tc>
          <w:tcPr>
            <w:tcW w:w="7220" w:type="dxa"/>
            <w:gridSpan w:val="5"/>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rPr>
              <w:t>–Substance that burns easily in combination with oxygen</w:t>
            </w:r>
          </w:p>
        </w:tc>
        <w:tc>
          <w:tcPr>
            <w:tcW w:w="19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18"/>
        </w:trPr>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rPr>
              <w:t>–Available at reasonable cost</w:t>
            </w: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13"/>
        </w:trPr>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rPr>
              <w:t>–</w:t>
            </w:r>
            <w:r>
              <w:rPr>
                <w:rFonts w:ascii="Arial" w:hAnsi="Arial" w:cs="Arial"/>
                <w:b/>
                <w:bCs/>
                <w:sz w:val="24"/>
                <w:szCs w:val="24"/>
              </w:rPr>
              <w:t>Available in large volume</w:t>
            </w: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13"/>
        </w:trPr>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46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sz w:val="24"/>
                <w:szCs w:val="24"/>
                <w:u w:val="single"/>
              </w:rPr>
              <w:t>Solid fuels</w:t>
            </w:r>
          </w:p>
        </w:tc>
        <w:tc>
          <w:tcPr>
            <w:tcW w:w="22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rPr>
              <w:t>–</w:t>
            </w:r>
          </w:p>
        </w:tc>
        <w:tc>
          <w:tcPr>
            <w:tcW w:w="3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b/>
                <w:bCs/>
                <w:sz w:val="24"/>
                <w:szCs w:val="24"/>
                <w:u w:val="single"/>
              </w:rPr>
              <w:t>gross calorific value</w:t>
            </w:r>
          </w:p>
        </w:tc>
        <w:tc>
          <w:tcPr>
            <w:tcW w:w="19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4"/>
        </w:trPr>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6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rPr>
              <w:t>–Coal + coal derivatives</w:t>
            </w:r>
          </w:p>
        </w:tc>
        <w:tc>
          <w:tcPr>
            <w:tcW w:w="6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rPr>
              <w:t>–</w:t>
            </w:r>
          </w:p>
        </w:tc>
        <w:tc>
          <w:tcPr>
            <w:tcW w:w="3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b/>
                <w:bCs/>
                <w:sz w:val="24"/>
                <w:szCs w:val="24"/>
              </w:rPr>
              <w:t>33MJ.kg</w:t>
            </w:r>
            <w:r>
              <w:rPr>
                <w:rFonts w:ascii="Arial" w:hAnsi="Arial" w:cs="Arial"/>
                <w:b/>
                <w:bCs/>
                <w:sz w:val="31"/>
                <w:szCs w:val="31"/>
                <w:vertAlign w:val="superscript"/>
              </w:rPr>
              <w:t>-1</w:t>
            </w:r>
          </w:p>
        </w:tc>
        <w:tc>
          <w:tcPr>
            <w:tcW w:w="19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19"/>
        </w:trPr>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rPr>
              <w:t>–Wood</w:t>
            </w:r>
          </w:p>
        </w:tc>
        <w:tc>
          <w:tcPr>
            <w:tcW w:w="22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rPr>
              <w:t>–</w:t>
            </w:r>
          </w:p>
        </w:tc>
        <w:tc>
          <w:tcPr>
            <w:tcW w:w="3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b/>
                <w:bCs/>
                <w:sz w:val="24"/>
                <w:szCs w:val="24"/>
              </w:rPr>
              <w:t>20MJ.kg</w:t>
            </w:r>
            <w:r>
              <w:rPr>
                <w:rFonts w:ascii="Arial" w:hAnsi="Arial" w:cs="Arial"/>
                <w:b/>
                <w:bCs/>
                <w:sz w:val="31"/>
                <w:szCs w:val="31"/>
                <w:vertAlign w:val="superscript"/>
              </w:rPr>
              <w:t>-1</w:t>
            </w:r>
          </w:p>
        </w:tc>
        <w:tc>
          <w:tcPr>
            <w:tcW w:w="19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40"/>
        </w:trPr>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rPr>
              <w:t>–Lignite</w:t>
            </w:r>
          </w:p>
        </w:tc>
        <w:tc>
          <w:tcPr>
            <w:tcW w:w="22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60"/>
        </w:trPr>
        <w:tc>
          <w:tcPr>
            <w:tcW w:w="3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rPr>
              <w:t>40</w:t>
            </w:r>
          </w:p>
        </w:tc>
        <w:tc>
          <w:tcPr>
            <w:tcW w:w="302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AA0B2F">
      <w:pPr>
        <w:pStyle w:val="DefaultParagraphFont"/>
        <w:widowControl w:val="0"/>
        <w:autoSpaceDE w:val="0"/>
        <w:autoSpaceDN w:val="0"/>
        <w:adjustRightInd w:val="0"/>
        <w:spacing w:after="0" w:line="20" w:lineRule="exact"/>
        <w:rPr>
          <w:rFonts w:ascii="Times New Roman" w:hAnsi="Times New Roman" w:cs="Times New Roman"/>
          <w:sz w:val="24"/>
          <w:szCs w:val="24"/>
        </w:rPr>
      </w:pPr>
      <w:r>
        <w:rPr>
          <w:noProof/>
        </w:rPr>
        <w:lastRenderedPageBreak/>
        <w:drawing>
          <wp:anchor distT="0" distB="0" distL="114300" distR="114300" simplePos="0" relativeHeight="251717632" behindDoc="1" locked="0" layoutInCell="0" allowOverlap="1">
            <wp:simplePos x="0" y="0"/>
            <wp:positionH relativeFrom="column">
              <wp:posOffset>5268595</wp:posOffset>
            </wp:positionH>
            <wp:positionV relativeFrom="paragraph">
              <wp:posOffset>-3360420</wp:posOffset>
            </wp:positionV>
            <wp:extent cx="194945" cy="514985"/>
            <wp:effectExtent l="1905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a:srcRect/>
                    <a:stretch>
                      <a:fillRect/>
                    </a:stretch>
                  </pic:blipFill>
                  <pic:spPr bwMode="auto">
                    <a:xfrm>
                      <a:off x="0" y="0"/>
                      <a:ext cx="194945" cy="514985"/>
                    </a:xfrm>
                    <a:prstGeom prst="rect">
                      <a:avLst/>
                    </a:prstGeom>
                    <a:noFill/>
                  </pic:spPr>
                </pic:pic>
              </a:graphicData>
            </a:graphic>
          </wp:anchor>
        </w:drawing>
      </w:r>
      <w:r>
        <w:rPr>
          <w:noProof/>
        </w:rPr>
        <w:drawing>
          <wp:anchor distT="0" distB="0" distL="114300" distR="114300" simplePos="0" relativeHeight="251718656" behindDoc="1" locked="0" layoutInCell="0" allowOverlap="1">
            <wp:simplePos x="0" y="0"/>
            <wp:positionH relativeFrom="column">
              <wp:posOffset>5314315</wp:posOffset>
            </wp:positionH>
            <wp:positionV relativeFrom="paragraph">
              <wp:posOffset>-2601595</wp:posOffset>
            </wp:positionV>
            <wp:extent cx="198120" cy="514985"/>
            <wp:effectExtent l="1905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a:srcRect/>
                    <a:stretch>
                      <a:fillRect/>
                    </a:stretch>
                  </pic:blipFill>
                  <pic:spPr bwMode="auto">
                    <a:xfrm>
                      <a:off x="0" y="0"/>
                      <a:ext cx="198120" cy="514985"/>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 w:lineRule="exact"/>
        <w:rPr>
          <w:rFonts w:ascii="Times New Roman" w:hAnsi="Times New Roman" w:cs="Times New Roman"/>
          <w:sz w:val="24"/>
          <w:szCs w:val="24"/>
        </w:rPr>
        <w:sectPr w:rsidR="00000000">
          <w:pgSz w:w="12240" w:h="15840"/>
          <w:pgMar w:top="603" w:right="520" w:bottom="1440" w:left="1140" w:header="720" w:footer="720" w:gutter="0"/>
          <w:cols w:space="720" w:equalWidth="0">
            <w:col w:w="10580"/>
          </w:cols>
          <w:noEndnote/>
        </w:sectPr>
      </w:pPr>
    </w:p>
    <w:p w:rsidR="00000000" w:rsidRDefault="001967B9">
      <w:pPr>
        <w:pStyle w:val="DefaultParagraphFont"/>
        <w:widowControl w:val="0"/>
        <w:autoSpaceDE w:val="0"/>
        <w:autoSpaceDN w:val="0"/>
        <w:adjustRightInd w:val="0"/>
        <w:spacing w:after="0" w:line="240" w:lineRule="auto"/>
        <w:ind w:left="1440"/>
        <w:rPr>
          <w:rFonts w:ascii="Times New Roman" w:hAnsi="Times New Roman" w:cs="Times New Roman"/>
          <w:sz w:val="24"/>
          <w:szCs w:val="24"/>
        </w:rPr>
      </w:pPr>
      <w:bookmarkStart w:id="40" w:name="page41"/>
      <w:bookmarkEnd w:id="40"/>
      <w:r>
        <w:rPr>
          <w:rFonts w:ascii="Arial" w:hAnsi="Arial" w:cs="Arial"/>
          <w:b/>
          <w:bCs/>
          <w:sz w:val="24"/>
          <w:szCs w:val="24"/>
        </w:rPr>
        <w:lastRenderedPageBreak/>
        <w:t>–Peat</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6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sz w:val="24"/>
          <w:szCs w:val="24"/>
        </w:rPr>
        <w:t>Liquid fuels</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sz w:val="24"/>
          <w:szCs w:val="24"/>
        </w:rPr>
        <w:t>–Light fuel oils</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sz w:val="24"/>
          <w:szCs w:val="24"/>
        </w:rPr>
        <w:t>–Heavy fuel oils</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sz w:val="24"/>
          <w:szCs w:val="24"/>
        </w:rPr>
        <w:t>–Paraffin</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46" w:lineRule="auto"/>
        <w:ind w:left="480" w:right="7560" w:firstLine="955"/>
        <w:rPr>
          <w:rFonts w:ascii="Times New Roman" w:hAnsi="Times New Roman" w:cs="Times New Roman"/>
          <w:sz w:val="24"/>
          <w:szCs w:val="24"/>
        </w:rPr>
      </w:pPr>
      <w:r>
        <w:rPr>
          <w:rFonts w:ascii="Arial" w:hAnsi="Arial" w:cs="Arial"/>
          <w:b/>
          <w:bCs/>
          <w:sz w:val="24"/>
          <w:szCs w:val="24"/>
        </w:rPr>
        <w:t>–Coal tar oils Gaseous fuels</w:t>
      </w:r>
    </w:p>
    <w:p w:rsidR="00000000" w:rsidRDefault="001967B9">
      <w:pPr>
        <w:pStyle w:val="DefaultParagraphFont"/>
        <w:widowControl w:val="0"/>
        <w:tabs>
          <w:tab w:val="left" w:pos="5020"/>
        </w:tabs>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sz w:val="24"/>
          <w:szCs w:val="24"/>
        </w:rPr>
        <w:t>–Coal or town gas</w:t>
      </w:r>
      <w:r>
        <w:rPr>
          <w:rFonts w:ascii="Times New Roman" w:hAnsi="Times New Roman" w:cs="Times New Roman"/>
          <w:sz w:val="24"/>
          <w:szCs w:val="24"/>
        </w:rPr>
        <w:tab/>
      </w:r>
      <w:r>
        <w:rPr>
          <w:rFonts w:ascii="Arial" w:hAnsi="Arial" w:cs="Arial"/>
          <w:b/>
          <w:bCs/>
          <w:sz w:val="24"/>
          <w:szCs w:val="24"/>
        </w:rPr>
        <w:t xml:space="preserve">–   </w:t>
      </w:r>
      <w:r>
        <w:rPr>
          <w:rFonts w:ascii="Arial" w:hAnsi="Arial" w:cs="Arial"/>
          <w:b/>
          <w:bCs/>
          <w:sz w:val="24"/>
          <w:szCs w:val="24"/>
        </w:rPr>
        <w:t>≈</w:t>
      </w:r>
      <w:r>
        <w:rPr>
          <w:rFonts w:ascii="Arial" w:hAnsi="Arial" w:cs="Arial"/>
          <w:b/>
          <w:bCs/>
          <w:sz w:val="24"/>
          <w:szCs w:val="24"/>
        </w:rPr>
        <w:t>55.5 (38MJ</w:t>
      </w:r>
      <w:r>
        <w:rPr>
          <w:rFonts w:ascii="Arial" w:hAnsi="Arial" w:cs="Arial"/>
          <w:b/>
          <w:bCs/>
          <w:sz w:val="31"/>
          <w:szCs w:val="31"/>
          <w:vertAlign w:val="superscript"/>
        </w:rPr>
        <w:t>-3</w:t>
      </w:r>
      <w:r>
        <w:rPr>
          <w:rFonts w:ascii="Arial" w:hAnsi="Arial" w:cs="Arial"/>
          <w:b/>
          <w:bCs/>
          <w:sz w:val="24"/>
          <w:szCs w:val="24"/>
        </w:rPr>
        <w:t>)</w:t>
      </w:r>
    </w:p>
    <w:p w:rsidR="00000000" w:rsidRDefault="001967B9">
      <w:pPr>
        <w:pStyle w:val="DefaultParagraphFont"/>
        <w:widowControl w:val="0"/>
        <w:autoSpaceDE w:val="0"/>
        <w:autoSpaceDN w:val="0"/>
        <w:adjustRightInd w:val="0"/>
        <w:spacing w:after="0" w:line="91"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56" w:lineRule="auto"/>
        <w:ind w:left="480" w:right="7640" w:firstLine="955"/>
        <w:rPr>
          <w:rFonts w:ascii="Times New Roman" w:hAnsi="Times New Roman" w:cs="Times New Roman"/>
          <w:sz w:val="24"/>
          <w:szCs w:val="24"/>
        </w:rPr>
      </w:pPr>
      <w:r>
        <w:rPr>
          <w:rFonts w:ascii="Arial" w:hAnsi="Arial" w:cs="Arial"/>
          <w:b/>
          <w:bCs/>
          <w:sz w:val="24"/>
          <w:szCs w:val="24"/>
        </w:rPr>
        <w:t>–Natural gas Electricity</w:t>
      </w:r>
    </w:p>
    <w:p w:rsidR="00000000" w:rsidRDefault="001967B9">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93" w:lineRule="auto"/>
        <w:ind w:right="1580"/>
        <w:rPr>
          <w:rFonts w:ascii="Times New Roman" w:hAnsi="Times New Roman" w:cs="Times New Roman"/>
          <w:sz w:val="24"/>
          <w:szCs w:val="24"/>
        </w:rPr>
      </w:pPr>
      <w:r>
        <w:rPr>
          <w:rFonts w:ascii="Arial" w:hAnsi="Arial" w:cs="Arial"/>
          <w:b/>
          <w:bCs/>
        </w:rPr>
        <w:t>Calorific value –Heat given out during the complete combustion of a unit quantity of fuel. Ignition temperature –</w:t>
      </w:r>
      <w:r>
        <w:rPr>
          <w:rFonts w:ascii="Arial" w:hAnsi="Arial" w:cs="Arial"/>
          <w:b/>
          <w:bCs/>
        </w:rPr>
        <w:t>Lowest temperature at which combustion takes place.</w:t>
      </w:r>
    </w:p>
    <w:p w:rsidR="00000000" w:rsidRDefault="001967B9">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58" w:lineRule="auto"/>
        <w:ind w:right="4580"/>
        <w:rPr>
          <w:rFonts w:ascii="Times New Roman" w:hAnsi="Times New Roman" w:cs="Times New Roman"/>
          <w:sz w:val="24"/>
          <w:szCs w:val="24"/>
        </w:rPr>
      </w:pPr>
      <w:r>
        <w:rPr>
          <w:rFonts w:ascii="Arial" w:hAnsi="Arial" w:cs="Arial"/>
          <w:b/>
          <w:bCs/>
          <w:sz w:val="24"/>
          <w:szCs w:val="24"/>
        </w:rPr>
        <w:t>Flame temperature –Highest temperature in combustion. Ignition –Commonly used spark</w:t>
      </w:r>
    </w:p>
    <w:p w:rsidR="00000000" w:rsidRDefault="001967B9">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95" w:lineRule="auto"/>
        <w:rPr>
          <w:rFonts w:ascii="Times New Roman" w:hAnsi="Times New Roman" w:cs="Times New Roman"/>
          <w:sz w:val="24"/>
          <w:szCs w:val="24"/>
        </w:rPr>
      </w:pPr>
      <w:r>
        <w:rPr>
          <w:rFonts w:ascii="Arial" w:hAnsi="Arial" w:cs="Arial"/>
          <w:b/>
          <w:bCs/>
          <w:sz w:val="24"/>
          <w:szCs w:val="24"/>
        </w:rPr>
        <w:t>Boiler efficiency –How well the available heat in the fuel being burnt is transferred to water –this can only be teste</w:t>
      </w:r>
      <w:r>
        <w:rPr>
          <w:rFonts w:ascii="Arial" w:hAnsi="Arial" w:cs="Arial"/>
          <w:b/>
          <w:bCs/>
          <w:sz w:val="24"/>
          <w:szCs w:val="24"/>
        </w:rPr>
        <w:t>d after the boiler has settled to running conditions.</w:t>
      </w:r>
    </w:p>
    <w:p w:rsidR="00000000" w:rsidRDefault="001967B9">
      <w:pPr>
        <w:pStyle w:val="DefaultParagraphFont"/>
        <w:widowControl w:val="0"/>
        <w:autoSpaceDE w:val="0"/>
        <w:autoSpaceDN w:val="0"/>
        <w:adjustRightInd w:val="0"/>
        <w:spacing w:after="0" w:line="338"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060"/>
        <w:gridCol w:w="1100"/>
        <w:gridCol w:w="1760"/>
        <w:gridCol w:w="4040"/>
      </w:tblGrid>
      <w:tr w:rsidR="00000000">
        <w:tblPrEx>
          <w:tblCellMar>
            <w:top w:w="0" w:type="dxa"/>
            <w:left w:w="0" w:type="dxa"/>
            <w:bottom w:w="0" w:type="dxa"/>
            <w:right w:w="0" w:type="dxa"/>
          </w:tblCellMar>
        </w:tblPrEx>
        <w:trPr>
          <w:trHeight w:val="276"/>
        </w:trPr>
        <w:tc>
          <w:tcPr>
            <w:tcW w:w="3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75" w:lineRule="exact"/>
              <w:rPr>
                <w:rFonts w:ascii="Times New Roman" w:hAnsi="Times New Roman" w:cs="Times New Roman"/>
                <w:sz w:val="24"/>
                <w:szCs w:val="24"/>
              </w:rPr>
            </w:pPr>
            <w:r>
              <w:rPr>
                <w:rFonts w:ascii="Arial" w:hAnsi="Arial" w:cs="Arial"/>
                <w:b/>
                <w:bCs/>
                <w:sz w:val="24"/>
                <w:szCs w:val="24"/>
              </w:rPr>
              <w:t>Boiler thermal efficiency</w:t>
            </w: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75" w:lineRule="exact"/>
              <w:ind w:right="320"/>
              <w:jc w:val="right"/>
              <w:rPr>
                <w:rFonts w:ascii="Times New Roman" w:hAnsi="Times New Roman" w:cs="Times New Roman"/>
                <w:sz w:val="24"/>
                <w:szCs w:val="24"/>
              </w:rPr>
            </w:pPr>
            <w:r>
              <w:rPr>
                <w:rFonts w:ascii="Arial" w:hAnsi="Arial" w:cs="Arial"/>
                <w:b/>
                <w:bCs/>
                <w:sz w:val="24"/>
                <w:szCs w:val="24"/>
              </w:rPr>
              <w:t>=</w:t>
            </w:r>
          </w:p>
        </w:tc>
        <w:tc>
          <w:tcPr>
            <w:tcW w:w="58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75" w:lineRule="exact"/>
              <w:rPr>
                <w:rFonts w:ascii="Times New Roman" w:hAnsi="Times New Roman" w:cs="Times New Roman"/>
                <w:sz w:val="24"/>
                <w:szCs w:val="24"/>
              </w:rPr>
            </w:pPr>
            <w:r>
              <w:rPr>
                <w:rFonts w:ascii="Arial" w:hAnsi="Arial" w:cs="Arial"/>
                <w:b/>
                <w:bCs/>
                <w:sz w:val="24"/>
                <w:szCs w:val="24"/>
                <w:u w:val="single"/>
              </w:rPr>
              <w:t>Heat output</w:t>
            </w:r>
          </w:p>
        </w:tc>
      </w:tr>
      <w:tr w:rsidR="00000000">
        <w:tblPrEx>
          <w:tblCellMar>
            <w:top w:w="0" w:type="dxa"/>
            <w:left w:w="0" w:type="dxa"/>
            <w:bottom w:w="0" w:type="dxa"/>
            <w:right w:w="0" w:type="dxa"/>
          </w:tblCellMar>
        </w:tblPrEx>
        <w:trPr>
          <w:trHeight w:val="312"/>
        </w:trPr>
        <w:tc>
          <w:tcPr>
            <w:tcW w:w="3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8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Heat input</w:t>
            </w:r>
          </w:p>
        </w:tc>
      </w:tr>
      <w:tr w:rsidR="00000000">
        <w:tblPrEx>
          <w:tblCellMar>
            <w:top w:w="0" w:type="dxa"/>
            <w:left w:w="0" w:type="dxa"/>
            <w:bottom w:w="0" w:type="dxa"/>
            <w:right w:w="0" w:type="dxa"/>
          </w:tblCellMar>
        </w:tblPrEx>
        <w:trPr>
          <w:trHeight w:val="519"/>
        </w:trPr>
        <w:tc>
          <w:tcPr>
            <w:tcW w:w="3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320"/>
              <w:jc w:val="right"/>
              <w:rPr>
                <w:rFonts w:ascii="Times New Roman" w:hAnsi="Times New Roman" w:cs="Times New Roman"/>
                <w:sz w:val="24"/>
                <w:szCs w:val="24"/>
              </w:rPr>
            </w:pPr>
            <w:r>
              <w:rPr>
                <w:rFonts w:ascii="Arial" w:hAnsi="Arial" w:cs="Arial"/>
                <w:b/>
                <w:bCs/>
                <w:sz w:val="24"/>
                <w:szCs w:val="24"/>
              </w:rPr>
              <w:t>=</w:t>
            </w:r>
          </w:p>
        </w:tc>
        <w:tc>
          <w:tcPr>
            <w:tcW w:w="58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u w:val="single"/>
              </w:rPr>
              <w:t>Heat taken out by water to produce steam</w:t>
            </w:r>
          </w:p>
        </w:tc>
      </w:tr>
      <w:tr w:rsidR="00000000">
        <w:tblPrEx>
          <w:tblCellMar>
            <w:top w:w="0" w:type="dxa"/>
            <w:left w:w="0" w:type="dxa"/>
            <w:bottom w:w="0" w:type="dxa"/>
            <w:right w:w="0" w:type="dxa"/>
          </w:tblCellMar>
        </w:tblPrEx>
        <w:trPr>
          <w:trHeight w:val="312"/>
        </w:trPr>
        <w:tc>
          <w:tcPr>
            <w:tcW w:w="3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8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Heat given up by fuel while producing steam</w:t>
            </w:r>
          </w:p>
        </w:tc>
      </w:tr>
      <w:tr w:rsidR="00000000">
        <w:tblPrEx>
          <w:tblCellMar>
            <w:top w:w="0" w:type="dxa"/>
            <w:left w:w="0" w:type="dxa"/>
            <w:bottom w:w="0" w:type="dxa"/>
            <w:right w:w="0" w:type="dxa"/>
          </w:tblCellMar>
        </w:tblPrEx>
        <w:trPr>
          <w:trHeight w:val="365"/>
        </w:trPr>
        <w:tc>
          <w:tcPr>
            <w:tcW w:w="3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right="320"/>
              <w:jc w:val="right"/>
              <w:rPr>
                <w:rFonts w:ascii="Times New Roman" w:hAnsi="Times New Roman" w:cs="Times New Roman"/>
                <w:sz w:val="24"/>
                <w:szCs w:val="24"/>
              </w:rPr>
            </w:pPr>
            <w:r>
              <w:rPr>
                <w:rFonts w:ascii="Arial" w:hAnsi="Arial" w:cs="Arial"/>
                <w:b/>
                <w:bCs/>
                <w:sz w:val="24"/>
                <w:szCs w:val="24"/>
              </w:rPr>
              <w:t>=</w:t>
            </w:r>
          </w:p>
        </w:tc>
        <w:tc>
          <w:tcPr>
            <w:tcW w:w="1760" w:type="dxa"/>
            <w:tcBorders>
              <w:top w:val="nil"/>
              <w:left w:val="nil"/>
              <w:bottom w:val="single" w:sz="8" w:space="0" w:color="auto"/>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92"/>
                <w:sz w:val="24"/>
                <w:szCs w:val="24"/>
              </w:rPr>
              <w:t>W(hf +qhfg –hw)</w:t>
            </w:r>
          </w:p>
        </w:tc>
        <w:tc>
          <w:tcPr>
            <w:tcW w:w="40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6"/>
        </w:trPr>
        <w:tc>
          <w:tcPr>
            <w:tcW w:w="3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8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b/>
                <w:bCs/>
                <w:sz w:val="24"/>
                <w:szCs w:val="24"/>
              </w:rPr>
              <w:t>GCV</w:t>
            </w:r>
          </w:p>
        </w:tc>
      </w:tr>
      <w:tr w:rsidR="00000000">
        <w:tblPrEx>
          <w:tblCellMar>
            <w:top w:w="0" w:type="dxa"/>
            <w:left w:w="0" w:type="dxa"/>
            <w:bottom w:w="0" w:type="dxa"/>
            <w:right w:w="0" w:type="dxa"/>
          </w:tblCellMar>
        </w:tblPrEx>
        <w:trPr>
          <w:trHeight w:val="653"/>
        </w:trPr>
        <w:tc>
          <w:tcPr>
            <w:tcW w:w="3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8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W = weight of steam produced per kg of fuel</w:t>
            </w:r>
          </w:p>
        </w:tc>
      </w:tr>
      <w:tr w:rsidR="00000000">
        <w:tblPrEx>
          <w:tblCellMar>
            <w:top w:w="0" w:type="dxa"/>
            <w:left w:w="0" w:type="dxa"/>
            <w:bottom w:w="0" w:type="dxa"/>
            <w:right w:w="0" w:type="dxa"/>
          </w:tblCellMar>
        </w:tblPrEx>
        <w:trPr>
          <w:trHeight w:val="274"/>
        </w:trPr>
        <w:tc>
          <w:tcPr>
            <w:tcW w:w="3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3"/>
                <w:szCs w:val="23"/>
              </w:rPr>
            </w:pPr>
          </w:p>
        </w:tc>
        <w:tc>
          <w:tcPr>
            <w:tcW w:w="58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73" w:lineRule="exact"/>
              <w:rPr>
                <w:rFonts w:ascii="Times New Roman" w:hAnsi="Times New Roman" w:cs="Times New Roman"/>
                <w:sz w:val="24"/>
                <w:szCs w:val="24"/>
              </w:rPr>
            </w:pPr>
            <w:r>
              <w:rPr>
                <w:rFonts w:ascii="Arial" w:hAnsi="Arial" w:cs="Arial"/>
                <w:b/>
                <w:bCs/>
                <w:w w:val="87"/>
                <w:sz w:val="24"/>
                <w:szCs w:val="24"/>
              </w:rPr>
              <w:t>(hf +qhfg –hw) = Quantity of heat taken up per kg of water.</w:t>
            </w:r>
          </w:p>
        </w:tc>
      </w:tr>
      <w:tr w:rsidR="00000000">
        <w:tblPrEx>
          <w:tblCellMar>
            <w:top w:w="0" w:type="dxa"/>
            <w:left w:w="0" w:type="dxa"/>
            <w:bottom w:w="0" w:type="dxa"/>
            <w:right w:w="0" w:type="dxa"/>
          </w:tblCellMar>
        </w:tblPrEx>
        <w:trPr>
          <w:trHeight w:val="312"/>
        </w:trPr>
        <w:tc>
          <w:tcPr>
            <w:tcW w:w="306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800" w:type="dxa"/>
            <w:gridSpan w:val="2"/>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GCV = Gross calorific value</w:t>
            </w:r>
          </w:p>
        </w:tc>
      </w:tr>
    </w:tbl>
    <w:p w:rsidR="00000000" w:rsidRDefault="001967B9">
      <w:pPr>
        <w:pStyle w:val="DefaultParagraphFont"/>
        <w:widowControl w:val="0"/>
        <w:autoSpaceDE w:val="0"/>
        <w:autoSpaceDN w:val="0"/>
        <w:adjustRightInd w:val="0"/>
        <w:spacing w:after="0" w:line="37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Equivalent evaporation</w:t>
      </w:r>
    </w:p>
    <w:p w:rsidR="00000000" w:rsidRDefault="001967B9">
      <w:pPr>
        <w:pStyle w:val="DefaultParagraphFont"/>
        <w:widowControl w:val="0"/>
        <w:autoSpaceDE w:val="0"/>
        <w:autoSpaceDN w:val="0"/>
        <w:adjustRightInd w:val="0"/>
        <w:spacing w:after="0" w:line="152" w:lineRule="exact"/>
        <w:rPr>
          <w:rFonts w:ascii="Times New Roman" w:hAnsi="Times New Roman" w:cs="Times New Roman"/>
          <w:sz w:val="24"/>
          <w:szCs w:val="24"/>
        </w:rPr>
      </w:pPr>
    </w:p>
    <w:p w:rsidR="00000000" w:rsidRDefault="001967B9">
      <w:pPr>
        <w:pStyle w:val="DefaultParagraphFont"/>
        <w:widowControl w:val="0"/>
        <w:numPr>
          <w:ilvl w:val="0"/>
          <w:numId w:val="73"/>
        </w:numPr>
        <w:overflowPunct w:val="0"/>
        <w:autoSpaceDE w:val="0"/>
        <w:autoSpaceDN w:val="0"/>
        <w:adjustRightInd w:val="0"/>
        <w:spacing w:after="0" w:line="240" w:lineRule="auto"/>
        <w:ind w:hanging="358"/>
        <w:jc w:val="both"/>
        <w:rPr>
          <w:rFonts w:ascii="Arial" w:hAnsi="Arial" w:cs="Arial"/>
        </w:rPr>
      </w:pPr>
      <w:r>
        <w:rPr>
          <w:rFonts w:ascii="Arial" w:hAnsi="Arial" w:cs="Arial"/>
          <w:b/>
          <w:bCs/>
        </w:rPr>
        <w:t xml:space="preserve">Common measure between boilers to allow for the wide differences in working conditions. </w:t>
      </w:r>
    </w:p>
    <w:p w:rsidR="00000000" w:rsidRDefault="001967B9">
      <w:pPr>
        <w:pStyle w:val="DefaultParagraphFont"/>
        <w:widowControl w:val="0"/>
        <w:autoSpaceDE w:val="0"/>
        <w:autoSpaceDN w:val="0"/>
        <w:adjustRightInd w:val="0"/>
        <w:spacing w:after="0" w:line="149" w:lineRule="exact"/>
        <w:rPr>
          <w:rFonts w:ascii="Arial" w:hAnsi="Arial" w:cs="Arial"/>
        </w:rPr>
      </w:pPr>
    </w:p>
    <w:p w:rsidR="00000000" w:rsidRDefault="001967B9">
      <w:pPr>
        <w:pStyle w:val="DefaultParagraphFont"/>
        <w:widowControl w:val="0"/>
        <w:numPr>
          <w:ilvl w:val="0"/>
          <w:numId w:val="73"/>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‘equivalent evaporation’from and at 100</w:t>
      </w:r>
      <w:r>
        <w:rPr>
          <w:rFonts w:ascii="Arial" w:hAnsi="Arial" w:cs="Arial"/>
          <w:b/>
          <w:bCs/>
          <w:sz w:val="31"/>
          <w:szCs w:val="31"/>
          <w:vertAlign w:val="superscript"/>
        </w:rPr>
        <w:t>o</w:t>
      </w:r>
      <w:r>
        <w:rPr>
          <w:rFonts w:ascii="Arial" w:hAnsi="Arial" w:cs="Arial"/>
          <w:b/>
          <w:bCs/>
          <w:sz w:val="24"/>
          <w:szCs w:val="24"/>
        </w:rPr>
        <w:t xml:space="preserve">C </w:t>
      </w:r>
    </w:p>
    <w:p w:rsidR="00000000" w:rsidRDefault="001967B9">
      <w:pPr>
        <w:pStyle w:val="DefaultParagraphFont"/>
        <w:widowControl w:val="0"/>
        <w:autoSpaceDE w:val="0"/>
        <w:autoSpaceDN w:val="0"/>
        <w:adjustRightInd w:val="0"/>
        <w:spacing w:after="0" w:line="105" w:lineRule="exact"/>
        <w:rPr>
          <w:rFonts w:ascii="Arial" w:hAnsi="Arial" w:cs="Arial"/>
          <w:sz w:val="24"/>
          <w:szCs w:val="24"/>
        </w:rPr>
      </w:pPr>
    </w:p>
    <w:p w:rsidR="00000000" w:rsidRDefault="001967B9">
      <w:pPr>
        <w:pStyle w:val="DefaultParagraphFont"/>
        <w:widowControl w:val="0"/>
        <w:numPr>
          <w:ilvl w:val="0"/>
          <w:numId w:val="73"/>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Common denominator of boilers </w:t>
      </w:r>
    </w:p>
    <w:p w:rsidR="00000000" w:rsidRDefault="001967B9">
      <w:pPr>
        <w:pStyle w:val="DefaultParagraphFont"/>
        <w:widowControl w:val="0"/>
        <w:autoSpaceDE w:val="0"/>
        <w:autoSpaceDN w:val="0"/>
        <w:adjustRightInd w:val="0"/>
        <w:spacing w:after="0" w:line="33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41</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04" w:right="620" w:bottom="1440" w:left="1260" w:header="720" w:footer="720" w:gutter="0"/>
          <w:cols w:space="720" w:equalWidth="0">
            <w:col w:w="10360"/>
          </w:cols>
          <w:noEndnote/>
        </w:sectPr>
      </w:pPr>
    </w:p>
    <w:p w:rsidR="00000000" w:rsidRDefault="001967B9">
      <w:pPr>
        <w:pStyle w:val="DefaultParagraphFont"/>
        <w:widowControl w:val="0"/>
        <w:numPr>
          <w:ilvl w:val="0"/>
          <w:numId w:val="74"/>
        </w:numPr>
        <w:overflowPunct w:val="0"/>
        <w:autoSpaceDE w:val="0"/>
        <w:autoSpaceDN w:val="0"/>
        <w:adjustRightInd w:val="0"/>
        <w:spacing w:after="0" w:line="240" w:lineRule="auto"/>
        <w:ind w:hanging="358"/>
        <w:jc w:val="both"/>
        <w:rPr>
          <w:rFonts w:ascii="Arial" w:hAnsi="Arial" w:cs="Arial"/>
        </w:rPr>
      </w:pPr>
      <w:bookmarkStart w:id="41" w:name="page42"/>
      <w:bookmarkEnd w:id="41"/>
      <w:r>
        <w:rPr>
          <w:rFonts w:ascii="Arial" w:hAnsi="Arial" w:cs="Arial"/>
          <w:b/>
          <w:bCs/>
        </w:rPr>
        <w:lastRenderedPageBreak/>
        <w:t>Evaporation produced under standard conditions from feed water @ 100</w:t>
      </w:r>
      <w:r>
        <w:rPr>
          <w:rFonts w:ascii="Arial" w:hAnsi="Arial" w:cs="Arial"/>
          <w:b/>
          <w:bCs/>
          <w:sz w:val="28"/>
          <w:szCs w:val="28"/>
          <w:vertAlign w:val="superscript"/>
        </w:rPr>
        <w:t>o</w:t>
      </w:r>
      <w:r>
        <w:rPr>
          <w:rFonts w:ascii="Arial" w:hAnsi="Arial" w:cs="Arial"/>
          <w:b/>
          <w:bCs/>
        </w:rPr>
        <w:t xml:space="preserve">C and at 101.3kPa. </w:t>
      </w:r>
    </w:p>
    <w:p w:rsidR="00000000" w:rsidRDefault="001967B9">
      <w:pPr>
        <w:pStyle w:val="DefaultParagraphFont"/>
        <w:widowControl w:val="0"/>
        <w:autoSpaceDE w:val="0"/>
        <w:autoSpaceDN w:val="0"/>
        <w:adjustRightInd w:val="0"/>
        <w:spacing w:after="0" w:line="139" w:lineRule="exact"/>
        <w:rPr>
          <w:rFonts w:ascii="Arial" w:hAnsi="Arial" w:cs="Arial"/>
        </w:rPr>
      </w:pPr>
    </w:p>
    <w:p w:rsidR="00000000" w:rsidRDefault="001967B9">
      <w:pPr>
        <w:pStyle w:val="DefaultParagraphFont"/>
        <w:widowControl w:val="0"/>
        <w:numPr>
          <w:ilvl w:val="0"/>
          <w:numId w:val="74"/>
        </w:numPr>
        <w:overflowPunct w:val="0"/>
        <w:autoSpaceDE w:val="0"/>
        <w:autoSpaceDN w:val="0"/>
        <w:adjustRightInd w:val="0"/>
        <w:spacing w:after="0" w:line="394" w:lineRule="auto"/>
        <w:ind w:right="20" w:hanging="358"/>
        <w:jc w:val="both"/>
        <w:rPr>
          <w:rFonts w:ascii="Arial" w:hAnsi="Arial" w:cs="Arial"/>
          <w:sz w:val="24"/>
          <w:szCs w:val="24"/>
        </w:rPr>
      </w:pPr>
      <w:r>
        <w:rPr>
          <w:rFonts w:ascii="Arial" w:hAnsi="Arial" w:cs="Arial"/>
          <w:b/>
          <w:bCs/>
          <w:sz w:val="24"/>
          <w:szCs w:val="24"/>
        </w:rPr>
        <w:t>The heat required to produce 1kg of dry ste</w:t>
      </w:r>
      <w:r>
        <w:rPr>
          <w:rFonts w:ascii="Arial" w:hAnsi="Arial" w:cs="Arial"/>
          <w:b/>
          <w:bCs/>
          <w:sz w:val="24"/>
          <w:szCs w:val="24"/>
        </w:rPr>
        <w:t xml:space="preserve">am under standard conditions = latent heat = 2257KJ known as “standard evaporation unit” </w:t>
      </w:r>
    </w:p>
    <w:p w:rsidR="00000000" w:rsidRDefault="001967B9">
      <w:pPr>
        <w:pStyle w:val="DefaultParagraphFont"/>
        <w:widowControl w:val="0"/>
        <w:autoSpaceDE w:val="0"/>
        <w:autoSpaceDN w:val="0"/>
        <w:adjustRightInd w:val="0"/>
        <w:spacing w:after="0" w:line="337" w:lineRule="exact"/>
        <w:rPr>
          <w:rFonts w:ascii="Times New Roman" w:hAnsi="Times New Roman" w:cs="Times New Roman"/>
          <w:sz w:val="24"/>
          <w:szCs w:val="24"/>
        </w:rPr>
      </w:pPr>
    </w:p>
    <w:tbl>
      <w:tblPr>
        <w:tblW w:w="0" w:type="auto"/>
        <w:tblInd w:w="720" w:type="dxa"/>
        <w:tblLayout w:type="fixed"/>
        <w:tblCellMar>
          <w:left w:w="0" w:type="dxa"/>
          <w:right w:w="0" w:type="dxa"/>
        </w:tblCellMar>
        <w:tblLook w:val="0000"/>
      </w:tblPr>
      <w:tblGrid>
        <w:gridCol w:w="3380"/>
        <w:gridCol w:w="5940"/>
        <w:gridCol w:w="20"/>
      </w:tblGrid>
      <w:tr w:rsidR="00000000">
        <w:tblPrEx>
          <w:tblCellMar>
            <w:top w:w="0" w:type="dxa"/>
            <w:left w:w="0" w:type="dxa"/>
            <w:bottom w:w="0" w:type="dxa"/>
            <w:right w:w="0" w:type="dxa"/>
          </w:tblCellMar>
        </w:tblPrEx>
        <w:trPr>
          <w:trHeight w:val="278"/>
        </w:trPr>
        <w:tc>
          <w:tcPr>
            <w:tcW w:w="33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9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w w:val="84"/>
                <w:sz w:val="24"/>
                <w:szCs w:val="24"/>
              </w:rPr>
              <w:t>Heat available for producing steam per unit quantity of fuel</w:t>
            </w: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4"/>
        </w:trPr>
        <w:tc>
          <w:tcPr>
            <w:tcW w:w="3380" w:type="dxa"/>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96"/>
                <w:sz w:val="24"/>
                <w:szCs w:val="24"/>
              </w:rPr>
              <w:t>Equivalent evaporation unit   =</w:t>
            </w:r>
          </w:p>
        </w:tc>
        <w:tc>
          <w:tcPr>
            <w:tcW w:w="594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73" w:lineRule="exact"/>
              <w:ind w:left="240"/>
              <w:rPr>
                <w:rFonts w:ascii="Times New Roman" w:hAnsi="Times New Roman" w:cs="Times New Roman"/>
                <w:sz w:val="24"/>
                <w:szCs w:val="24"/>
              </w:rPr>
            </w:pPr>
            <w:r>
              <w:rPr>
                <w:rFonts w:ascii="Arial" w:hAnsi="Arial" w:cs="Arial"/>
                <w:b/>
                <w:bCs/>
                <w:sz w:val="24"/>
                <w:szCs w:val="24"/>
                <w:u w:val="single"/>
              </w:rPr>
              <w:t>under working conditions</w:t>
            </w: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7"/>
        </w:trPr>
        <w:tc>
          <w:tcPr>
            <w:tcW w:w="338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5"/>
                <w:szCs w:val="15"/>
              </w:rPr>
            </w:pPr>
          </w:p>
        </w:tc>
        <w:tc>
          <w:tcPr>
            <w:tcW w:w="5940" w:type="dxa"/>
            <w:vMerge w:val="restart"/>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sz w:val="24"/>
                <w:szCs w:val="24"/>
              </w:rPr>
              <w:t>Standard evaporation unit</w:t>
            </w: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4"/>
        </w:trPr>
        <w:tc>
          <w:tcPr>
            <w:tcW w:w="338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940" w:type="dxa"/>
            <w:vMerge/>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1967B9">
      <w:pPr>
        <w:pStyle w:val="DefaultParagraphFont"/>
        <w:widowControl w:val="0"/>
        <w:autoSpaceDE w:val="0"/>
        <w:autoSpaceDN w:val="0"/>
        <w:adjustRightInd w:val="0"/>
        <w:spacing w:after="0" w:line="379"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90" w:lineRule="auto"/>
        <w:ind w:left="60" w:right="940"/>
        <w:rPr>
          <w:rFonts w:ascii="Times New Roman" w:hAnsi="Times New Roman" w:cs="Times New Roman"/>
          <w:sz w:val="24"/>
          <w:szCs w:val="24"/>
        </w:rPr>
      </w:pPr>
      <w:r>
        <w:rPr>
          <w:rFonts w:ascii="Arial" w:hAnsi="Arial" w:cs="Arial"/>
          <w:b/>
          <w:bCs/>
          <w:sz w:val="24"/>
          <w:szCs w:val="24"/>
        </w:rPr>
        <w:t>We can only compare boilers using the same fuel. Higher E.E.U (Equivalent Evaporation Unit) is better efficiency for producing steam.</w:t>
      </w:r>
    </w:p>
    <w:p w:rsidR="00000000" w:rsidRDefault="001967B9">
      <w:pPr>
        <w:pStyle w:val="DefaultParagraphFont"/>
        <w:widowControl w:val="0"/>
        <w:autoSpaceDE w:val="0"/>
        <w:autoSpaceDN w:val="0"/>
        <w:adjustRightInd w:val="0"/>
        <w:spacing w:after="0" w:line="345"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Feeder water Systems</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20" w:lineRule="auto"/>
        <w:jc w:val="both"/>
        <w:rPr>
          <w:rFonts w:ascii="Times New Roman" w:hAnsi="Times New Roman" w:cs="Times New Roman"/>
          <w:sz w:val="24"/>
          <w:szCs w:val="24"/>
        </w:rPr>
      </w:pPr>
      <w:r>
        <w:rPr>
          <w:rFonts w:ascii="Arial" w:hAnsi="Arial" w:cs="Arial"/>
          <w:b/>
          <w:bCs/>
          <w:sz w:val="21"/>
          <w:szCs w:val="21"/>
        </w:rPr>
        <w:t>Water feeders protect boilers by maintaining a safe water level. Low water cutoffs work in coordina</w:t>
      </w:r>
      <w:r>
        <w:rPr>
          <w:rFonts w:ascii="Arial" w:hAnsi="Arial" w:cs="Arial"/>
          <w:b/>
          <w:bCs/>
          <w:sz w:val="21"/>
          <w:szCs w:val="21"/>
        </w:rPr>
        <w:t>tion with water feeders to detect the fluid level in hot water and steam boilers. If water level falls below the minimum safe operating level, the water feeder is initiated. Water feeders can be automatic (electric) or manually operated. Electric water fee</w:t>
      </w:r>
      <w:r>
        <w:rPr>
          <w:rFonts w:ascii="Arial" w:hAnsi="Arial" w:cs="Arial"/>
          <w:b/>
          <w:bCs/>
          <w:sz w:val="21"/>
          <w:szCs w:val="21"/>
        </w:rPr>
        <w:t>ders eliminate the need to manually add water to the boiler. These water feeders are used for low pressure steam boilers with a cold water feed. Electric water feeders detect fluid, expose leaks, and provide the necessary information needed to diagnose a p</w:t>
      </w:r>
      <w:r>
        <w:rPr>
          <w:rFonts w:ascii="Arial" w:hAnsi="Arial" w:cs="Arial"/>
          <w:b/>
          <w:bCs/>
          <w:sz w:val="21"/>
          <w:szCs w:val="21"/>
        </w:rPr>
        <w:t>roblem. Mechanical water feeders are used for hot water and low pressure steam boilers with a cold water feed. Mechanical feeders contain a float which responds to the water level in a boiler. These units are quiet, durable and feature an isolated feed val</w:t>
      </w:r>
      <w:r>
        <w:rPr>
          <w:rFonts w:ascii="Arial" w:hAnsi="Arial" w:cs="Arial"/>
          <w:b/>
          <w:bCs/>
          <w:sz w:val="21"/>
          <w:szCs w:val="21"/>
        </w:rPr>
        <w:t>ve which minimizes lime and scale build-up.</w:t>
      </w:r>
    </w:p>
    <w:p w:rsidR="00000000" w:rsidRDefault="001967B9">
      <w:pPr>
        <w:pStyle w:val="DefaultParagraphFont"/>
        <w:widowControl w:val="0"/>
        <w:autoSpaceDE w:val="0"/>
        <w:autoSpaceDN w:val="0"/>
        <w:adjustRightInd w:val="0"/>
        <w:spacing w:after="0" w:line="33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ROLLER COATER</w:t>
      </w:r>
    </w:p>
    <w:p w:rsidR="00000000" w:rsidRDefault="001967B9">
      <w:pPr>
        <w:pStyle w:val="DefaultParagraphFont"/>
        <w:widowControl w:val="0"/>
        <w:autoSpaceDE w:val="0"/>
        <w:autoSpaceDN w:val="0"/>
        <w:adjustRightInd w:val="0"/>
        <w:spacing w:after="0" w:line="132"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20" w:lineRule="auto"/>
        <w:jc w:val="both"/>
        <w:rPr>
          <w:rFonts w:ascii="Times New Roman" w:hAnsi="Times New Roman" w:cs="Times New Roman"/>
          <w:sz w:val="24"/>
          <w:szCs w:val="24"/>
        </w:rPr>
      </w:pPr>
      <w:r>
        <w:rPr>
          <w:rFonts w:ascii="Arial" w:hAnsi="Arial" w:cs="Arial"/>
          <w:b/>
          <w:bCs/>
          <w:sz w:val="21"/>
          <w:szCs w:val="21"/>
        </w:rPr>
        <w:t>A coating is a covering that is applied to the surface of an object, usually referred to as the substrate</w:t>
      </w:r>
      <w:r>
        <w:rPr>
          <w:rFonts w:ascii="Arial" w:hAnsi="Arial" w:cs="Arial"/>
          <w:b/>
          <w:bCs/>
          <w:sz w:val="21"/>
          <w:szCs w:val="21"/>
        </w:rPr>
        <w:t xml:space="preserve">. The purpose of applying the coating may be decorative, functional, or both. The coating itself may be an all-over coating, completely covering the substrate, or it may only cover parts of the substrate. </w:t>
      </w:r>
      <w:hyperlink r:id="rId80" w:history="1">
        <w:r>
          <w:rPr>
            <w:rFonts w:ascii="Arial" w:hAnsi="Arial" w:cs="Arial"/>
            <w:b/>
            <w:bCs/>
            <w:sz w:val="21"/>
            <w:szCs w:val="21"/>
          </w:rPr>
          <w:t xml:space="preserve"> Pa</w:t>
        </w:r>
        <w:r>
          <w:rPr>
            <w:rFonts w:ascii="Arial" w:hAnsi="Arial" w:cs="Arial"/>
            <w:b/>
            <w:bCs/>
            <w:sz w:val="21"/>
            <w:szCs w:val="21"/>
          </w:rPr>
          <w:t>ints</w:t>
        </w:r>
      </w:hyperlink>
      <w:r>
        <w:rPr>
          <w:rFonts w:ascii="Arial" w:hAnsi="Arial" w:cs="Arial"/>
          <w:b/>
          <w:bCs/>
          <w:sz w:val="21"/>
          <w:szCs w:val="21"/>
        </w:rPr>
        <w:t xml:space="preserve"> </w:t>
      </w:r>
      <w:r>
        <w:rPr>
          <w:rFonts w:ascii="Arial" w:hAnsi="Arial" w:cs="Arial"/>
          <w:b/>
          <w:bCs/>
          <w:sz w:val="21"/>
          <w:szCs w:val="21"/>
        </w:rPr>
        <w:t xml:space="preserve">and </w:t>
      </w:r>
      <w:hyperlink r:id="rId81" w:history="1">
        <w:r>
          <w:rPr>
            <w:rFonts w:ascii="Arial" w:hAnsi="Arial" w:cs="Arial"/>
            <w:b/>
            <w:bCs/>
            <w:sz w:val="21"/>
            <w:szCs w:val="21"/>
          </w:rPr>
          <w:t xml:space="preserve"> lacquers</w:t>
        </w:r>
      </w:hyperlink>
      <w:r>
        <w:rPr>
          <w:rFonts w:ascii="Arial" w:hAnsi="Arial" w:cs="Arial"/>
          <w:b/>
          <w:bCs/>
          <w:sz w:val="21"/>
          <w:szCs w:val="21"/>
        </w:rPr>
        <w:t xml:space="preserve"> </w:t>
      </w:r>
      <w:r>
        <w:rPr>
          <w:rFonts w:ascii="Arial" w:hAnsi="Arial" w:cs="Arial"/>
          <w:b/>
          <w:bCs/>
          <w:sz w:val="21"/>
          <w:szCs w:val="21"/>
        </w:rPr>
        <w:t>are coatings that mostly have dual uses of protecting the substrate and being decorative, although some artist’s paints are only for decoration, and the paint on large industrial pip</w:t>
      </w:r>
      <w:r>
        <w:rPr>
          <w:rFonts w:ascii="Arial" w:hAnsi="Arial" w:cs="Arial"/>
          <w:b/>
          <w:bCs/>
          <w:sz w:val="21"/>
          <w:szCs w:val="21"/>
        </w:rPr>
        <w:t>es is presumably only for the function of preventing corrosion. Roll coating machines are commonly used for the application of a liquid to the surface of a substrate. Roll coaters can be used to apply liquid adhesives, paints, oils, and coatings such as va</w:t>
      </w:r>
      <w:r>
        <w:rPr>
          <w:rFonts w:ascii="Arial" w:hAnsi="Arial" w:cs="Arial"/>
          <w:b/>
          <w:bCs/>
          <w:sz w:val="21"/>
          <w:szCs w:val="21"/>
        </w:rPr>
        <w:t>rnish or clear finish coats. Roll coaters can take many forms, from simple paint rollers to sophisticated coating machines with multiple rollers.</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56"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42</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589" w:right="620" w:bottom="1440" w:left="1260" w:header="720" w:footer="720" w:gutter="0"/>
          <w:cols w:space="720" w:equalWidth="0">
            <w:col w:w="10360"/>
          </w:cols>
          <w:noEndnote/>
        </w:sectPr>
      </w:pPr>
    </w:p>
    <w:p w:rsidR="00000000" w:rsidRDefault="001967B9">
      <w:pPr>
        <w:pStyle w:val="DefaultParagraphFont"/>
        <w:widowControl w:val="0"/>
        <w:overflowPunct w:val="0"/>
        <w:autoSpaceDE w:val="0"/>
        <w:autoSpaceDN w:val="0"/>
        <w:adjustRightInd w:val="0"/>
        <w:spacing w:after="0" w:line="486" w:lineRule="auto"/>
        <w:ind w:right="20"/>
        <w:jc w:val="both"/>
        <w:rPr>
          <w:rFonts w:ascii="Times New Roman" w:hAnsi="Times New Roman" w:cs="Times New Roman"/>
          <w:sz w:val="24"/>
          <w:szCs w:val="24"/>
        </w:rPr>
      </w:pPr>
      <w:bookmarkStart w:id="42" w:name="page43"/>
      <w:bookmarkEnd w:id="42"/>
      <w:r>
        <w:rPr>
          <w:rFonts w:ascii="Arial" w:hAnsi="Arial" w:cs="Arial"/>
          <w:b/>
          <w:bCs/>
          <w:sz w:val="21"/>
          <w:szCs w:val="21"/>
        </w:rPr>
        <w:lastRenderedPageBreak/>
        <w:t>Synchro (forward) –This is the roller coater with engraved cylinder for pr</w:t>
      </w:r>
      <w:r>
        <w:rPr>
          <w:rFonts w:ascii="Arial" w:hAnsi="Arial" w:cs="Arial"/>
          <w:b/>
          <w:bCs/>
          <w:sz w:val="21"/>
          <w:szCs w:val="21"/>
        </w:rPr>
        <w:t>inting patterns on materials. This roller coater has negative engraved cylinders to deposit coating material on the leather.</w:t>
      </w:r>
    </w:p>
    <w:p w:rsidR="00000000" w:rsidRDefault="00AA0B2F">
      <w:pPr>
        <w:pStyle w:val="DefaultParagraphFont"/>
        <w:widowControl w:val="0"/>
        <w:autoSpaceDE w:val="0"/>
        <w:autoSpaceDN w:val="0"/>
        <w:adjustRightInd w:val="0"/>
        <w:spacing w:after="0" w:line="271" w:lineRule="exact"/>
        <w:rPr>
          <w:rFonts w:ascii="Times New Roman" w:hAnsi="Times New Roman" w:cs="Times New Roman"/>
          <w:sz w:val="24"/>
          <w:szCs w:val="24"/>
        </w:rPr>
      </w:pPr>
      <w:r>
        <w:rPr>
          <w:noProof/>
        </w:rPr>
        <w:drawing>
          <wp:anchor distT="0" distB="0" distL="114300" distR="114300" simplePos="0" relativeHeight="251719680" behindDoc="1" locked="0" layoutInCell="0" allowOverlap="1">
            <wp:simplePos x="0" y="0"/>
            <wp:positionH relativeFrom="column">
              <wp:posOffset>1863725</wp:posOffset>
            </wp:positionH>
            <wp:positionV relativeFrom="paragraph">
              <wp:posOffset>-107950</wp:posOffset>
            </wp:positionV>
            <wp:extent cx="121920" cy="103505"/>
            <wp:effectExtent l="1905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a:srcRect/>
                    <a:stretch>
                      <a:fillRect/>
                    </a:stretch>
                  </pic:blipFill>
                  <pic:spPr bwMode="auto">
                    <a:xfrm>
                      <a:off x="0" y="0"/>
                      <a:ext cx="121920" cy="103505"/>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sz w:val="24"/>
          <w:szCs w:val="24"/>
        </w:rPr>
        <w:t>Doctor blade</w:t>
      </w:r>
      <w:r w:rsidR="00AA0B2F">
        <w:rPr>
          <w:rFonts w:ascii="Times New Roman" w:hAnsi="Times New Roman" w:cs="Times New Roman"/>
          <w:noProof/>
          <w:sz w:val="24"/>
          <w:szCs w:val="24"/>
        </w:rPr>
        <w:drawing>
          <wp:inline distT="0" distB="0" distL="0" distR="0">
            <wp:extent cx="297180" cy="152400"/>
            <wp:effectExtent l="1905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srcRect/>
                    <a:stretch>
                      <a:fillRect/>
                    </a:stretch>
                  </pic:blipFill>
                  <pic:spPr bwMode="auto">
                    <a:xfrm>
                      <a:off x="0" y="0"/>
                      <a:ext cx="297180" cy="152400"/>
                    </a:xfrm>
                    <a:prstGeom prst="rect">
                      <a:avLst/>
                    </a:prstGeom>
                    <a:noFill/>
                    <a:ln w="9525">
                      <a:noFill/>
                      <a:miter lim="800000"/>
                      <a:headEnd/>
                      <a:tailEnd/>
                    </a:ln>
                  </pic:spPr>
                </pic:pic>
              </a:graphicData>
            </a:graphic>
          </wp:inline>
        </w:drawing>
      </w:r>
      <w:r w:rsidR="00AA0B2F">
        <w:rPr>
          <w:rFonts w:ascii="Times New Roman" w:hAnsi="Times New Roman" w:cs="Times New Roman"/>
          <w:noProof/>
          <w:sz w:val="24"/>
          <w:szCs w:val="24"/>
        </w:rPr>
        <w:drawing>
          <wp:inline distT="0" distB="0" distL="0" distR="0">
            <wp:extent cx="83820" cy="1524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srcRect/>
                    <a:stretch>
                      <a:fillRect/>
                    </a:stretch>
                  </pic:blipFill>
                  <pic:spPr bwMode="auto">
                    <a:xfrm>
                      <a:off x="0" y="0"/>
                      <a:ext cx="83820" cy="15240"/>
                    </a:xfrm>
                    <a:prstGeom prst="rect">
                      <a:avLst/>
                    </a:prstGeom>
                    <a:noFill/>
                    <a:ln w="9525">
                      <a:noFill/>
                      <a:miter lim="800000"/>
                      <a:headEnd/>
                      <a:tailEnd/>
                    </a:ln>
                  </pic:spPr>
                </pic:pic>
              </a:graphicData>
            </a:graphic>
          </wp:inline>
        </w:drawing>
      </w:r>
      <w:r>
        <w:rPr>
          <w:rFonts w:ascii="Arial" w:hAnsi="Arial" w:cs="Arial"/>
          <w:b/>
          <w:bCs/>
          <w:sz w:val="24"/>
          <w:szCs w:val="24"/>
        </w:rPr>
        <w:t xml:space="preserve">      Material   Application cylinder</w:t>
      </w:r>
    </w:p>
    <w:p w:rsidR="00000000" w:rsidRDefault="00AA0B2F">
      <w:pPr>
        <w:pStyle w:val="DefaultParagraphFont"/>
        <w:widowControl w:val="0"/>
        <w:autoSpaceDE w:val="0"/>
        <w:autoSpaceDN w:val="0"/>
        <w:adjustRightInd w:val="0"/>
        <w:spacing w:after="0" w:line="122" w:lineRule="exact"/>
        <w:rPr>
          <w:rFonts w:ascii="Times New Roman" w:hAnsi="Times New Roman" w:cs="Times New Roman"/>
          <w:sz w:val="24"/>
          <w:szCs w:val="24"/>
        </w:rPr>
      </w:pPr>
      <w:r>
        <w:rPr>
          <w:noProof/>
        </w:rPr>
        <w:drawing>
          <wp:anchor distT="0" distB="0" distL="114300" distR="114300" simplePos="0" relativeHeight="251720704" behindDoc="1" locked="0" layoutInCell="0" allowOverlap="1">
            <wp:simplePos x="0" y="0"/>
            <wp:positionH relativeFrom="column">
              <wp:posOffset>412750</wp:posOffset>
            </wp:positionH>
            <wp:positionV relativeFrom="paragraph">
              <wp:posOffset>-168910</wp:posOffset>
            </wp:positionV>
            <wp:extent cx="2630170" cy="905510"/>
            <wp:effectExtent l="1905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5"/>
                    <a:srcRect/>
                    <a:stretch>
                      <a:fillRect/>
                    </a:stretch>
                  </pic:blipFill>
                  <pic:spPr bwMode="auto">
                    <a:xfrm>
                      <a:off x="0" y="0"/>
                      <a:ext cx="2630170" cy="905510"/>
                    </a:xfrm>
                    <a:prstGeom prst="rect">
                      <a:avLst/>
                    </a:prstGeom>
                    <a:noFill/>
                  </pic:spPr>
                </pic:pic>
              </a:graphicData>
            </a:graphic>
          </wp:anchor>
        </w:drawing>
      </w:r>
    </w:p>
    <w:p w:rsidR="00000000" w:rsidRDefault="001967B9">
      <w:pPr>
        <w:pStyle w:val="DefaultParagraphFont"/>
        <w:widowControl w:val="0"/>
        <w:tabs>
          <w:tab w:val="left" w:pos="1667"/>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Leather</w:t>
      </w:r>
      <w:r>
        <w:rPr>
          <w:rFonts w:ascii="Times New Roman" w:hAnsi="Times New Roman" w:cs="Times New Roman"/>
          <w:sz w:val="24"/>
          <w:szCs w:val="24"/>
        </w:rPr>
        <w:tab/>
      </w:r>
      <w:r w:rsidR="00AA0B2F">
        <w:rPr>
          <w:rFonts w:ascii="Times New Roman" w:hAnsi="Times New Roman" w:cs="Times New Roman"/>
          <w:noProof/>
          <w:sz w:val="24"/>
          <w:szCs w:val="24"/>
        </w:rPr>
        <w:drawing>
          <wp:inline distT="0" distB="0" distL="0" distR="0">
            <wp:extent cx="297180" cy="114300"/>
            <wp:effectExtent l="1905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srcRect/>
                    <a:stretch>
                      <a:fillRect/>
                    </a:stretch>
                  </pic:blipFill>
                  <pic:spPr bwMode="auto">
                    <a:xfrm>
                      <a:off x="0" y="0"/>
                      <a:ext cx="297180" cy="114300"/>
                    </a:xfrm>
                    <a:prstGeom prst="rect">
                      <a:avLst/>
                    </a:prstGeom>
                    <a:noFill/>
                    <a:ln w="9525">
                      <a:noFill/>
                      <a:miter lim="800000"/>
                      <a:headEnd/>
                      <a:tailEnd/>
                    </a:ln>
                  </pic:spPr>
                </pic:pic>
              </a:graphicData>
            </a:graphic>
          </wp:inline>
        </w:drawing>
      </w:r>
      <w:r>
        <w:rPr>
          <w:rFonts w:ascii="Arial" w:hAnsi="Arial" w:cs="Arial"/>
          <w:b/>
          <w:bCs/>
          <w:sz w:val="24"/>
          <w:szCs w:val="24"/>
        </w:rPr>
        <w:t xml:space="preserve">                 Conveyor</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3900"/>
        <w:rPr>
          <w:rFonts w:ascii="Times New Roman" w:hAnsi="Times New Roman" w:cs="Times New Roman"/>
          <w:sz w:val="24"/>
          <w:szCs w:val="24"/>
        </w:rPr>
      </w:pPr>
      <w:r>
        <w:rPr>
          <w:rFonts w:ascii="Arial" w:hAnsi="Arial" w:cs="Arial"/>
          <w:b/>
          <w:bCs/>
          <w:sz w:val="24"/>
          <w:szCs w:val="24"/>
        </w:rPr>
        <w:t>Support roller</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54"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74" w:lineRule="auto"/>
        <w:jc w:val="both"/>
        <w:rPr>
          <w:rFonts w:ascii="Times New Roman" w:hAnsi="Times New Roman" w:cs="Times New Roman"/>
          <w:sz w:val="24"/>
          <w:szCs w:val="24"/>
        </w:rPr>
      </w:pPr>
      <w:r>
        <w:rPr>
          <w:rFonts w:ascii="Arial" w:hAnsi="Arial" w:cs="Arial"/>
          <w:b/>
          <w:bCs/>
          <w:sz w:val="24"/>
          <w:szCs w:val="24"/>
        </w:rPr>
        <w:t xml:space="preserve">The speed of the conveyor and peripheral application cylinder are the same and move in the same direction. Reverse roller coater –A roller coater with positive engraved </w:t>
      </w:r>
      <w:r>
        <w:rPr>
          <w:rFonts w:ascii="Arial" w:hAnsi="Arial" w:cs="Arial"/>
          <w:b/>
          <w:bCs/>
          <w:sz w:val="24"/>
          <w:szCs w:val="24"/>
        </w:rPr>
        <w:t>cylinder for depositing padded materials on leather.</w:t>
      </w:r>
    </w:p>
    <w:p w:rsidR="00000000" w:rsidRDefault="00AA0B2F">
      <w:pPr>
        <w:pStyle w:val="DefaultParagraphFont"/>
        <w:widowControl w:val="0"/>
        <w:autoSpaceDE w:val="0"/>
        <w:autoSpaceDN w:val="0"/>
        <w:adjustRightInd w:val="0"/>
        <w:spacing w:after="0" w:line="358" w:lineRule="exact"/>
        <w:rPr>
          <w:rFonts w:ascii="Times New Roman" w:hAnsi="Times New Roman" w:cs="Times New Roman"/>
          <w:sz w:val="24"/>
          <w:szCs w:val="24"/>
        </w:rPr>
      </w:pPr>
      <w:r>
        <w:rPr>
          <w:noProof/>
        </w:rPr>
        <w:drawing>
          <wp:anchor distT="0" distB="0" distL="114300" distR="114300" simplePos="0" relativeHeight="251721728" behindDoc="1" locked="0" layoutInCell="0" allowOverlap="1">
            <wp:simplePos x="0" y="0"/>
            <wp:positionH relativeFrom="column">
              <wp:posOffset>412750</wp:posOffset>
            </wp:positionH>
            <wp:positionV relativeFrom="paragraph">
              <wp:posOffset>131445</wp:posOffset>
            </wp:positionV>
            <wp:extent cx="2630170" cy="1021080"/>
            <wp:effectExtent l="1905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7"/>
                    <a:srcRect/>
                    <a:stretch>
                      <a:fillRect/>
                    </a:stretch>
                  </pic:blipFill>
                  <pic:spPr bwMode="auto">
                    <a:xfrm>
                      <a:off x="0" y="0"/>
                      <a:ext cx="2630170" cy="1021080"/>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sz w:val="24"/>
          <w:szCs w:val="24"/>
        </w:rPr>
        <w:t xml:space="preserve">Doctor blade </w:t>
      </w:r>
      <w:r w:rsidR="00AA0B2F">
        <w:rPr>
          <w:rFonts w:ascii="Times New Roman" w:hAnsi="Times New Roman" w:cs="Times New Roman"/>
          <w:noProof/>
          <w:sz w:val="24"/>
          <w:szCs w:val="24"/>
        </w:rPr>
        <w:drawing>
          <wp:inline distT="0" distB="0" distL="0" distR="0">
            <wp:extent cx="868680" cy="152400"/>
            <wp:effectExtent l="1905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srcRect/>
                    <a:stretch>
                      <a:fillRect/>
                    </a:stretch>
                  </pic:blipFill>
                  <pic:spPr bwMode="auto">
                    <a:xfrm>
                      <a:off x="0" y="0"/>
                      <a:ext cx="868680" cy="152400"/>
                    </a:xfrm>
                    <a:prstGeom prst="rect">
                      <a:avLst/>
                    </a:prstGeom>
                    <a:noFill/>
                    <a:ln w="9525">
                      <a:noFill/>
                      <a:miter lim="800000"/>
                      <a:headEnd/>
                      <a:tailEnd/>
                    </a:ln>
                  </pic:spPr>
                </pic:pic>
              </a:graphicData>
            </a:graphic>
          </wp:inline>
        </w:drawing>
      </w:r>
      <w:r>
        <w:rPr>
          <w:rFonts w:ascii="Arial" w:hAnsi="Arial" w:cs="Arial"/>
          <w:b/>
          <w:bCs/>
          <w:sz w:val="24"/>
          <w:szCs w:val="24"/>
        </w:rPr>
        <w:t>Material   Application cylinder</w:t>
      </w:r>
    </w:p>
    <w:p w:rsidR="00000000" w:rsidRDefault="001967B9">
      <w:pPr>
        <w:pStyle w:val="DefaultParagraphFont"/>
        <w:widowControl w:val="0"/>
        <w:autoSpaceDE w:val="0"/>
        <w:autoSpaceDN w:val="0"/>
        <w:adjustRightInd w:val="0"/>
        <w:spacing w:after="0" w:line="13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 xml:space="preserve">Leather    </w:t>
      </w:r>
      <w:r w:rsidR="00AA0B2F">
        <w:rPr>
          <w:rFonts w:ascii="Times New Roman" w:hAnsi="Times New Roman" w:cs="Times New Roman"/>
          <w:noProof/>
          <w:sz w:val="24"/>
          <w:szCs w:val="24"/>
        </w:rPr>
        <w:drawing>
          <wp:inline distT="0" distB="0" distL="0" distR="0">
            <wp:extent cx="289560" cy="1143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srcRect/>
                    <a:stretch>
                      <a:fillRect/>
                    </a:stretch>
                  </pic:blipFill>
                  <pic:spPr bwMode="auto">
                    <a:xfrm>
                      <a:off x="0" y="0"/>
                      <a:ext cx="289560" cy="114300"/>
                    </a:xfrm>
                    <a:prstGeom prst="rect">
                      <a:avLst/>
                    </a:prstGeom>
                    <a:noFill/>
                    <a:ln w="9525">
                      <a:noFill/>
                      <a:miter lim="800000"/>
                      <a:headEnd/>
                      <a:tailEnd/>
                    </a:ln>
                  </pic:spPr>
                </pic:pic>
              </a:graphicData>
            </a:graphic>
          </wp:inline>
        </w:drawing>
      </w:r>
      <w:r>
        <w:rPr>
          <w:rFonts w:ascii="Arial" w:hAnsi="Arial" w:cs="Arial"/>
          <w:b/>
          <w:bCs/>
          <w:sz w:val="24"/>
          <w:szCs w:val="24"/>
        </w:rPr>
        <w:t xml:space="preserve">                    Conveyor</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3900"/>
        <w:rPr>
          <w:rFonts w:ascii="Times New Roman" w:hAnsi="Times New Roman" w:cs="Times New Roman"/>
          <w:sz w:val="24"/>
          <w:szCs w:val="24"/>
        </w:rPr>
      </w:pPr>
      <w:r>
        <w:rPr>
          <w:rFonts w:ascii="Arial" w:hAnsi="Arial" w:cs="Arial"/>
          <w:b/>
          <w:bCs/>
          <w:sz w:val="24"/>
          <w:szCs w:val="24"/>
        </w:rPr>
        <w:t>Support roller</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54"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90" w:lineRule="auto"/>
        <w:jc w:val="both"/>
        <w:rPr>
          <w:rFonts w:ascii="Times New Roman" w:hAnsi="Times New Roman" w:cs="Times New Roman"/>
          <w:sz w:val="24"/>
          <w:szCs w:val="24"/>
        </w:rPr>
      </w:pPr>
      <w:r>
        <w:rPr>
          <w:rFonts w:ascii="Arial" w:hAnsi="Arial" w:cs="Arial"/>
          <w:b/>
          <w:bCs/>
          <w:sz w:val="24"/>
          <w:szCs w:val="24"/>
        </w:rPr>
        <w:t>Movement of application cylinder and conveyor are opposite. Application cylinder presses on the leather to give a padding effect</w:t>
      </w:r>
    </w:p>
    <w:p w:rsidR="00000000" w:rsidRDefault="001967B9">
      <w:pPr>
        <w:pStyle w:val="DefaultParagraphFont"/>
        <w:widowControl w:val="0"/>
        <w:autoSpaceDE w:val="0"/>
        <w:autoSpaceDN w:val="0"/>
        <w:adjustRightInd w:val="0"/>
        <w:spacing w:after="0" w:line="340"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0" w:lineRule="auto"/>
        <w:ind w:right="20"/>
        <w:jc w:val="both"/>
        <w:rPr>
          <w:rFonts w:ascii="Times New Roman" w:hAnsi="Times New Roman" w:cs="Times New Roman"/>
          <w:sz w:val="24"/>
          <w:szCs w:val="24"/>
        </w:rPr>
      </w:pPr>
      <w:r>
        <w:rPr>
          <w:rFonts w:ascii="Arial" w:hAnsi="Arial" w:cs="Arial"/>
          <w:b/>
          <w:bCs/>
          <w:sz w:val="24"/>
          <w:szCs w:val="24"/>
        </w:rPr>
        <w:t xml:space="preserve">Stucco or render is a material made of an </w:t>
      </w:r>
      <w:hyperlink r:id="rId90" w:history="1">
        <w:r>
          <w:rPr>
            <w:rFonts w:ascii="Arial" w:hAnsi="Arial" w:cs="Arial"/>
            <w:b/>
            <w:bCs/>
            <w:sz w:val="24"/>
            <w:szCs w:val="24"/>
          </w:rPr>
          <w:t xml:space="preserve"> aggregate,</w:t>
        </w:r>
      </w:hyperlink>
      <w:r>
        <w:rPr>
          <w:rFonts w:ascii="Arial" w:hAnsi="Arial" w:cs="Arial"/>
          <w:b/>
          <w:bCs/>
          <w:sz w:val="24"/>
          <w:szCs w:val="24"/>
        </w:rPr>
        <w:t xml:space="preserve"> </w:t>
      </w:r>
      <w:r>
        <w:rPr>
          <w:rFonts w:ascii="Arial" w:hAnsi="Arial" w:cs="Arial"/>
          <w:b/>
          <w:bCs/>
          <w:sz w:val="24"/>
          <w:szCs w:val="24"/>
        </w:rPr>
        <w:t xml:space="preserve">a </w:t>
      </w:r>
      <w:hyperlink r:id="rId91" w:history="1">
        <w:r>
          <w:rPr>
            <w:rFonts w:ascii="Arial" w:hAnsi="Arial" w:cs="Arial"/>
            <w:b/>
            <w:bCs/>
            <w:sz w:val="24"/>
            <w:szCs w:val="24"/>
          </w:rPr>
          <w:t xml:space="preserve"> binder,</w:t>
        </w:r>
      </w:hyperlink>
      <w:r>
        <w:rPr>
          <w:rFonts w:ascii="Arial" w:hAnsi="Arial" w:cs="Arial"/>
          <w:b/>
          <w:bCs/>
          <w:sz w:val="24"/>
          <w:szCs w:val="24"/>
        </w:rPr>
        <w:t xml:space="preserve"> and</w:t>
      </w:r>
      <w:r>
        <w:rPr>
          <w:rFonts w:ascii="Arial" w:hAnsi="Arial" w:cs="Arial"/>
          <w:b/>
          <w:bCs/>
          <w:sz w:val="24"/>
          <w:szCs w:val="24"/>
        </w:rPr>
        <w:t xml:space="preserve"> water. Stucco is applied wet and hardens to a very dense solid. It is used as decorative coating for walls and ceilings and as a sculptural and artistic material in architecture.</w:t>
      </w:r>
    </w:p>
    <w:p w:rsidR="00000000" w:rsidRDefault="001967B9">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Stucco roller coater:</w:t>
      </w:r>
    </w:p>
    <w:p w:rsidR="00000000" w:rsidRDefault="001967B9">
      <w:pPr>
        <w:pStyle w:val="DefaultParagraphFont"/>
        <w:widowControl w:val="0"/>
        <w:autoSpaceDE w:val="0"/>
        <w:autoSpaceDN w:val="0"/>
        <w:adjustRightInd w:val="0"/>
        <w:spacing w:after="0" w:line="156" w:lineRule="exact"/>
        <w:rPr>
          <w:rFonts w:ascii="Times New Roman" w:hAnsi="Times New Roman" w:cs="Times New Roman"/>
          <w:sz w:val="24"/>
          <w:szCs w:val="24"/>
        </w:rPr>
      </w:pPr>
    </w:p>
    <w:p w:rsidR="00000000" w:rsidRDefault="001967B9">
      <w:pPr>
        <w:pStyle w:val="DefaultParagraphFont"/>
        <w:widowControl w:val="0"/>
        <w:numPr>
          <w:ilvl w:val="0"/>
          <w:numId w:val="75"/>
        </w:numPr>
        <w:tabs>
          <w:tab w:val="clear" w:pos="720"/>
          <w:tab w:val="num" w:pos="718"/>
        </w:tabs>
        <w:overflowPunct w:val="0"/>
        <w:autoSpaceDE w:val="0"/>
        <w:autoSpaceDN w:val="0"/>
        <w:adjustRightInd w:val="0"/>
        <w:spacing w:after="0" w:line="366" w:lineRule="auto"/>
        <w:ind w:left="780" w:right="20" w:hanging="355"/>
        <w:jc w:val="both"/>
        <w:rPr>
          <w:rFonts w:ascii="Arial" w:hAnsi="Arial" w:cs="Arial"/>
          <w:sz w:val="24"/>
          <w:szCs w:val="24"/>
        </w:rPr>
      </w:pPr>
      <w:r>
        <w:rPr>
          <w:rFonts w:ascii="Arial" w:hAnsi="Arial" w:cs="Arial"/>
          <w:b/>
          <w:bCs/>
          <w:sz w:val="24"/>
          <w:szCs w:val="24"/>
        </w:rPr>
        <w:t xml:space="preserve">Has a spiral groove to deliver the material only to the places it is required, thus saving on the application material. </w:t>
      </w:r>
    </w:p>
    <w:p w:rsidR="00000000" w:rsidRDefault="001967B9">
      <w:pPr>
        <w:pStyle w:val="DefaultParagraphFont"/>
        <w:widowControl w:val="0"/>
        <w:autoSpaceDE w:val="0"/>
        <w:autoSpaceDN w:val="0"/>
        <w:adjustRightInd w:val="0"/>
        <w:spacing w:after="0" w:line="3" w:lineRule="exact"/>
        <w:rPr>
          <w:rFonts w:ascii="Arial" w:hAnsi="Arial" w:cs="Arial"/>
          <w:sz w:val="24"/>
          <w:szCs w:val="24"/>
        </w:rPr>
      </w:pPr>
    </w:p>
    <w:p w:rsidR="00000000" w:rsidRDefault="001967B9">
      <w:pPr>
        <w:pStyle w:val="DefaultParagraphFont"/>
        <w:widowControl w:val="0"/>
        <w:numPr>
          <w:ilvl w:val="0"/>
          <w:numId w:val="75"/>
        </w:numPr>
        <w:overflowPunct w:val="0"/>
        <w:autoSpaceDE w:val="0"/>
        <w:autoSpaceDN w:val="0"/>
        <w:adjustRightInd w:val="0"/>
        <w:spacing w:after="0" w:line="240" w:lineRule="auto"/>
        <w:ind w:hanging="295"/>
        <w:jc w:val="both"/>
        <w:rPr>
          <w:rFonts w:ascii="Arial" w:hAnsi="Arial" w:cs="Arial"/>
          <w:sz w:val="24"/>
          <w:szCs w:val="24"/>
        </w:rPr>
      </w:pPr>
      <w:r>
        <w:rPr>
          <w:rFonts w:ascii="Arial" w:hAnsi="Arial" w:cs="Arial"/>
          <w:b/>
          <w:bCs/>
          <w:sz w:val="24"/>
          <w:szCs w:val="24"/>
        </w:rPr>
        <w:t xml:space="preserve">Has photoelectric engraved cylinder for effecting desired patterns on the material </w:t>
      </w:r>
    </w:p>
    <w:p w:rsidR="00000000" w:rsidRDefault="001967B9">
      <w:pPr>
        <w:pStyle w:val="DefaultParagraphFont"/>
        <w:widowControl w:val="0"/>
        <w:autoSpaceDE w:val="0"/>
        <w:autoSpaceDN w:val="0"/>
        <w:adjustRightInd w:val="0"/>
        <w:spacing w:after="0" w:line="151" w:lineRule="exact"/>
        <w:rPr>
          <w:rFonts w:ascii="Arial" w:hAnsi="Arial" w:cs="Arial"/>
          <w:sz w:val="24"/>
          <w:szCs w:val="24"/>
        </w:rPr>
      </w:pPr>
    </w:p>
    <w:p w:rsidR="00000000" w:rsidRDefault="001967B9">
      <w:pPr>
        <w:pStyle w:val="DefaultParagraphFont"/>
        <w:widowControl w:val="0"/>
        <w:numPr>
          <w:ilvl w:val="0"/>
          <w:numId w:val="75"/>
        </w:numPr>
        <w:tabs>
          <w:tab w:val="clear" w:pos="720"/>
          <w:tab w:val="num" w:pos="718"/>
        </w:tabs>
        <w:overflowPunct w:val="0"/>
        <w:autoSpaceDE w:val="0"/>
        <w:autoSpaceDN w:val="0"/>
        <w:adjustRightInd w:val="0"/>
        <w:spacing w:after="0" w:line="368" w:lineRule="auto"/>
        <w:ind w:left="780" w:right="20" w:hanging="355"/>
        <w:jc w:val="both"/>
        <w:rPr>
          <w:rFonts w:ascii="Arial" w:hAnsi="Arial" w:cs="Arial"/>
          <w:sz w:val="24"/>
          <w:szCs w:val="24"/>
        </w:rPr>
      </w:pPr>
      <w:r>
        <w:rPr>
          <w:rFonts w:ascii="Arial" w:hAnsi="Arial" w:cs="Arial"/>
          <w:b/>
          <w:bCs/>
          <w:sz w:val="24"/>
          <w:szCs w:val="24"/>
        </w:rPr>
        <w:t xml:space="preserve">Has positively engraved cylinders to deposit the application material in the grooves to the leather material.  </w:t>
      </w:r>
      <w:r w:rsidR="00AA0B2F">
        <w:rPr>
          <w:rFonts w:ascii="Arial" w:hAnsi="Arial" w:cs="Arial"/>
          <w:noProof/>
          <w:sz w:val="24"/>
          <w:szCs w:val="24"/>
        </w:rPr>
        <w:drawing>
          <wp:inline distT="0" distB="0" distL="0" distR="0">
            <wp:extent cx="365760" cy="12954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srcRect/>
                    <a:stretch>
                      <a:fillRect/>
                    </a:stretch>
                  </pic:blipFill>
                  <pic:spPr bwMode="auto">
                    <a:xfrm>
                      <a:off x="0" y="0"/>
                      <a:ext cx="365760" cy="129540"/>
                    </a:xfrm>
                    <a:prstGeom prst="rect">
                      <a:avLst/>
                    </a:prstGeom>
                    <a:noFill/>
                    <a:ln w="9525">
                      <a:noFill/>
                      <a:miter lim="800000"/>
                      <a:headEnd/>
                      <a:tailEnd/>
                    </a:ln>
                  </pic:spPr>
                </pic:pic>
              </a:graphicData>
            </a:graphic>
          </wp:inline>
        </w:drawing>
      </w:r>
      <w:r w:rsidR="00AA0B2F">
        <w:rPr>
          <w:rFonts w:ascii="Arial" w:hAnsi="Arial" w:cs="Arial"/>
          <w:noProof/>
          <w:sz w:val="24"/>
          <w:szCs w:val="24"/>
        </w:rPr>
        <w:drawing>
          <wp:inline distT="0" distB="0" distL="0" distR="0">
            <wp:extent cx="365760" cy="12954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srcRect/>
                    <a:stretch>
                      <a:fillRect/>
                    </a:stretch>
                  </pic:blipFill>
                  <pic:spPr bwMode="auto">
                    <a:xfrm>
                      <a:off x="0" y="0"/>
                      <a:ext cx="365760" cy="129540"/>
                    </a:xfrm>
                    <a:prstGeom prst="rect">
                      <a:avLst/>
                    </a:prstGeom>
                    <a:noFill/>
                    <a:ln w="9525">
                      <a:noFill/>
                      <a:miter lim="800000"/>
                      <a:headEnd/>
                      <a:tailEnd/>
                    </a:ln>
                  </pic:spPr>
                </pic:pic>
              </a:graphicData>
            </a:graphic>
          </wp:inline>
        </w:drawing>
      </w:r>
      <w:r w:rsidR="00AA0B2F">
        <w:rPr>
          <w:rFonts w:ascii="Arial" w:hAnsi="Arial" w:cs="Arial"/>
          <w:noProof/>
          <w:sz w:val="24"/>
          <w:szCs w:val="24"/>
        </w:rPr>
        <w:drawing>
          <wp:inline distT="0" distB="0" distL="0" distR="0">
            <wp:extent cx="198120" cy="12954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srcRect/>
                    <a:stretch>
                      <a:fillRect/>
                    </a:stretch>
                  </pic:blipFill>
                  <pic:spPr bwMode="auto">
                    <a:xfrm>
                      <a:off x="0" y="0"/>
                      <a:ext cx="198120" cy="129540"/>
                    </a:xfrm>
                    <a:prstGeom prst="rect">
                      <a:avLst/>
                    </a:prstGeom>
                    <a:noFill/>
                    <a:ln w="9525">
                      <a:noFill/>
                      <a:miter lim="800000"/>
                      <a:headEnd/>
                      <a:tailEnd/>
                    </a:ln>
                  </pic:spPr>
                </pic:pic>
              </a:graphicData>
            </a:graphic>
          </wp:inline>
        </w:drawing>
      </w:r>
    </w:p>
    <w:p w:rsidR="00000000" w:rsidRDefault="001967B9">
      <w:pPr>
        <w:pStyle w:val="DefaultParagraphFont"/>
        <w:widowControl w:val="0"/>
        <w:autoSpaceDE w:val="0"/>
        <w:autoSpaceDN w:val="0"/>
        <w:adjustRightInd w:val="0"/>
        <w:spacing w:after="0" w:line="3" w:lineRule="exact"/>
        <w:rPr>
          <w:rFonts w:ascii="Arial" w:hAnsi="Arial" w:cs="Arial"/>
          <w:sz w:val="24"/>
          <w:szCs w:val="24"/>
        </w:rPr>
      </w:pPr>
    </w:p>
    <w:p w:rsidR="00000000" w:rsidRDefault="001967B9">
      <w:pPr>
        <w:pStyle w:val="DefaultParagraphFont"/>
        <w:widowControl w:val="0"/>
        <w:numPr>
          <w:ilvl w:val="0"/>
          <w:numId w:val="75"/>
        </w:numPr>
        <w:tabs>
          <w:tab w:val="clear" w:pos="720"/>
          <w:tab w:val="num" w:pos="718"/>
        </w:tabs>
        <w:overflowPunct w:val="0"/>
        <w:autoSpaceDE w:val="0"/>
        <w:autoSpaceDN w:val="0"/>
        <w:adjustRightInd w:val="0"/>
        <w:spacing w:after="0" w:line="318" w:lineRule="auto"/>
        <w:ind w:left="780" w:right="20" w:hanging="355"/>
        <w:jc w:val="both"/>
        <w:rPr>
          <w:rFonts w:ascii="Arial" w:hAnsi="Arial" w:cs="Arial"/>
          <w:sz w:val="24"/>
          <w:szCs w:val="24"/>
        </w:rPr>
      </w:pPr>
      <w:r>
        <w:rPr>
          <w:rFonts w:ascii="Arial" w:hAnsi="Arial" w:cs="Arial"/>
          <w:b/>
          <w:bCs/>
          <w:sz w:val="24"/>
          <w:szCs w:val="24"/>
        </w:rPr>
        <w:t>Has negatively engra</w:t>
      </w:r>
      <w:r>
        <w:rPr>
          <w:rFonts w:ascii="Arial" w:hAnsi="Arial" w:cs="Arial"/>
          <w:b/>
          <w:bCs/>
          <w:sz w:val="24"/>
          <w:szCs w:val="24"/>
        </w:rPr>
        <w:t xml:space="preserve">ved cylinders to deposit application material from the grooves to the leather material. </w:t>
      </w:r>
      <w:r w:rsidR="00AA0B2F">
        <w:rPr>
          <w:rFonts w:ascii="Arial" w:hAnsi="Arial" w:cs="Arial"/>
          <w:noProof/>
          <w:sz w:val="24"/>
          <w:szCs w:val="24"/>
        </w:rPr>
        <w:drawing>
          <wp:inline distT="0" distB="0" distL="0" distR="0">
            <wp:extent cx="266700" cy="1905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00AA0B2F">
        <w:rPr>
          <w:rFonts w:ascii="Arial" w:hAnsi="Arial" w:cs="Arial"/>
          <w:noProof/>
          <w:sz w:val="24"/>
          <w:szCs w:val="24"/>
        </w:rPr>
        <w:drawing>
          <wp:inline distT="0" distB="0" distL="0" distR="0">
            <wp:extent cx="289560" cy="18288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srcRect/>
                    <a:stretch>
                      <a:fillRect/>
                    </a:stretch>
                  </pic:blipFill>
                  <pic:spPr bwMode="auto">
                    <a:xfrm>
                      <a:off x="0" y="0"/>
                      <a:ext cx="289560" cy="182880"/>
                    </a:xfrm>
                    <a:prstGeom prst="rect">
                      <a:avLst/>
                    </a:prstGeom>
                    <a:noFill/>
                    <a:ln w="9525">
                      <a:noFill/>
                      <a:miter lim="800000"/>
                      <a:headEnd/>
                      <a:tailEnd/>
                    </a:ln>
                  </pic:spPr>
                </pic:pic>
              </a:graphicData>
            </a:graphic>
          </wp:inline>
        </w:drawing>
      </w:r>
      <w:r w:rsidR="00AA0B2F">
        <w:rPr>
          <w:rFonts w:ascii="Arial" w:hAnsi="Arial" w:cs="Arial"/>
          <w:noProof/>
          <w:sz w:val="24"/>
          <w:szCs w:val="24"/>
        </w:rPr>
        <w:drawing>
          <wp:inline distT="0" distB="0" distL="0" distR="0">
            <wp:extent cx="274320" cy="18288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srcRect/>
                    <a:stretch>
                      <a:fillRect/>
                    </a:stretch>
                  </pic:blipFill>
                  <pic:spPr bwMode="auto">
                    <a:xfrm>
                      <a:off x="0" y="0"/>
                      <a:ext cx="274320" cy="182880"/>
                    </a:xfrm>
                    <a:prstGeom prst="rect">
                      <a:avLst/>
                    </a:prstGeom>
                    <a:noFill/>
                    <a:ln w="9525">
                      <a:noFill/>
                      <a:miter lim="800000"/>
                      <a:headEnd/>
                      <a:tailEnd/>
                    </a:ln>
                  </pic:spPr>
                </pic:pic>
              </a:graphicData>
            </a:graphic>
          </wp:inline>
        </w:drawing>
      </w:r>
      <w:r w:rsidR="00AA0B2F">
        <w:rPr>
          <w:rFonts w:ascii="Arial" w:hAnsi="Arial" w:cs="Arial"/>
          <w:noProof/>
          <w:sz w:val="24"/>
          <w:szCs w:val="24"/>
        </w:rPr>
        <w:drawing>
          <wp:inline distT="0" distB="0" distL="0" distR="0">
            <wp:extent cx="144780" cy="182880"/>
            <wp:effectExtent l="1905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a:srcRect/>
                    <a:stretch>
                      <a:fillRect/>
                    </a:stretch>
                  </pic:blipFill>
                  <pic:spPr bwMode="auto">
                    <a:xfrm>
                      <a:off x="0" y="0"/>
                      <a:ext cx="144780" cy="182880"/>
                    </a:xfrm>
                    <a:prstGeom prst="rect">
                      <a:avLst/>
                    </a:prstGeom>
                    <a:noFill/>
                    <a:ln w="9525">
                      <a:noFill/>
                      <a:miter lim="800000"/>
                      <a:headEnd/>
                      <a:tailEnd/>
                    </a:ln>
                  </pic:spPr>
                </pic:pic>
              </a:graphicData>
            </a:graphic>
          </wp:inline>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pict>
          <v:line id="_x0000_s1089" style="position:absolute;z-index:-251593728" from="90.6pt,-6.6pt" to="157.3pt,-6.6pt" o:allowincell="f" strokeweight=".72pt"/>
        </w:pict>
      </w:r>
    </w:p>
    <w:p w:rsidR="00000000" w:rsidRDefault="001967B9">
      <w:pPr>
        <w:pStyle w:val="DefaultParagraphFont"/>
        <w:widowControl w:val="0"/>
        <w:autoSpaceDE w:val="0"/>
        <w:autoSpaceDN w:val="0"/>
        <w:adjustRightInd w:val="0"/>
        <w:spacing w:after="0" w:line="23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Advantages of roller coater over conventional spraying</w:t>
      </w:r>
    </w:p>
    <w:p w:rsidR="00000000" w:rsidRDefault="001967B9">
      <w:pPr>
        <w:pStyle w:val="DefaultParagraphFont"/>
        <w:widowControl w:val="0"/>
        <w:autoSpaceDE w:val="0"/>
        <w:autoSpaceDN w:val="0"/>
        <w:adjustRightInd w:val="0"/>
        <w:spacing w:after="0" w:line="152" w:lineRule="exact"/>
        <w:rPr>
          <w:rFonts w:ascii="Times New Roman" w:hAnsi="Times New Roman" w:cs="Times New Roman"/>
          <w:sz w:val="24"/>
          <w:szCs w:val="24"/>
        </w:rPr>
      </w:pPr>
    </w:p>
    <w:p w:rsidR="00000000" w:rsidRDefault="001967B9">
      <w:pPr>
        <w:pStyle w:val="DefaultParagraphFont"/>
        <w:widowControl w:val="0"/>
        <w:numPr>
          <w:ilvl w:val="0"/>
          <w:numId w:val="76"/>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Saves the application material. </w:t>
      </w:r>
    </w:p>
    <w:p w:rsidR="00000000" w:rsidRDefault="001967B9">
      <w:pPr>
        <w:pStyle w:val="DefaultParagraphFont"/>
        <w:widowControl w:val="0"/>
        <w:autoSpaceDE w:val="0"/>
        <w:autoSpaceDN w:val="0"/>
        <w:adjustRightInd w:val="0"/>
        <w:spacing w:after="0" w:line="304"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43</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598" w:right="620" w:bottom="1440" w:left="1260" w:header="720" w:footer="720" w:gutter="0"/>
          <w:cols w:space="720" w:equalWidth="0">
            <w:col w:w="10360"/>
          </w:cols>
          <w:noEndnote/>
        </w:sectPr>
      </w:pPr>
    </w:p>
    <w:p w:rsidR="00000000" w:rsidRDefault="001967B9">
      <w:pPr>
        <w:pStyle w:val="DefaultParagraphFont"/>
        <w:widowControl w:val="0"/>
        <w:numPr>
          <w:ilvl w:val="0"/>
          <w:numId w:val="77"/>
        </w:numPr>
        <w:overflowPunct w:val="0"/>
        <w:autoSpaceDE w:val="0"/>
        <w:autoSpaceDN w:val="0"/>
        <w:adjustRightInd w:val="0"/>
        <w:spacing w:after="0" w:line="366" w:lineRule="auto"/>
        <w:ind w:right="20" w:hanging="358"/>
        <w:jc w:val="both"/>
        <w:rPr>
          <w:rFonts w:ascii="Arial" w:hAnsi="Arial" w:cs="Arial"/>
          <w:sz w:val="24"/>
          <w:szCs w:val="24"/>
        </w:rPr>
      </w:pPr>
      <w:bookmarkStart w:id="43" w:name="page44"/>
      <w:bookmarkEnd w:id="43"/>
      <w:r>
        <w:rPr>
          <w:rFonts w:ascii="Arial" w:hAnsi="Arial" w:cs="Arial"/>
          <w:b/>
          <w:bCs/>
          <w:sz w:val="24"/>
          <w:szCs w:val="24"/>
        </w:rPr>
        <w:lastRenderedPageBreak/>
        <w:t>More uniformity and better distribution of pigments and chemicals on the entire leather surface also including light weight ar</w:t>
      </w:r>
      <w:r>
        <w:rPr>
          <w:rFonts w:ascii="Arial" w:hAnsi="Arial" w:cs="Arial"/>
          <w:b/>
          <w:bCs/>
          <w:sz w:val="24"/>
          <w:szCs w:val="24"/>
        </w:rPr>
        <w:t xml:space="preserve">eas. </w:t>
      </w:r>
    </w:p>
    <w:p w:rsidR="00000000" w:rsidRDefault="001967B9">
      <w:pPr>
        <w:pStyle w:val="DefaultParagraphFont"/>
        <w:widowControl w:val="0"/>
        <w:autoSpaceDE w:val="0"/>
        <w:autoSpaceDN w:val="0"/>
        <w:adjustRightInd w:val="0"/>
        <w:spacing w:after="0" w:line="3" w:lineRule="exact"/>
        <w:rPr>
          <w:rFonts w:ascii="Arial" w:hAnsi="Arial" w:cs="Arial"/>
          <w:sz w:val="24"/>
          <w:szCs w:val="24"/>
        </w:rPr>
      </w:pPr>
    </w:p>
    <w:p w:rsidR="00000000" w:rsidRDefault="001967B9">
      <w:pPr>
        <w:pStyle w:val="DefaultParagraphFont"/>
        <w:widowControl w:val="0"/>
        <w:numPr>
          <w:ilvl w:val="0"/>
          <w:numId w:val="77"/>
        </w:numPr>
        <w:overflowPunct w:val="0"/>
        <w:autoSpaceDE w:val="0"/>
        <w:autoSpaceDN w:val="0"/>
        <w:adjustRightInd w:val="0"/>
        <w:spacing w:after="0" w:line="366" w:lineRule="auto"/>
        <w:ind w:hanging="358"/>
        <w:jc w:val="both"/>
        <w:rPr>
          <w:rFonts w:ascii="Arial" w:hAnsi="Arial" w:cs="Arial"/>
          <w:sz w:val="24"/>
          <w:szCs w:val="24"/>
        </w:rPr>
      </w:pPr>
      <w:r>
        <w:rPr>
          <w:rFonts w:ascii="Arial" w:hAnsi="Arial" w:cs="Arial"/>
          <w:b/>
          <w:bCs/>
          <w:sz w:val="24"/>
          <w:szCs w:val="24"/>
        </w:rPr>
        <w:t xml:space="preserve">Better coating efficiency and it is also possible with a single pass to correct dark tones to lighter tones. </w:t>
      </w:r>
    </w:p>
    <w:p w:rsidR="00000000" w:rsidRDefault="001967B9">
      <w:pPr>
        <w:pStyle w:val="DefaultParagraphFont"/>
        <w:widowControl w:val="0"/>
        <w:autoSpaceDE w:val="0"/>
        <w:autoSpaceDN w:val="0"/>
        <w:adjustRightInd w:val="0"/>
        <w:spacing w:after="0" w:line="3" w:lineRule="exact"/>
        <w:rPr>
          <w:rFonts w:ascii="Arial" w:hAnsi="Arial" w:cs="Arial"/>
          <w:sz w:val="24"/>
          <w:szCs w:val="24"/>
        </w:rPr>
      </w:pPr>
    </w:p>
    <w:p w:rsidR="00000000" w:rsidRDefault="001967B9">
      <w:pPr>
        <w:pStyle w:val="DefaultParagraphFont"/>
        <w:widowControl w:val="0"/>
        <w:numPr>
          <w:ilvl w:val="0"/>
          <w:numId w:val="77"/>
        </w:numPr>
        <w:overflowPunct w:val="0"/>
        <w:autoSpaceDE w:val="0"/>
        <w:autoSpaceDN w:val="0"/>
        <w:adjustRightInd w:val="0"/>
        <w:spacing w:after="0" w:line="240" w:lineRule="auto"/>
        <w:ind w:hanging="358"/>
        <w:jc w:val="both"/>
        <w:rPr>
          <w:rFonts w:ascii="Arial" w:hAnsi="Arial" w:cs="Arial"/>
          <w:sz w:val="23"/>
          <w:szCs w:val="23"/>
        </w:rPr>
      </w:pPr>
      <w:r>
        <w:rPr>
          <w:rFonts w:ascii="Arial" w:hAnsi="Arial" w:cs="Arial"/>
          <w:b/>
          <w:bCs/>
          <w:sz w:val="23"/>
          <w:szCs w:val="23"/>
        </w:rPr>
        <w:t xml:space="preserve">Use of chemical product with no water added (higher percentage of dry components). </w:t>
      </w:r>
    </w:p>
    <w:p w:rsidR="00000000" w:rsidRDefault="001967B9">
      <w:pPr>
        <w:pStyle w:val="DefaultParagraphFont"/>
        <w:widowControl w:val="0"/>
        <w:autoSpaceDE w:val="0"/>
        <w:autoSpaceDN w:val="0"/>
        <w:adjustRightInd w:val="0"/>
        <w:spacing w:after="0" w:line="167" w:lineRule="exact"/>
        <w:rPr>
          <w:rFonts w:ascii="Arial" w:hAnsi="Arial" w:cs="Arial"/>
          <w:sz w:val="23"/>
          <w:szCs w:val="23"/>
        </w:rPr>
      </w:pPr>
    </w:p>
    <w:p w:rsidR="00000000" w:rsidRDefault="001967B9">
      <w:pPr>
        <w:pStyle w:val="DefaultParagraphFont"/>
        <w:widowControl w:val="0"/>
        <w:numPr>
          <w:ilvl w:val="0"/>
          <w:numId w:val="77"/>
        </w:numPr>
        <w:overflowPunct w:val="0"/>
        <w:autoSpaceDE w:val="0"/>
        <w:autoSpaceDN w:val="0"/>
        <w:adjustRightInd w:val="0"/>
        <w:spacing w:after="0" w:line="240" w:lineRule="auto"/>
        <w:ind w:hanging="358"/>
        <w:jc w:val="both"/>
        <w:rPr>
          <w:rFonts w:ascii="Arial" w:hAnsi="Arial" w:cs="Arial"/>
          <w:sz w:val="21"/>
          <w:szCs w:val="21"/>
        </w:rPr>
      </w:pPr>
      <w:r>
        <w:rPr>
          <w:rFonts w:ascii="Arial" w:hAnsi="Arial" w:cs="Arial"/>
          <w:b/>
          <w:bCs/>
          <w:sz w:val="21"/>
          <w:szCs w:val="21"/>
        </w:rPr>
        <w:t xml:space="preserve">Catalyst mixing in line immediately ahead of the feed pump to optimize chemical consumption. </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8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77" w:lineRule="auto"/>
        <w:ind w:right="7760"/>
        <w:rPr>
          <w:rFonts w:ascii="Times New Roman" w:hAnsi="Times New Roman" w:cs="Times New Roman"/>
          <w:sz w:val="24"/>
          <w:szCs w:val="24"/>
        </w:rPr>
      </w:pPr>
      <w:r>
        <w:rPr>
          <w:rFonts w:ascii="Arial" w:hAnsi="Arial" w:cs="Arial"/>
          <w:b/>
          <w:bCs/>
          <w:sz w:val="23"/>
          <w:szCs w:val="23"/>
        </w:rPr>
        <w:t>SAFETY OF SERVICES Backup Power Source</w:t>
      </w:r>
    </w:p>
    <w:p w:rsidR="00000000" w:rsidRDefault="001967B9">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92" w:lineRule="auto"/>
        <w:jc w:val="both"/>
        <w:rPr>
          <w:rFonts w:ascii="Times New Roman" w:hAnsi="Times New Roman" w:cs="Times New Roman"/>
          <w:sz w:val="24"/>
          <w:szCs w:val="24"/>
        </w:rPr>
      </w:pPr>
      <w:r>
        <w:rPr>
          <w:rFonts w:ascii="Arial" w:hAnsi="Arial" w:cs="Arial"/>
          <w:b/>
          <w:bCs/>
        </w:rPr>
        <w:t>During the time of energy lose from the major source there should be a backup power generator reserved to operate in the</w:t>
      </w:r>
      <w:r>
        <w:rPr>
          <w:rFonts w:ascii="Arial" w:hAnsi="Arial" w:cs="Arial"/>
          <w:b/>
          <w:bCs/>
        </w:rPr>
        <w:t xml:space="preserve"> time of such a sudden power lose. Therefore, no matter how it happens, there is no reason of stopping production processes due to such causes of power interruptions.</w:t>
      </w:r>
    </w:p>
    <w:p w:rsidR="00000000" w:rsidRDefault="001967B9">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Water Resource</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11" w:lineRule="auto"/>
        <w:jc w:val="both"/>
        <w:rPr>
          <w:rFonts w:ascii="Times New Roman" w:hAnsi="Times New Roman" w:cs="Times New Roman"/>
          <w:sz w:val="24"/>
          <w:szCs w:val="24"/>
        </w:rPr>
      </w:pPr>
      <w:r>
        <w:rPr>
          <w:rFonts w:ascii="Arial" w:hAnsi="Arial" w:cs="Arial"/>
          <w:b/>
          <w:bCs/>
          <w:sz w:val="21"/>
          <w:szCs w:val="21"/>
        </w:rPr>
        <w:t>Tannery consumes a lot of water for its production. Relying on one source of supply of this commodity might be disastrous to the industry, further more the cost of water supplied by the Municipality may not help the company break even. There is need for th</w:t>
      </w:r>
      <w:r>
        <w:rPr>
          <w:rFonts w:ascii="Arial" w:hAnsi="Arial" w:cs="Arial"/>
          <w:b/>
          <w:bCs/>
          <w:sz w:val="21"/>
          <w:szCs w:val="21"/>
        </w:rPr>
        <w:t>e development of a deep underground water well, for the purpose of production process consumption and other related purposes of the Company. There should also be a water reservoir which can perfectly serve for one month of production when sudden interrupti</w:t>
      </w:r>
      <w:r>
        <w:rPr>
          <w:rFonts w:ascii="Arial" w:hAnsi="Arial" w:cs="Arial"/>
          <w:b/>
          <w:bCs/>
          <w:sz w:val="21"/>
          <w:szCs w:val="21"/>
        </w:rPr>
        <w:t>ons occur in the supply of the regular water from the source.</w:t>
      </w:r>
    </w:p>
    <w:p w:rsidR="00000000" w:rsidRDefault="001967B9">
      <w:pPr>
        <w:pStyle w:val="DefaultParagraphFont"/>
        <w:widowControl w:val="0"/>
        <w:overflowPunct w:val="0"/>
        <w:autoSpaceDE w:val="0"/>
        <w:autoSpaceDN w:val="0"/>
        <w:adjustRightInd w:val="0"/>
        <w:spacing w:after="0" w:line="361" w:lineRule="auto"/>
        <w:jc w:val="both"/>
        <w:rPr>
          <w:rFonts w:ascii="Times New Roman" w:hAnsi="Times New Roman" w:cs="Times New Roman"/>
          <w:sz w:val="24"/>
          <w:szCs w:val="24"/>
        </w:rPr>
      </w:pPr>
      <w:r>
        <w:rPr>
          <w:rFonts w:ascii="Arial" w:hAnsi="Arial" w:cs="Arial"/>
          <w:b/>
          <w:bCs/>
          <w:sz w:val="24"/>
          <w:szCs w:val="24"/>
        </w:rPr>
        <w:t>The treatment and conditioning plant for pickling – tanning wastewater to be reused in the industrial process should be equipped with the following systems:</w:t>
      </w:r>
    </w:p>
    <w:p w:rsidR="00000000" w:rsidRDefault="001967B9">
      <w:pPr>
        <w:pStyle w:val="DefaultParagraphFont"/>
        <w:widowControl w:val="0"/>
        <w:numPr>
          <w:ilvl w:val="0"/>
          <w:numId w:val="78"/>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 xml:space="preserve">Wastewater channeling.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78"/>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Wastew</w:t>
      </w:r>
      <w:r>
        <w:rPr>
          <w:rFonts w:ascii="Arial" w:hAnsi="Arial" w:cs="Arial"/>
          <w:b/>
          <w:bCs/>
          <w:sz w:val="24"/>
          <w:szCs w:val="24"/>
        </w:rPr>
        <w:t xml:space="preserve">ater pre-treatment and pumping to the homogenization basin. </w:t>
      </w:r>
    </w:p>
    <w:p w:rsidR="00000000" w:rsidRDefault="001967B9">
      <w:pPr>
        <w:pStyle w:val="DefaultParagraphFont"/>
        <w:widowControl w:val="0"/>
        <w:autoSpaceDE w:val="0"/>
        <w:autoSpaceDN w:val="0"/>
        <w:adjustRightInd w:val="0"/>
        <w:spacing w:after="0" w:line="136" w:lineRule="exact"/>
        <w:rPr>
          <w:rFonts w:ascii="Arial" w:hAnsi="Arial" w:cs="Arial"/>
          <w:b/>
          <w:bCs/>
          <w:sz w:val="24"/>
          <w:szCs w:val="24"/>
        </w:rPr>
      </w:pPr>
    </w:p>
    <w:p w:rsidR="00000000" w:rsidRDefault="001967B9">
      <w:pPr>
        <w:pStyle w:val="DefaultParagraphFont"/>
        <w:widowControl w:val="0"/>
        <w:numPr>
          <w:ilvl w:val="0"/>
          <w:numId w:val="78"/>
        </w:numPr>
        <w:overflowPunct w:val="0"/>
        <w:autoSpaceDE w:val="0"/>
        <w:autoSpaceDN w:val="0"/>
        <w:adjustRightInd w:val="0"/>
        <w:spacing w:after="0" w:line="361" w:lineRule="auto"/>
        <w:ind w:right="20" w:hanging="358"/>
        <w:jc w:val="both"/>
        <w:rPr>
          <w:rFonts w:ascii="Arial" w:hAnsi="Arial" w:cs="Arial"/>
          <w:b/>
          <w:bCs/>
          <w:sz w:val="24"/>
          <w:szCs w:val="24"/>
        </w:rPr>
      </w:pPr>
      <w:r>
        <w:rPr>
          <w:rFonts w:ascii="Arial" w:hAnsi="Arial" w:cs="Arial"/>
          <w:b/>
          <w:bCs/>
          <w:sz w:val="24"/>
          <w:szCs w:val="24"/>
        </w:rPr>
        <w:t xml:space="preserve">Treatment of the pickling-tanning bath to be reused by means of a flotation system for the elimination of fat and a clarifier to settle all the suspended leather particles. </w:t>
      </w:r>
    </w:p>
    <w:p w:rsidR="00000000" w:rsidRDefault="001967B9">
      <w:pPr>
        <w:pStyle w:val="DefaultParagraphFont"/>
        <w:widowControl w:val="0"/>
        <w:numPr>
          <w:ilvl w:val="0"/>
          <w:numId w:val="78"/>
        </w:numPr>
        <w:overflowPunct w:val="0"/>
        <w:autoSpaceDE w:val="0"/>
        <w:autoSpaceDN w:val="0"/>
        <w:adjustRightInd w:val="0"/>
        <w:spacing w:after="0" w:line="240" w:lineRule="auto"/>
        <w:ind w:hanging="358"/>
        <w:jc w:val="both"/>
        <w:rPr>
          <w:rFonts w:ascii="Arial" w:hAnsi="Arial" w:cs="Arial"/>
          <w:b/>
          <w:bCs/>
          <w:sz w:val="24"/>
          <w:szCs w:val="24"/>
        </w:rPr>
      </w:pPr>
      <w:r>
        <w:rPr>
          <w:rFonts w:ascii="Arial" w:hAnsi="Arial" w:cs="Arial"/>
          <w:b/>
          <w:bCs/>
          <w:sz w:val="24"/>
          <w:szCs w:val="24"/>
        </w:rPr>
        <w:t>Storage, condi</w:t>
      </w:r>
      <w:r>
        <w:rPr>
          <w:rFonts w:ascii="Arial" w:hAnsi="Arial" w:cs="Arial"/>
          <w:b/>
          <w:bCs/>
          <w:sz w:val="24"/>
          <w:szCs w:val="24"/>
        </w:rPr>
        <w:t xml:space="preserve">tioning and control of the characteristics of the bath to be reused. </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4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Maintenance department</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32" w:lineRule="auto"/>
        <w:rPr>
          <w:rFonts w:ascii="Times New Roman" w:hAnsi="Times New Roman" w:cs="Times New Roman"/>
          <w:sz w:val="24"/>
          <w:szCs w:val="24"/>
        </w:rPr>
      </w:pPr>
      <w:r>
        <w:rPr>
          <w:rFonts w:ascii="Arial" w:hAnsi="Arial" w:cs="Arial"/>
          <w:b/>
          <w:bCs/>
          <w:sz w:val="20"/>
          <w:szCs w:val="20"/>
        </w:rPr>
        <w:t>Tannery machinery mechanics and maintenance workers maintain and repair tannery equipments and other industrial machinery, such as convey</w:t>
      </w:r>
      <w:r>
        <w:rPr>
          <w:rFonts w:ascii="Arial" w:hAnsi="Arial" w:cs="Arial"/>
          <w:b/>
          <w:bCs/>
          <w:sz w:val="20"/>
          <w:szCs w:val="20"/>
        </w:rPr>
        <w:t>ing systems, production machinery, and packaging equipment.</w:t>
      </w:r>
    </w:p>
    <w:p w:rsidR="00000000" w:rsidRDefault="001967B9">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Installation</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33"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44</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19" w:right="620" w:bottom="1440" w:left="1260" w:header="720" w:footer="720" w:gutter="0"/>
          <w:cols w:space="720" w:equalWidth="0">
            <w:col w:w="10360"/>
          </w:cols>
          <w:noEndnote/>
        </w:sectPr>
      </w:pPr>
    </w:p>
    <w:p w:rsidR="00000000" w:rsidRDefault="001967B9">
      <w:pPr>
        <w:pStyle w:val="DefaultParagraphFont"/>
        <w:widowControl w:val="0"/>
        <w:overflowPunct w:val="0"/>
        <w:autoSpaceDE w:val="0"/>
        <w:autoSpaceDN w:val="0"/>
        <w:adjustRightInd w:val="0"/>
        <w:spacing w:after="0" w:line="359" w:lineRule="auto"/>
        <w:jc w:val="both"/>
        <w:rPr>
          <w:rFonts w:ascii="Times New Roman" w:hAnsi="Times New Roman" w:cs="Times New Roman"/>
          <w:sz w:val="24"/>
          <w:szCs w:val="24"/>
        </w:rPr>
      </w:pPr>
      <w:bookmarkStart w:id="44" w:name="page45"/>
      <w:bookmarkEnd w:id="44"/>
      <w:r>
        <w:rPr>
          <w:rFonts w:ascii="Arial" w:hAnsi="Arial" w:cs="Arial"/>
          <w:b/>
          <w:bCs/>
          <w:sz w:val="24"/>
          <w:szCs w:val="24"/>
        </w:rPr>
        <w:lastRenderedPageBreak/>
        <w:t>If machines are to perform well over extended periods, optimal alignment and correct mounting are equally vital. Correct installation not only me</w:t>
      </w:r>
      <w:r>
        <w:rPr>
          <w:rFonts w:ascii="Arial" w:hAnsi="Arial" w:cs="Arial"/>
          <w:b/>
          <w:bCs/>
          <w:sz w:val="24"/>
          <w:szCs w:val="24"/>
        </w:rPr>
        <w:t>ans good product quality, but often reduced energy consumption as well. Company workers install, dismantle, repair, reassemble, and move machinery in the tannery, power plants, and construction sites.</w:t>
      </w:r>
    </w:p>
    <w:p w:rsidR="00000000" w:rsidRDefault="001967B9">
      <w:pPr>
        <w:pStyle w:val="DefaultParagraphFont"/>
        <w:widowControl w:val="0"/>
        <w:autoSpaceDE w:val="0"/>
        <w:autoSpaceDN w:val="0"/>
        <w:adjustRightInd w:val="0"/>
        <w:spacing w:after="0" w:line="3"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Commissioning</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Arial" w:hAnsi="Arial" w:cs="Arial"/>
          <w:b/>
          <w:bCs/>
          <w:sz w:val="24"/>
          <w:szCs w:val="24"/>
        </w:rPr>
        <w:t xml:space="preserve">The main objective of commissioning is </w:t>
      </w:r>
      <w:r>
        <w:rPr>
          <w:rFonts w:ascii="Arial" w:hAnsi="Arial" w:cs="Arial"/>
          <w:b/>
          <w:bCs/>
          <w:sz w:val="24"/>
          <w:szCs w:val="24"/>
        </w:rPr>
        <w:t xml:space="preserve">to effect the safe and orderly </w:t>
      </w:r>
      <w:hyperlink r:id="rId99" w:history="1">
        <w:r>
          <w:rPr>
            <w:rFonts w:ascii="Arial" w:hAnsi="Arial" w:cs="Arial"/>
            <w:b/>
            <w:bCs/>
            <w:sz w:val="24"/>
            <w:szCs w:val="24"/>
          </w:rPr>
          <w:t xml:space="preserve"> handover</w:t>
        </w:r>
      </w:hyperlink>
      <w:r>
        <w:rPr>
          <w:rFonts w:ascii="Arial" w:hAnsi="Arial" w:cs="Arial"/>
          <w:b/>
          <w:bCs/>
          <w:sz w:val="24"/>
          <w:szCs w:val="24"/>
        </w:rPr>
        <w:t xml:space="preserve"> </w:t>
      </w:r>
      <w:r>
        <w:rPr>
          <w:rFonts w:ascii="Arial" w:hAnsi="Arial" w:cs="Arial"/>
          <w:b/>
          <w:bCs/>
          <w:sz w:val="24"/>
          <w:szCs w:val="24"/>
        </w:rPr>
        <w:t xml:space="preserve">of the unit from the constructor to the owner, guaranteeing its </w:t>
      </w:r>
      <w:hyperlink r:id="rId100" w:history="1">
        <w:r>
          <w:rPr>
            <w:rFonts w:ascii="Arial" w:hAnsi="Arial" w:cs="Arial"/>
            <w:b/>
            <w:bCs/>
            <w:sz w:val="24"/>
            <w:szCs w:val="24"/>
          </w:rPr>
          <w:t xml:space="preserve"> operability</w:t>
        </w:r>
      </w:hyperlink>
      <w:r>
        <w:rPr>
          <w:rFonts w:ascii="Arial" w:hAnsi="Arial" w:cs="Arial"/>
          <w:b/>
          <w:bCs/>
          <w:sz w:val="24"/>
          <w:szCs w:val="24"/>
        </w:rPr>
        <w:t xml:space="preserve"> </w:t>
      </w:r>
      <w:r>
        <w:rPr>
          <w:rFonts w:ascii="Arial" w:hAnsi="Arial" w:cs="Arial"/>
          <w:b/>
          <w:bCs/>
          <w:sz w:val="24"/>
          <w:szCs w:val="24"/>
        </w:rPr>
        <w:t xml:space="preserve">in terms of </w:t>
      </w:r>
      <w:hyperlink r:id="rId101" w:history="1">
        <w:r>
          <w:rPr>
            <w:rFonts w:ascii="Arial" w:hAnsi="Arial" w:cs="Arial"/>
            <w:b/>
            <w:bCs/>
            <w:sz w:val="24"/>
            <w:szCs w:val="24"/>
          </w:rPr>
          <w:t xml:space="preserve"> performance, reliability,</w:t>
        </w:r>
      </w:hyperlink>
      <w:r>
        <w:rPr>
          <w:rFonts w:ascii="Arial" w:hAnsi="Arial" w:cs="Arial"/>
          <w:b/>
          <w:bCs/>
          <w:sz w:val="24"/>
          <w:szCs w:val="24"/>
        </w:rPr>
        <w:t xml:space="preserve"> </w:t>
      </w:r>
      <w:r>
        <w:rPr>
          <w:rFonts w:ascii="Arial" w:hAnsi="Arial" w:cs="Arial"/>
          <w:b/>
          <w:bCs/>
          <w:sz w:val="24"/>
          <w:szCs w:val="24"/>
        </w:rPr>
        <w:t xml:space="preserve">safety and information </w:t>
      </w:r>
      <w:hyperlink r:id="rId102" w:history="1">
        <w:r>
          <w:rPr>
            <w:rFonts w:ascii="Arial" w:hAnsi="Arial" w:cs="Arial"/>
            <w:b/>
            <w:bCs/>
            <w:sz w:val="24"/>
            <w:szCs w:val="24"/>
          </w:rPr>
          <w:t xml:space="preserve"> traceability.</w:t>
        </w:r>
      </w:hyperlink>
      <w:r>
        <w:rPr>
          <w:rFonts w:ascii="Arial" w:hAnsi="Arial" w:cs="Arial"/>
          <w:b/>
          <w:bCs/>
          <w:sz w:val="24"/>
          <w:szCs w:val="24"/>
        </w:rPr>
        <w:t xml:space="preserve"> </w:t>
      </w:r>
      <w:r>
        <w:rPr>
          <w:rFonts w:ascii="Arial" w:hAnsi="Arial" w:cs="Arial"/>
          <w:b/>
          <w:bCs/>
          <w:sz w:val="24"/>
          <w:szCs w:val="24"/>
        </w:rPr>
        <w:t>Additionally, when executed in a planned and effective way, commissioning normally represen</w:t>
      </w:r>
      <w:r>
        <w:rPr>
          <w:rFonts w:ascii="Arial" w:hAnsi="Arial" w:cs="Arial"/>
          <w:b/>
          <w:bCs/>
          <w:sz w:val="24"/>
          <w:szCs w:val="24"/>
        </w:rPr>
        <w:t>ts an essential factor for the fulfillment of schedule, costs, safety and quality requirements of the project.</w:t>
      </w:r>
    </w:p>
    <w:p w:rsidR="00000000" w:rsidRDefault="001967B9">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Fault finding</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35" w:lineRule="auto"/>
        <w:ind w:right="300"/>
        <w:rPr>
          <w:rFonts w:ascii="Times New Roman" w:hAnsi="Times New Roman" w:cs="Times New Roman"/>
          <w:sz w:val="24"/>
          <w:szCs w:val="24"/>
        </w:rPr>
      </w:pPr>
      <w:r>
        <w:rPr>
          <w:rFonts w:ascii="Arial" w:hAnsi="Arial" w:cs="Arial"/>
          <w:b/>
          <w:bCs/>
          <w:sz w:val="21"/>
          <w:szCs w:val="21"/>
        </w:rPr>
        <w:t xml:space="preserve">The act of pointing out </w:t>
      </w:r>
      <w:hyperlink r:id="rId103" w:history="1">
        <w:r>
          <w:rPr>
            <w:rFonts w:ascii="Arial" w:hAnsi="Arial" w:cs="Arial"/>
            <w:b/>
            <w:bCs/>
            <w:sz w:val="21"/>
            <w:szCs w:val="21"/>
          </w:rPr>
          <w:t xml:space="preserve"> faults,</w:t>
        </w:r>
      </w:hyperlink>
      <w:r>
        <w:rPr>
          <w:rFonts w:ascii="Arial" w:hAnsi="Arial" w:cs="Arial"/>
          <w:b/>
          <w:bCs/>
          <w:sz w:val="21"/>
          <w:szCs w:val="21"/>
        </w:rPr>
        <w:t xml:space="preserve"> </w:t>
      </w:r>
      <w:r>
        <w:rPr>
          <w:rFonts w:ascii="Arial" w:hAnsi="Arial" w:cs="Arial"/>
          <w:b/>
          <w:bCs/>
          <w:sz w:val="21"/>
          <w:szCs w:val="21"/>
        </w:rPr>
        <w:t xml:space="preserve">especially </w:t>
      </w:r>
      <w:hyperlink r:id="rId104" w:history="1">
        <w:r>
          <w:rPr>
            <w:rFonts w:ascii="Arial" w:hAnsi="Arial" w:cs="Arial"/>
            <w:b/>
            <w:bCs/>
            <w:sz w:val="21"/>
            <w:szCs w:val="21"/>
          </w:rPr>
          <w:t xml:space="preserve"> faults</w:t>
        </w:r>
      </w:hyperlink>
      <w:r>
        <w:rPr>
          <w:rFonts w:ascii="Arial" w:hAnsi="Arial" w:cs="Arial"/>
          <w:b/>
          <w:bCs/>
          <w:sz w:val="21"/>
          <w:szCs w:val="21"/>
        </w:rPr>
        <w:t xml:space="preserve"> </w:t>
      </w:r>
      <w:r>
        <w:rPr>
          <w:rFonts w:ascii="Arial" w:hAnsi="Arial" w:cs="Arial"/>
          <w:b/>
          <w:bCs/>
          <w:sz w:val="21"/>
          <w:szCs w:val="21"/>
        </w:rPr>
        <w:t xml:space="preserve">of a petty nature or an investigation (fact-finding). Fault finding is an extensive experience which involves quick designed tests to uncover the faults in the machinery system, and then </w:t>
      </w:r>
      <w:r>
        <w:rPr>
          <w:rFonts w:ascii="Arial" w:hAnsi="Arial" w:cs="Arial"/>
          <w:b/>
          <w:bCs/>
          <w:sz w:val="21"/>
          <w:szCs w:val="21"/>
        </w:rPr>
        <w:t>explain the problem, consult the management in clear, understandable terms and take the correct course of action to resolve the issue.</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3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Spare parts</w:t>
      </w:r>
    </w:p>
    <w:p w:rsidR="00000000" w:rsidRDefault="001967B9">
      <w:pPr>
        <w:pStyle w:val="DefaultParagraphFont"/>
        <w:widowControl w:val="0"/>
        <w:autoSpaceDE w:val="0"/>
        <w:autoSpaceDN w:val="0"/>
        <w:adjustRightInd w:val="0"/>
        <w:spacing w:after="0" w:line="143"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74" w:lineRule="auto"/>
        <w:jc w:val="both"/>
        <w:rPr>
          <w:rFonts w:ascii="Times New Roman" w:hAnsi="Times New Roman" w:cs="Times New Roman"/>
          <w:sz w:val="24"/>
          <w:szCs w:val="24"/>
        </w:rPr>
      </w:pPr>
      <w:r>
        <w:rPr>
          <w:rFonts w:ascii="Arial" w:hAnsi="Arial" w:cs="Arial"/>
          <w:b/>
          <w:bCs/>
          <w:sz w:val="24"/>
          <w:szCs w:val="24"/>
        </w:rPr>
        <w:t>Every manufacturing company should have a record of their consumables in terms of spares, so as not to wa</w:t>
      </w:r>
      <w:r>
        <w:rPr>
          <w:rFonts w:ascii="Arial" w:hAnsi="Arial" w:cs="Arial"/>
          <w:b/>
          <w:bCs/>
          <w:sz w:val="24"/>
          <w:szCs w:val="24"/>
        </w:rPr>
        <w:t>ste time in procurement of spares which are replaceable on regular basis. This will help in time wasting during simple breakdowns.</w:t>
      </w:r>
    </w:p>
    <w:p w:rsidR="00000000" w:rsidRDefault="001967B9">
      <w:pPr>
        <w:pStyle w:val="DefaultParagraphFont"/>
        <w:widowControl w:val="0"/>
        <w:autoSpaceDE w:val="0"/>
        <w:autoSpaceDN w:val="0"/>
        <w:adjustRightInd w:val="0"/>
        <w:spacing w:after="0" w:line="365"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TANNERY LAYOUT AND DESIGN</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32" w:lineRule="auto"/>
        <w:jc w:val="both"/>
        <w:rPr>
          <w:rFonts w:ascii="Times New Roman" w:hAnsi="Times New Roman" w:cs="Times New Roman"/>
          <w:sz w:val="24"/>
          <w:szCs w:val="24"/>
        </w:rPr>
      </w:pPr>
      <w:r>
        <w:rPr>
          <w:rFonts w:ascii="Arial" w:hAnsi="Arial" w:cs="Arial"/>
          <w:b/>
          <w:bCs/>
          <w:sz w:val="20"/>
          <w:szCs w:val="20"/>
        </w:rPr>
        <w:t>Leather manufacture is a complex process and it takes concentrated planning to turn an initial concept into a modern tannery. A wide range of skills and experience are required for projects of this type. Preliminary planning ensures cost savings, reduced t</w:t>
      </w:r>
      <w:r>
        <w:rPr>
          <w:rFonts w:ascii="Arial" w:hAnsi="Arial" w:cs="Arial"/>
          <w:b/>
          <w:bCs/>
          <w:sz w:val="20"/>
          <w:szCs w:val="20"/>
        </w:rPr>
        <w:t>ime, elimination of costly mistakes and process optimization.</w:t>
      </w:r>
    </w:p>
    <w:p w:rsidR="00000000" w:rsidRDefault="001967B9">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369" w:lineRule="auto"/>
        <w:ind w:right="20"/>
        <w:jc w:val="both"/>
        <w:rPr>
          <w:rFonts w:ascii="Times New Roman" w:hAnsi="Times New Roman" w:cs="Times New Roman"/>
          <w:sz w:val="24"/>
          <w:szCs w:val="24"/>
        </w:rPr>
      </w:pPr>
      <w:r>
        <w:rPr>
          <w:rFonts w:ascii="Arial" w:hAnsi="Arial" w:cs="Arial"/>
          <w:b/>
          <w:bCs/>
          <w:sz w:val="24"/>
          <w:szCs w:val="24"/>
        </w:rPr>
        <w:t>Most tanneries in the World today perform two functions, namely, processing the hide to pelts and tanning the pelts to the finished product, leather. Tanning of leather can be accomplished by a</w:t>
      </w:r>
      <w:r>
        <w:rPr>
          <w:rFonts w:ascii="Arial" w:hAnsi="Arial" w:cs="Arial"/>
          <w:b/>
          <w:bCs/>
          <w:sz w:val="24"/>
          <w:szCs w:val="24"/>
        </w:rPr>
        <w:t>ny of the following well known processes: vegetable, alum, chrome, oil an formaldehyde. The two most widely used today are the vegetable and the chrome.</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33"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45</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604" w:right="620" w:bottom="1440" w:left="1260" w:header="720" w:footer="720" w:gutter="0"/>
          <w:cols w:space="720" w:equalWidth="0">
            <w:col w:w="10360"/>
          </w:cols>
          <w:noEndnote/>
        </w:sectPr>
      </w:pPr>
    </w:p>
    <w:p w:rsidR="00000000" w:rsidRDefault="00AA0B2F">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45" w:name="page46"/>
      <w:bookmarkEnd w:id="45"/>
      <w:r>
        <w:rPr>
          <w:noProof/>
        </w:rPr>
        <w:lastRenderedPageBreak/>
        <w:drawing>
          <wp:anchor distT="0" distB="0" distL="114300" distR="114300" simplePos="0" relativeHeight="251723776" behindDoc="1" locked="0" layoutInCell="0" allowOverlap="1">
            <wp:simplePos x="0" y="0"/>
            <wp:positionH relativeFrom="page">
              <wp:posOffset>1066800</wp:posOffset>
            </wp:positionH>
            <wp:positionV relativeFrom="page">
              <wp:posOffset>396240</wp:posOffset>
            </wp:positionV>
            <wp:extent cx="5559425" cy="5071745"/>
            <wp:effectExtent l="19050" t="0" r="317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5">
                      <a:clrChange>
                        <a:clrFrom>
                          <a:srgbClr val="FFFFFF"/>
                        </a:clrFrom>
                        <a:clrTo>
                          <a:srgbClr val="FFFFFF">
                            <a:alpha val="0"/>
                          </a:srgbClr>
                        </a:clrTo>
                      </a:clrChange>
                    </a:blip>
                    <a:srcRect/>
                    <a:stretch>
                      <a:fillRect/>
                    </a:stretch>
                  </pic:blipFill>
                  <pic:spPr bwMode="auto">
                    <a:xfrm>
                      <a:off x="0" y="0"/>
                      <a:ext cx="5559425" cy="5071745"/>
                    </a:xfrm>
                    <a:prstGeom prst="rect">
                      <a:avLst/>
                    </a:prstGeom>
                    <a:noFill/>
                  </pic:spPr>
                </pic:pic>
              </a:graphicData>
            </a:graphic>
          </wp:anchor>
        </w:drawing>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05"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Capacities and throughputs for specific productions</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11" w:lineRule="auto"/>
        <w:jc w:val="both"/>
        <w:rPr>
          <w:rFonts w:ascii="Times New Roman" w:hAnsi="Times New Roman" w:cs="Times New Roman"/>
          <w:sz w:val="24"/>
          <w:szCs w:val="24"/>
        </w:rPr>
      </w:pPr>
      <w:r>
        <w:rPr>
          <w:rFonts w:ascii="Arial" w:hAnsi="Arial" w:cs="Arial"/>
          <w:b/>
          <w:bCs/>
          <w:sz w:val="21"/>
          <w:szCs w:val="21"/>
        </w:rPr>
        <w:t>Throughput is the movement of inputs and outputs through a production process. Without access to and assurance of a supply of inputs, a successful business enterprise would not be possible. Throughput ca</w:t>
      </w:r>
      <w:r>
        <w:rPr>
          <w:rFonts w:ascii="Arial" w:hAnsi="Arial" w:cs="Arial"/>
          <w:b/>
          <w:bCs/>
          <w:sz w:val="21"/>
          <w:szCs w:val="21"/>
        </w:rPr>
        <w:t>n be best described as the rate at which a system generates its products / services per unit of time. Businesses often measure their throughput using a mathematical equation known as Little's Law, which is related to inventories and process time: time to f</w:t>
      </w:r>
      <w:r>
        <w:rPr>
          <w:rFonts w:ascii="Arial" w:hAnsi="Arial" w:cs="Arial"/>
          <w:b/>
          <w:bCs/>
          <w:sz w:val="21"/>
          <w:szCs w:val="21"/>
        </w:rPr>
        <w:t>ully process a single product.</w:t>
      </w:r>
    </w:p>
    <w:p w:rsidR="00000000" w:rsidRDefault="001967B9">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Using Little's Law, one can calculate throughput with the equation:</w:t>
      </w:r>
    </w:p>
    <w:p w:rsidR="00000000" w:rsidRDefault="001967B9">
      <w:pPr>
        <w:pStyle w:val="DefaultParagraphFont"/>
        <w:widowControl w:val="0"/>
        <w:autoSpaceDE w:val="0"/>
        <w:autoSpaceDN w:val="0"/>
        <w:adjustRightInd w:val="0"/>
        <w:spacing w:after="0" w:line="137" w:lineRule="exact"/>
        <w:rPr>
          <w:rFonts w:ascii="Times New Roman" w:hAnsi="Times New Roman" w:cs="Times New Roman"/>
          <w:sz w:val="24"/>
          <w:szCs w:val="24"/>
        </w:rPr>
      </w:pPr>
    </w:p>
    <w:p w:rsidR="00000000" w:rsidRDefault="00AA0B2F">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9060" cy="13716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a:srcRect/>
                    <a:stretch>
                      <a:fillRect/>
                    </a:stretch>
                  </pic:blipFill>
                  <pic:spPr bwMode="auto">
                    <a:xfrm>
                      <a:off x="0" y="0"/>
                      <a:ext cx="99060" cy="13716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29540" cy="45720"/>
            <wp:effectExtent l="1905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a:srcRect/>
                    <a:stretch>
                      <a:fillRect/>
                    </a:stretch>
                  </pic:blipFill>
                  <pic:spPr bwMode="auto">
                    <a:xfrm>
                      <a:off x="0" y="0"/>
                      <a:ext cx="129540" cy="4572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29540" cy="137160"/>
            <wp:effectExtent l="1905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a:srcRect/>
                    <a:stretch>
                      <a:fillRect/>
                    </a:stretch>
                  </pic:blipFill>
                  <pic:spPr bwMode="auto">
                    <a:xfrm>
                      <a:off x="0" y="0"/>
                      <a:ext cx="129540" cy="13716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53340" cy="129540"/>
            <wp:effectExtent l="1905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a:srcRect/>
                    <a:stretch>
                      <a:fillRect/>
                    </a:stretch>
                  </pic:blipFill>
                  <pic:spPr bwMode="auto">
                    <a:xfrm>
                      <a:off x="0" y="0"/>
                      <a:ext cx="53340" cy="12954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76200" cy="4572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0"/>
                    <a:srcRect/>
                    <a:stretch>
                      <a:fillRect/>
                    </a:stretch>
                  </pic:blipFill>
                  <pic:spPr bwMode="auto">
                    <a:xfrm>
                      <a:off x="0" y="0"/>
                      <a:ext cx="76200" cy="4572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5240" cy="83820"/>
            <wp:effectExtent l="1905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a:srcRect/>
                    <a:stretch>
                      <a:fillRect/>
                    </a:stretch>
                  </pic:blipFill>
                  <pic:spPr bwMode="auto">
                    <a:xfrm>
                      <a:off x="0" y="0"/>
                      <a:ext cx="15240" cy="8382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5240" cy="76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a:srcRect/>
                    <a:stretch>
                      <a:fillRect/>
                    </a:stretch>
                  </pic:blipFill>
                  <pic:spPr bwMode="auto">
                    <a:xfrm>
                      <a:off x="0" y="0"/>
                      <a:ext cx="15240" cy="762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37160" cy="13716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3"/>
                    <a:srcRect/>
                    <a:stretch>
                      <a:fillRect/>
                    </a:stretch>
                  </pic:blipFill>
                  <pic:spPr bwMode="auto">
                    <a:xfrm>
                      <a:off x="0" y="0"/>
                      <a:ext cx="137160" cy="13716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45720" cy="12192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4"/>
                    <a:srcRect/>
                    <a:stretch>
                      <a:fillRect/>
                    </a:stretch>
                  </pic:blipFill>
                  <pic:spPr bwMode="auto">
                    <a:xfrm>
                      <a:off x="0" y="0"/>
                      <a:ext cx="45720" cy="12192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5240" cy="45720"/>
            <wp:effectExtent l="1905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
                    <a:srcRect/>
                    <a:stretch>
                      <a:fillRect/>
                    </a:stretch>
                  </pic:blipFill>
                  <pic:spPr bwMode="auto">
                    <a:xfrm>
                      <a:off x="0" y="0"/>
                      <a:ext cx="15240" cy="45720"/>
                    </a:xfrm>
                    <a:prstGeom prst="rect">
                      <a:avLst/>
                    </a:prstGeom>
                    <a:noFill/>
                    <a:ln w="9525">
                      <a:noFill/>
                      <a:miter lim="800000"/>
                      <a:headEnd/>
                      <a:tailEnd/>
                    </a:ln>
                  </pic:spPr>
                </pic:pic>
              </a:graphicData>
            </a:graphic>
          </wp:inline>
        </w:drawing>
      </w:r>
      <w:r w:rsidR="001967B9">
        <w:rPr>
          <w:rFonts w:ascii="Arial" w:hAnsi="Arial" w:cs="Arial"/>
          <w:b/>
          <w:bCs/>
          <w:sz w:val="24"/>
          <w:szCs w:val="24"/>
        </w:rPr>
        <w:t>,</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r>
        <w:rPr>
          <w:noProof/>
        </w:rPr>
        <w:pict>
          <v:rect id="_x0000_s1091" style="position:absolute;margin-left:59.95pt;margin-top:-11.05pt;width:1pt;height:1pt;z-index:-251591680" o:allowincell="f" fillcolor="#505050" stroked="f"/>
        </w:pict>
      </w:r>
      <w:r>
        <w:rPr>
          <w:noProof/>
        </w:rPr>
        <w:pict>
          <v:rect id="_x0000_s1092" style="position:absolute;margin-left:51.3pt;margin-top:-8.9pt;width:1.05pt;height:1.05pt;z-index:-251590656" o:allowincell="f" fillcolor="#e6e6e6" stroked="f"/>
        </w:pict>
      </w:r>
      <w:r>
        <w:rPr>
          <w:noProof/>
        </w:rPr>
        <w:pict>
          <v:rect id="_x0000_s1093" style="position:absolute;margin-left:59.25pt;margin-top:-8.9pt;width:1pt;height:1.05pt;z-index:-251589632" o:allowincell="f" fillcolor="#b6b6b6" stroked="f"/>
        </w:pict>
      </w:r>
      <w:r>
        <w:rPr>
          <w:noProof/>
        </w:rPr>
        <w:pict>
          <v:rect id="_x0000_s1094" style="position:absolute;margin-left:49.15pt;margin-top:-7.45pt;width:1pt;height:1pt;z-index:-251588608" o:allowincell="f" fillcolor="#e6e6e6" stroked="f"/>
        </w:pict>
      </w:r>
      <w:r>
        <w:rPr>
          <w:noProof/>
        </w:rPr>
        <w:pict>
          <v:rect id="_x0000_s1095" style="position:absolute;margin-left:44.85pt;margin-top:-3.85pt;width:1pt;height:1pt;z-index:-251587584" o:allowincell="f" fillcolor="#e6e6e6" stroked="f"/>
        </w:pict>
      </w:r>
      <w:r>
        <w:rPr>
          <w:noProof/>
        </w:rPr>
        <w:pict>
          <v:rect id="_x0000_s1096" style="position:absolute;margin-left:44.85pt;margin-top:-3.15pt;width:1pt;height:1.05pt;z-index:-251586560" o:allowincell="f" fillcolor="#747474" stroked="f"/>
        </w:pict>
      </w:r>
    </w:p>
    <w:p w:rsidR="00000000" w:rsidRDefault="001967B9">
      <w:pPr>
        <w:pStyle w:val="DefaultParagraphFont"/>
        <w:widowControl w:val="0"/>
        <w:overflowPunct w:val="0"/>
        <w:autoSpaceDE w:val="0"/>
        <w:autoSpaceDN w:val="0"/>
        <w:adjustRightInd w:val="0"/>
        <w:spacing w:after="0" w:line="397" w:lineRule="auto"/>
        <w:ind w:right="20"/>
        <w:jc w:val="both"/>
        <w:rPr>
          <w:rFonts w:ascii="Times New Roman" w:hAnsi="Times New Roman" w:cs="Times New Roman"/>
          <w:sz w:val="24"/>
          <w:szCs w:val="24"/>
        </w:rPr>
      </w:pPr>
      <w:r>
        <w:rPr>
          <w:rFonts w:ascii="Arial" w:hAnsi="Arial" w:cs="Arial"/>
          <w:b/>
          <w:bCs/>
          <w:sz w:val="23"/>
          <w:szCs w:val="23"/>
        </w:rPr>
        <w:t xml:space="preserve">Where, </w:t>
      </w:r>
      <w:r>
        <w:rPr>
          <w:rFonts w:ascii="Arial" w:hAnsi="Arial" w:cs="Arial"/>
          <w:i/>
          <w:iCs/>
          <w:sz w:val="23"/>
          <w:szCs w:val="23"/>
        </w:rPr>
        <w:t>I</w:t>
      </w:r>
      <w:r>
        <w:rPr>
          <w:rFonts w:ascii="Arial" w:hAnsi="Arial" w:cs="Arial"/>
          <w:b/>
          <w:bCs/>
          <w:sz w:val="23"/>
          <w:szCs w:val="23"/>
        </w:rPr>
        <w:t xml:space="preserve"> is the number of units contained within the system, Inventory; </w:t>
      </w:r>
      <w:r>
        <w:rPr>
          <w:rFonts w:ascii="Arial" w:hAnsi="Arial" w:cs="Arial"/>
          <w:i/>
          <w:iCs/>
          <w:sz w:val="23"/>
          <w:szCs w:val="23"/>
        </w:rPr>
        <w:t>T</w:t>
      </w:r>
      <w:r>
        <w:rPr>
          <w:rFonts w:ascii="Arial" w:hAnsi="Arial" w:cs="Arial"/>
          <w:b/>
          <w:bCs/>
          <w:sz w:val="23"/>
          <w:szCs w:val="23"/>
        </w:rPr>
        <w:t xml:space="preserve"> is the time it takes for all t</w:t>
      </w:r>
      <w:r>
        <w:rPr>
          <w:rFonts w:ascii="Arial" w:hAnsi="Arial" w:cs="Arial"/>
          <w:b/>
          <w:bCs/>
          <w:sz w:val="23"/>
          <w:szCs w:val="23"/>
        </w:rPr>
        <w:t xml:space="preserve">he inventory to go through the process, Flow Time; and </w:t>
      </w:r>
      <w:r>
        <w:rPr>
          <w:rFonts w:ascii="Arial" w:hAnsi="Arial" w:cs="Arial"/>
          <w:i/>
          <w:iCs/>
          <w:sz w:val="23"/>
          <w:szCs w:val="23"/>
        </w:rPr>
        <w:t>R</w:t>
      </w:r>
      <w:r>
        <w:rPr>
          <w:rFonts w:ascii="Arial" w:hAnsi="Arial" w:cs="Arial"/>
          <w:b/>
          <w:bCs/>
          <w:sz w:val="23"/>
          <w:szCs w:val="23"/>
        </w:rPr>
        <w:t xml:space="preserve"> is the rate at which the process is delivering throughput, Flow Rate or Throughput. If you solve for </w:t>
      </w:r>
      <w:r>
        <w:rPr>
          <w:rFonts w:ascii="Arial" w:hAnsi="Arial" w:cs="Arial"/>
          <w:i/>
          <w:iCs/>
          <w:sz w:val="23"/>
          <w:szCs w:val="23"/>
        </w:rPr>
        <w:t>R</w:t>
      </w:r>
      <w:r>
        <w:rPr>
          <w:rFonts w:ascii="Arial" w:hAnsi="Arial" w:cs="Arial"/>
          <w:b/>
          <w:bCs/>
          <w:sz w:val="23"/>
          <w:szCs w:val="23"/>
        </w:rPr>
        <w:t>, you will get:</w:t>
      </w:r>
    </w:p>
    <w:p w:rsidR="00000000" w:rsidRDefault="001967B9">
      <w:pPr>
        <w:pStyle w:val="DefaultParagraphFont"/>
        <w:widowControl w:val="0"/>
        <w:autoSpaceDE w:val="0"/>
        <w:autoSpaceDN w:val="0"/>
        <w:adjustRightInd w:val="0"/>
        <w:spacing w:after="0" w:line="136"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46</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620" w:bottom="1440" w:left="1260" w:header="720" w:footer="720" w:gutter="0"/>
          <w:cols w:space="720" w:equalWidth="0">
            <w:col w:w="10360"/>
          </w:cols>
          <w:noEndnote/>
        </w:sectPr>
      </w:pPr>
    </w:p>
    <w:p w:rsidR="00000000" w:rsidRDefault="00AA0B2F">
      <w:pPr>
        <w:pStyle w:val="DefaultParagraphFont"/>
        <w:widowControl w:val="0"/>
        <w:overflowPunct w:val="0"/>
        <w:autoSpaceDE w:val="0"/>
        <w:autoSpaceDN w:val="0"/>
        <w:adjustRightInd w:val="0"/>
        <w:spacing w:after="0" w:line="428" w:lineRule="auto"/>
        <w:ind w:left="540"/>
        <w:jc w:val="both"/>
        <w:rPr>
          <w:rFonts w:ascii="Times New Roman" w:hAnsi="Times New Roman" w:cs="Times New Roman"/>
          <w:sz w:val="24"/>
          <w:szCs w:val="24"/>
        </w:rPr>
      </w:pPr>
      <w:bookmarkStart w:id="46" w:name="page47"/>
      <w:bookmarkEnd w:id="46"/>
      <w:r>
        <w:rPr>
          <w:noProof/>
        </w:rPr>
        <w:lastRenderedPageBreak/>
        <w:drawing>
          <wp:anchor distT="0" distB="0" distL="114300" distR="114300" simplePos="0" relativeHeight="251730944" behindDoc="1" locked="0" layoutInCell="0" allowOverlap="1">
            <wp:simplePos x="0" y="0"/>
            <wp:positionH relativeFrom="page">
              <wp:posOffset>850265</wp:posOffset>
            </wp:positionH>
            <wp:positionV relativeFrom="page">
              <wp:posOffset>402590</wp:posOffset>
            </wp:positionV>
            <wp:extent cx="701040" cy="194945"/>
            <wp:effectExtent l="19050" t="0" r="381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6">
                      <a:clrChange>
                        <a:clrFrom>
                          <a:srgbClr val="FFFFFF"/>
                        </a:clrFrom>
                        <a:clrTo>
                          <a:srgbClr val="FFFFFF">
                            <a:alpha val="0"/>
                          </a:srgbClr>
                        </a:clrTo>
                      </a:clrChange>
                    </a:blip>
                    <a:srcRect/>
                    <a:stretch>
                      <a:fillRect/>
                    </a:stretch>
                  </pic:blipFill>
                  <pic:spPr bwMode="auto">
                    <a:xfrm>
                      <a:off x="0" y="0"/>
                      <a:ext cx="701040" cy="194945"/>
                    </a:xfrm>
                    <a:prstGeom prst="rect">
                      <a:avLst/>
                    </a:prstGeom>
                    <a:noFill/>
                  </pic:spPr>
                </pic:pic>
              </a:graphicData>
            </a:graphic>
          </wp:anchor>
        </w:drawing>
      </w:r>
      <w:r w:rsidR="001967B9">
        <w:rPr>
          <w:rFonts w:ascii="Arial" w:hAnsi="Arial" w:cs="Arial"/>
          <w:b/>
          <w:bCs/>
          <w:sz w:val="21"/>
          <w:szCs w:val="21"/>
        </w:rPr>
        <w:t>The machines can be set up for two types of production workflows and material handling: With the standard set-up, the entire working area is available for processing once the material is loaded/unloaded. In a tandem set-up on the other hand, the working ar</w:t>
      </w:r>
      <w:r w:rsidR="001967B9">
        <w:rPr>
          <w:rFonts w:ascii="Arial" w:hAnsi="Arial" w:cs="Arial"/>
          <w:b/>
          <w:bCs/>
          <w:sz w:val="21"/>
          <w:szCs w:val="21"/>
        </w:rPr>
        <w:t>ea is split in two halves, making it possible to load/unload materials while the machine continues in different sections continues in line. This configuration provides the basis for non-stop production and delivers maximum throughput.</w:t>
      </w:r>
    </w:p>
    <w:p w:rsidR="00000000" w:rsidRDefault="001967B9">
      <w:pPr>
        <w:pStyle w:val="DefaultParagraphFont"/>
        <w:widowControl w:val="0"/>
        <w:autoSpaceDE w:val="0"/>
        <w:autoSpaceDN w:val="0"/>
        <w:adjustRightInd w:val="0"/>
        <w:spacing w:after="0" w:line="32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sz w:val="24"/>
          <w:szCs w:val="24"/>
        </w:rPr>
        <w:t>Dimensions of machines</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75" w:lineRule="auto"/>
        <w:ind w:left="540"/>
        <w:jc w:val="both"/>
        <w:rPr>
          <w:rFonts w:ascii="Times New Roman" w:hAnsi="Times New Roman" w:cs="Times New Roman"/>
          <w:sz w:val="24"/>
          <w:szCs w:val="24"/>
        </w:rPr>
      </w:pPr>
      <w:r>
        <w:rPr>
          <w:rFonts w:ascii="Arial" w:hAnsi="Arial" w:cs="Arial"/>
          <w:b/>
          <w:bCs/>
          <w:sz w:val="20"/>
          <w:szCs w:val="20"/>
        </w:rPr>
        <w:t xml:space="preserve">Dimensions of tannery machines fall into different categories depending on the area of operation which also dictates the raw material used not excluding the product specifications. Raw materials from Germany cannot be compared with </w:t>
      </w:r>
      <w:r>
        <w:rPr>
          <w:rFonts w:ascii="Arial" w:hAnsi="Arial" w:cs="Arial"/>
          <w:b/>
          <w:bCs/>
          <w:sz w:val="20"/>
          <w:szCs w:val="20"/>
        </w:rPr>
        <w:t>raw materials from Kenya –the latter being smaller compared to the former.</w:t>
      </w:r>
    </w:p>
    <w:p w:rsidR="00000000" w:rsidRDefault="001967B9">
      <w:pPr>
        <w:pStyle w:val="DefaultParagraphFont"/>
        <w:widowControl w:val="0"/>
        <w:autoSpaceDE w:val="0"/>
        <w:autoSpaceDN w:val="0"/>
        <w:adjustRightInd w:val="0"/>
        <w:spacing w:after="0" w:line="29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540"/>
        <w:gridCol w:w="6480"/>
        <w:gridCol w:w="3880"/>
      </w:tblGrid>
      <w:tr w:rsidR="00000000">
        <w:tblPrEx>
          <w:tblCellMar>
            <w:top w:w="0" w:type="dxa"/>
            <w:left w:w="0" w:type="dxa"/>
            <w:bottom w:w="0" w:type="dxa"/>
            <w:right w:w="0" w:type="dxa"/>
          </w:tblCellMar>
        </w:tblPrEx>
        <w:trPr>
          <w:trHeight w:val="321"/>
        </w:trPr>
        <w:tc>
          <w:tcPr>
            <w:tcW w:w="540" w:type="dxa"/>
            <w:tcBorders>
              <w:top w:val="single" w:sz="8" w:space="0" w:color="auto"/>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480" w:type="dxa"/>
            <w:tcBorders>
              <w:top w:val="single" w:sz="8" w:space="0" w:color="auto"/>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Machine type</w:t>
            </w:r>
          </w:p>
        </w:tc>
        <w:tc>
          <w:tcPr>
            <w:tcW w:w="3880" w:type="dxa"/>
            <w:tcBorders>
              <w:top w:val="single" w:sz="8" w:space="0" w:color="auto"/>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Dimensions</w:t>
            </w:r>
          </w:p>
        </w:tc>
      </w:tr>
      <w:tr w:rsidR="00000000">
        <w:tblPrEx>
          <w:tblCellMar>
            <w:top w:w="0" w:type="dxa"/>
            <w:left w:w="0" w:type="dxa"/>
            <w:bottom w:w="0" w:type="dxa"/>
            <w:right w:w="0" w:type="dxa"/>
          </w:tblCellMar>
        </w:tblPrEx>
        <w:trPr>
          <w:trHeight w:val="106"/>
        </w:trPr>
        <w:tc>
          <w:tcPr>
            <w:tcW w:w="540" w:type="dxa"/>
            <w:tcBorders>
              <w:top w:val="nil"/>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64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8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9"/>
                <w:szCs w:val="9"/>
              </w:rPr>
            </w:pPr>
          </w:p>
        </w:tc>
      </w:tr>
      <w:tr w:rsidR="00000000">
        <w:tblPrEx>
          <w:tblCellMar>
            <w:top w:w="0" w:type="dxa"/>
            <w:left w:w="0" w:type="dxa"/>
            <w:bottom w:w="0" w:type="dxa"/>
            <w:right w:w="0" w:type="dxa"/>
          </w:tblCellMar>
        </w:tblPrEx>
        <w:trPr>
          <w:trHeight w:val="307"/>
        </w:trPr>
        <w:tc>
          <w:tcPr>
            <w:tcW w:w="54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Arial" w:hAnsi="Arial" w:cs="Arial"/>
                <w:b/>
                <w:bCs/>
                <w:sz w:val="24"/>
                <w:szCs w:val="24"/>
              </w:rPr>
              <w:t>1.</w:t>
            </w:r>
          </w:p>
        </w:tc>
        <w:tc>
          <w:tcPr>
            <w:tcW w:w="64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HYDRAULIC FLESHING MACHINE</w:t>
            </w:r>
          </w:p>
        </w:tc>
        <w:tc>
          <w:tcPr>
            <w:tcW w:w="38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1600, 1800 and 2100 mm</w:t>
            </w:r>
          </w:p>
        </w:tc>
      </w:tr>
      <w:tr w:rsidR="00000000">
        <w:tblPrEx>
          <w:tblCellMar>
            <w:top w:w="0" w:type="dxa"/>
            <w:left w:w="0" w:type="dxa"/>
            <w:bottom w:w="0" w:type="dxa"/>
            <w:right w:w="0" w:type="dxa"/>
          </w:tblCellMar>
        </w:tblPrEx>
        <w:trPr>
          <w:trHeight w:val="95"/>
        </w:trPr>
        <w:tc>
          <w:tcPr>
            <w:tcW w:w="540" w:type="dxa"/>
            <w:tcBorders>
              <w:top w:val="nil"/>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4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8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07"/>
        </w:trPr>
        <w:tc>
          <w:tcPr>
            <w:tcW w:w="54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Arial" w:hAnsi="Arial" w:cs="Arial"/>
                <w:b/>
                <w:bCs/>
                <w:sz w:val="24"/>
                <w:szCs w:val="24"/>
              </w:rPr>
              <w:t>2.</w:t>
            </w:r>
          </w:p>
        </w:tc>
        <w:tc>
          <w:tcPr>
            <w:tcW w:w="64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HYDRAULIC SETTING-OUT MACHINE</w:t>
            </w:r>
          </w:p>
        </w:tc>
        <w:tc>
          <w:tcPr>
            <w:tcW w:w="38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1800 and 2100 mm</w:t>
            </w:r>
          </w:p>
        </w:tc>
      </w:tr>
      <w:tr w:rsidR="00000000">
        <w:tblPrEx>
          <w:tblCellMar>
            <w:top w:w="0" w:type="dxa"/>
            <w:left w:w="0" w:type="dxa"/>
            <w:bottom w:w="0" w:type="dxa"/>
            <w:right w:w="0" w:type="dxa"/>
          </w:tblCellMar>
        </w:tblPrEx>
        <w:trPr>
          <w:trHeight w:val="95"/>
        </w:trPr>
        <w:tc>
          <w:tcPr>
            <w:tcW w:w="540" w:type="dxa"/>
            <w:tcBorders>
              <w:top w:val="nil"/>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4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8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07"/>
        </w:trPr>
        <w:tc>
          <w:tcPr>
            <w:tcW w:w="54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Arial" w:hAnsi="Arial" w:cs="Arial"/>
                <w:b/>
                <w:bCs/>
                <w:sz w:val="24"/>
                <w:szCs w:val="24"/>
              </w:rPr>
              <w:t>3.</w:t>
            </w:r>
          </w:p>
        </w:tc>
        <w:tc>
          <w:tcPr>
            <w:tcW w:w="64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SPLITTING MACHINE</w:t>
            </w:r>
          </w:p>
        </w:tc>
        <w:tc>
          <w:tcPr>
            <w:tcW w:w="38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Working width 550 mm</w:t>
            </w:r>
          </w:p>
        </w:tc>
      </w:tr>
      <w:tr w:rsidR="00000000">
        <w:tblPrEx>
          <w:tblCellMar>
            <w:top w:w="0" w:type="dxa"/>
            <w:left w:w="0" w:type="dxa"/>
            <w:bottom w:w="0" w:type="dxa"/>
            <w:right w:w="0" w:type="dxa"/>
          </w:tblCellMar>
        </w:tblPrEx>
        <w:trPr>
          <w:trHeight w:val="100"/>
        </w:trPr>
        <w:tc>
          <w:tcPr>
            <w:tcW w:w="540" w:type="dxa"/>
            <w:tcBorders>
              <w:top w:val="nil"/>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4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8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07"/>
        </w:trPr>
        <w:tc>
          <w:tcPr>
            <w:tcW w:w="54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Arial" w:hAnsi="Arial" w:cs="Arial"/>
                <w:b/>
                <w:bCs/>
                <w:sz w:val="24"/>
                <w:szCs w:val="24"/>
              </w:rPr>
              <w:t>4.</w:t>
            </w:r>
          </w:p>
        </w:tc>
        <w:tc>
          <w:tcPr>
            <w:tcW w:w="64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HIGH PRECISION HYDRAULIC SHAVING MACHINE -</w:t>
            </w:r>
          </w:p>
        </w:tc>
        <w:tc>
          <w:tcPr>
            <w:tcW w:w="38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1000, 1300, 1800 mm</w:t>
            </w:r>
          </w:p>
        </w:tc>
      </w:tr>
      <w:tr w:rsidR="00000000">
        <w:tblPrEx>
          <w:tblCellMar>
            <w:top w:w="0" w:type="dxa"/>
            <w:left w:w="0" w:type="dxa"/>
            <w:bottom w:w="0" w:type="dxa"/>
            <w:right w:w="0" w:type="dxa"/>
          </w:tblCellMar>
        </w:tblPrEx>
        <w:trPr>
          <w:trHeight w:val="383"/>
        </w:trPr>
        <w:tc>
          <w:tcPr>
            <w:tcW w:w="54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4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w w:val="92"/>
                <w:sz w:val="24"/>
                <w:szCs w:val="24"/>
              </w:rPr>
              <w:t>Special  versions  of  the  shaving  machine,  equipped  with</w:t>
            </w:r>
          </w:p>
        </w:tc>
        <w:tc>
          <w:tcPr>
            <w:tcW w:w="38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13"/>
        </w:trPr>
        <w:tc>
          <w:tcPr>
            <w:tcW w:w="54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4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w w:val="93"/>
                <w:sz w:val="24"/>
                <w:szCs w:val="24"/>
              </w:rPr>
              <w:t>extended feeding table and feed roller, allow the shaving of</w:t>
            </w:r>
          </w:p>
        </w:tc>
        <w:tc>
          <w:tcPr>
            <w:tcW w:w="38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13"/>
        </w:trPr>
        <w:tc>
          <w:tcPr>
            <w:tcW w:w="54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4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whole hides.</w:t>
            </w:r>
          </w:p>
        </w:tc>
        <w:tc>
          <w:tcPr>
            <w:tcW w:w="38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30"/>
        </w:trPr>
        <w:tc>
          <w:tcPr>
            <w:tcW w:w="540" w:type="dxa"/>
            <w:tcBorders>
              <w:top w:val="nil"/>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64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8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307"/>
        </w:trPr>
        <w:tc>
          <w:tcPr>
            <w:tcW w:w="54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Arial" w:hAnsi="Arial" w:cs="Arial"/>
                <w:b/>
                <w:bCs/>
                <w:sz w:val="24"/>
                <w:szCs w:val="24"/>
              </w:rPr>
              <w:t>5.</w:t>
            </w:r>
          </w:p>
        </w:tc>
        <w:tc>
          <w:tcPr>
            <w:tcW w:w="64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ELECTRONIC SHAVING MACHINE</w:t>
            </w:r>
          </w:p>
        </w:tc>
        <w:tc>
          <w:tcPr>
            <w:tcW w:w="38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1800, 2100, 2400 mm</w:t>
            </w:r>
          </w:p>
        </w:tc>
      </w:tr>
      <w:tr w:rsidR="00000000">
        <w:tblPrEx>
          <w:tblCellMar>
            <w:top w:w="0" w:type="dxa"/>
            <w:left w:w="0" w:type="dxa"/>
            <w:bottom w:w="0" w:type="dxa"/>
            <w:right w:w="0" w:type="dxa"/>
          </w:tblCellMar>
        </w:tblPrEx>
        <w:trPr>
          <w:trHeight w:val="95"/>
        </w:trPr>
        <w:tc>
          <w:tcPr>
            <w:tcW w:w="540" w:type="dxa"/>
            <w:tcBorders>
              <w:top w:val="nil"/>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4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8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07"/>
        </w:trPr>
        <w:tc>
          <w:tcPr>
            <w:tcW w:w="54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Arial" w:hAnsi="Arial" w:cs="Arial"/>
                <w:b/>
                <w:bCs/>
                <w:sz w:val="24"/>
                <w:szCs w:val="24"/>
              </w:rPr>
              <w:t>6.</w:t>
            </w:r>
          </w:p>
        </w:tc>
        <w:tc>
          <w:tcPr>
            <w:tcW w:w="64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WET BUFFING MACHINE</w:t>
            </w:r>
          </w:p>
        </w:tc>
        <w:tc>
          <w:tcPr>
            <w:tcW w:w="38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1500 mm</w:t>
            </w:r>
          </w:p>
        </w:tc>
      </w:tr>
      <w:tr w:rsidR="00000000">
        <w:tblPrEx>
          <w:tblCellMar>
            <w:top w:w="0" w:type="dxa"/>
            <w:left w:w="0" w:type="dxa"/>
            <w:bottom w:w="0" w:type="dxa"/>
            <w:right w:w="0" w:type="dxa"/>
          </w:tblCellMar>
        </w:tblPrEx>
        <w:trPr>
          <w:trHeight w:val="95"/>
        </w:trPr>
        <w:tc>
          <w:tcPr>
            <w:tcW w:w="540" w:type="dxa"/>
            <w:tcBorders>
              <w:top w:val="nil"/>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4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8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07"/>
        </w:trPr>
        <w:tc>
          <w:tcPr>
            <w:tcW w:w="54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Arial" w:hAnsi="Arial" w:cs="Arial"/>
                <w:b/>
                <w:bCs/>
                <w:sz w:val="24"/>
                <w:szCs w:val="24"/>
              </w:rPr>
              <w:t>7.</w:t>
            </w:r>
          </w:p>
        </w:tc>
        <w:tc>
          <w:tcPr>
            <w:tcW w:w="64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STAKING MACHINE</w:t>
            </w:r>
          </w:p>
        </w:tc>
        <w:tc>
          <w:tcPr>
            <w:tcW w:w="38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1700 mm</w:t>
            </w:r>
          </w:p>
        </w:tc>
      </w:tr>
      <w:tr w:rsidR="00000000">
        <w:tblPrEx>
          <w:tblCellMar>
            <w:top w:w="0" w:type="dxa"/>
            <w:left w:w="0" w:type="dxa"/>
            <w:bottom w:w="0" w:type="dxa"/>
            <w:right w:w="0" w:type="dxa"/>
          </w:tblCellMar>
        </w:tblPrEx>
        <w:trPr>
          <w:trHeight w:val="100"/>
        </w:trPr>
        <w:tc>
          <w:tcPr>
            <w:tcW w:w="540" w:type="dxa"/>
            <w:tcBorders>
              <w:top w:val="nil"/>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4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8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07"/>
        </w:trPr>
        <w:tc>
          <w:tcPr>
            <w:tcW w:w="54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Arial" w:hAnsi="Arial" w:cs="Arial"/>
                <w:b/>
                <w:bCs/>
                <w:sz w:val="24"/>
                <w:szCs w:val="24"/>
              </w:rPr>
              <w:t>8.</w:t>
            </w:r>
          </w:p>
        </w:tc>
        <w:tc>
          <w:tcPr>
            <w:tcW w:w="64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POLISHING MACHINE</w:t>
            </w:r>
          </w:p>
        </w:tc>
        <w:tc>
          <w:tcPr>
            <w:tcW w:w="38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600 mm</w:t>
            </w:r>
          </w:p>
        </w:tc>
      </w:tr>
      <w:tr w:rsidR="00000000">
        <w:tblPrEx>
          <w:tblCellMar>
            <w:top w:w="0" w:type="dxa"/>
            <w:left w:w="0" w:type="dxa"/>
            <w:bottom w:w="0" w:type="dxa"/>
            <w:right w:w="0" w:type="dxa"/>
          </w:tblCellMar>
        </w:tblPrEx>
        <w:trPr>
          <w:trHeight w:val="95"/>
        </w:trPr>
        <w:tc>
          <w:tcPr>
            <w:tcW w:w="540" w:type="dxa"/>
            <w:tcBorders>
              <w:top w:val="nil"/>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4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8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307"/>
        </w:trPr>
        <w:tc>
          <w:tcPr>
            <w:tcW w:w="540" w:type="dxa"/>
            <w:tcBorders>
              <w:top w:val="nil"/>
              <w:left w:val="single" w:sz="8" w:space="0" w:color="auto"/>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Arial" w:hAnsi="Arial" w:cs="Arial"/>
                <w:b/>
                <w:bCs/>
                <w:sz w:val="24"/>
                <w:szCs w:val="24"/>
              </w:rPr>
              <w:t>9.</w:t>
            </w:r>
          </w:p>
        </w:tc>
        <w:tc>
          <w:tcPr>
            <w:tcW w:w="64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BUFFING MACHINE</w:t>
            </w:r>
          </w:p>
        </w:tc>
        <w:tc>
          <w:tcPr>
            <w:tcW w:w="3880" w:type="dxa"/>
            <w:tcBorders>
              <w:top w:val="nil"/>
              <w:left w:val="nil"/>
              <w:bottom w:val="nil"/>
              <w:right w:val="single" w:sz="8" w:space="0" w:color="auto"/>
            </w:tcBorders>
            <w:vAlign w:val="bottom"/>
          </w:tcPr>
          <w:p w:rsidR="00000000" w:rsidRDefault="001967B9">
            <w:pPr>
              <w:pStyle w:val="DefaultParagraphFont"/>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4"/>
                <w:szCs w:val="24"/>
              </w:rPr>
              <w:t>800, 1300, 1800, 2200, 2700, 3200</w:t>
            </w:r>
          </w:p>
        </w:tc>
      </w:tr>
      <w:tr w:rsidR="00000000">
        <w:tblPrEx>
          <w:tblCellMar>
            <w:top w:w="0" w:type="dxa"/>
            <w:left w:w="0" w:type="dxa"/>
            <w:bottom w:w="0" w:type="dxa"/>
            <w:right w:w="0" w:type="dxa"/>
          </w:tblCellMar>
        </w:tblPrEx>
        <w:trPr>
          <w:trHeight w:val="95"/>
        </w:trPr>
        <w:tc>
          <w:tcPr>
            <w:tcW w:w="540" w:type="dxa"/>
            <w:tcBorders>
              <w:top w:val="nil"/>
              <w:left w:val="single" w:sz="8" w:space="0" w:color="auto"/>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64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c>
          <w:tcPr>
            <w:tcW w:w="3880" w:type="dxa"/>
            <w:tcBorders>
              <w:top w:val="nil"/>
              <w:left w:val="nil"/>
              <w:bottom w:val="single" w:sz="8" w:space="0" w:color="auto"/>
              <w:right w:val="single" w:sz="8" w:space="0" w:color="auto"/>
            </w:tcBorders>
            <w:vAlign w:val="bottom"/>
          </w:tcPr>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8"/>
                <w:szCs w:val="8"/>
              </w:rPr>
            </w:pPr>
          </w:p>
        </w:tc>
      </w:tr>
    </w:tbl>
    <w:p w:rsidR="00000000" w:rsidRDefault="001967B9">
      <w:pPr>
        <w:pStyle w:val="DefaultParagraphFont"/>
        <w:widowControl w:val="0"/>
        <w:autoSpaceDE w:val="0"/>
        <w:autoSpaceDN w:val="0"/>
        <w:adjustRightInd w:val="0"/>
        <w:spacing w:after="0" w:line="393" w:lineRule="exact"/>
        <w:rPr>
          <w:rFonts w:ascii="Times New Roman" w:hAnsi="Times New Roman" w:cs="Times New Roman"/>
          <w:sz w:val="24"/>
          <w:szCs w:val="24"/>
        </w:rPr>
      </w:pPr>
      <w:r>
        <w:rPr>
          <w:noProof/>
        </w:rPr>
        <w:pict>
          <v:rect id="_x0000_s1098" style="position:absolute;margin-left:-.45pt;margin-top:-253.45pt;width:.9pt;height:1pt;z-index:-251584512;mso-position-horizontal-relative:text;mso-position-vertical-relative:text" o:allowincell="f" fillcolor="black" stroked="f"/>
        </w:pict>
      </w:r>
      <w:r>
        <w:rPr>
          <w:noProof/>
        </w:rPr>
        <w:pict>
          <v:rect id="_x0000_s1099" style="position:absolute;margin-left:25.4pt;margin-top:-253.45pt;width:1pt;height:1pt;z-index:-251583488;mso-position-horizontal-relative:text;mso-position-vertical-relative:text" o:allowincell="f" fillcolor="black" stroked="f"/>
        </w:pict>
      </w:r>
      <w:r>
        <w:rPr>
          <w:noProof/>
        </w:rPr>
        <w:pict>
          <v:rect id="_x0000_s1100" style="position:absolute;margin-left:349.65pt;margin-top:-253.45pt;width:.95pt;height:1pt;z-index:-251582464;mso-position-horizontal-relative:text;mso-position-vertical-relative:text" o:allowincell="f" fillcolor="black" stroked="f"/>
        </w:pict>
      </w:r>
      <w:r>
        <w:rPr>
          <w:noProof/>
        </w:rPr>
        <w:pict>
          <v:rect id="_x0000_s1101" style="position:absolute;margin-left:-.45pt;margin-top:-232.3pt;width:.9pt;height:.95pt;z-index:-251581440;mso-position-horizontal-relative:text;mso-position-vertical-relative:text" o:allowincell="f" fillcolor="black" stroked="f"/>
        </w:pict>
      </w:r>
      <w:r>
        <w:rPr>
          <w:noProof/>
        </w:rPr>
        <w:pict>
          <v:rect id="_x0000_s1102" style="position:absolute;margin-left:25.4pt;margin-top:-232.3pt;width:1pt;height:.95pt;z-index:-251580416;mso-position-horizontal-relative:text;mso-position-vertical-relative:text" o:allowincell="f" fillcolor="black" stroked="f"/>
        </w:pict>
      </w:r>
      <w:r>
        <w:rPr>
          <w:noProof/>
        </w:rPr>
        <w:pict>
          <v:rect id="_x0000_s1103" style="position:absolute;margin-left:349.65pt;margin-top:-232.3pt;width:.95pt;height:.95pt;z-index:-251579392;mso-position-horizontal-relative:text;mso-position-vertical-relative:text" o:allowincell="f" fillcolor="black" stroked="f"/>
        </w:pict>
      </w:r>
      <w:r>
        <w:rPr>
          <w:noProof/>
        </w:rPr>
        <w:pict>
          <v:rect id="_x0000_s1104" style="position:absolute;margin-left:-.45pt;margin-top:-211.2pt;width:.9pt;height:1pt;z-index:-251578368;mso-position-horizontal-relative:text;mso-position-vertical-relative:text" o:allowincell="f" fillcolor="black" stroked="f"/>
        </w:pict>
      </w:r>
      <w:r>
        <w:rPr>
          <w:noProof/>
        </w:rPr>
        <w:pict>
          <v:rect id="_x0000_s1105" style="position:absolute;margin-left:25.4pt;margin-top:-211.2pt;width:1pt;height:1pt;z-index:-251577344;mso-position-horizontal-relative:text;mso-position-vertical-relative:text" o:allowincell="f" fillcolor="black" stroked="f"/>
        </w:pict>
      </w:r>
      <w:r>
        <w:rPr>
          <w:noProof/>
        </w:rPr>
        <w:pict>
          <v:rect id="_x0000_s1106" style="position:absolute;margin-left:349.65pt;margin-top:-211.2pt;width:.95pt;height:1pt;z-index:-251576320;mso-position-horizontal-relative:text;mso-position-vertical-relative:text" o:allowincell="f" fillcolor="black" stroked="f"/>
        </w:pict>
      </w:r>
      <w:r>
        <w:rPr>
          <w:noProof/>
        </w:rPr>
        <w:pict>
          <v:rect id="_x0000_s1107" style="position:absolute;margin-left:-.45pt;margin-top:-106.55pt;width:.9pt;height:1pt;z-index:-251575296;mso-position-horizontal-relative:text;mso-position-vertical-relative:text" o:allowincell="f" fillcolor="black" stroked="f"/>
        </w:pict>
      </w:r>
      <w:r>
        <w:rPr>
          <w:noProof/>
        </w:rPr>
        <w:pict>
          <v:rect id="_x0000_s1108" style="position:absolute;margin-left:25.4pt;margin-top:-106.55pt;width:1pt;height:1pt;z-index:-251574272;mso-position-horizontal-relative:text;mso-position-vertical-relative:text" o:allowincell="f" fillcolor="black" stroked="f"/>
        </w:pict>
      </w:r>
      <w:r>
        <w:rPr>
          <w:noProof/>
        </w:rPr>
        <w:pict>
          <v:rect id="_x0000_s1109" style="position:absolute;margin-left:349.65pt;margin-top:-106.55pt;width:.95pt;height:1pt;z-index:-251573248;mso-position-horizontal-relative:text;mso-position-vertical-relative:text" o:allowincell="f" fillcolor="black" stroked="f"/>
        </w:pict>
      </w:r>
      <w:r>
        <w:rPr>
          <w:noProof/>
        </w:rPr>
        <w:pict>
          <v:rect id="_x0000_s1110" style="position:absolute;margin-left:-.45pt;margin-top:-85.45pt;width:.9pt;height:1pt;z-index:-251572224;mso-position-horizontal-relative:text;mso-position-vertical-relative:text" o:allowincell="f" fillcolor="black" stroked="f"/>
        </w:pict>
      </w:r>
      <w:r>
        <w:rPr>
          <w:noProof/>
        </w:rPr>
        <w:pict>
          <v:rect id="_x0000_s1111" style="position:absolute;margin-left:25.4pt;margin-top:-85.45pt;width:1pt;height:1pt;z-index:-251571200;mso-position-horizontal-relative:text;mso-position-vertical-relative:text" o:allowincell="f" fillcolor="black" stroked="f"/>
        </w:pict>
      </w:r>
      <w:r>
        <w:rPr>
          <w:noProof/>
        </w:rPr>
        <w:pict>
          <v:rect id="_x0000_s1112" style="position:absolute;margin-left:349.65pt;margin-top:-85.45pt;width:.95pt;height:1pt;z-index:-251570176;mso-position-horizontal-relative:text;mso-position-vertical-relative:text" o:allowincell="f" fillcolor="black" stroked="f"/>
        </w:pict>
      </w:r>
      <w:r>
        <w:rPr>
          <w:noProof/>
        </w:rPr>
        <w:pict>
          <v:rect id="_x0000_s1113" style="position:absolute;margin-left:-.45pt;margin-top:-64.3pt;width:.9pt;height:.95pt;z-index:-251569152;mso-position-horizontal-relative:text;mso-position-vertical-relative:text" o:allowincell="f" fillcolor="black" stroked="f"/>
        </w:pict>
      </w:r>
      <w:r>
        <w:rPr>
          <w:noProof/>
        </w:rPr>
        <w:pict>
          <v:rect id="_x0000_s1114" style="position:absolute;margin-left:25.4pt;margin-top:-64.3pt;width:1pt;height:.95pt;z-index:-251568128;mso-position-horizontal-relative:text;mso-position-vertical-relative:text" o:allowincell="f" fillcolor="black" stroked="f"/>
        </w:pict>
      </w:r>
      <w:r>
        <w:rPr>
          <w:noProof/>
        </w:rPr>
        <w:pict>
          <v:rect id="_x0000_s1115" style="position:absolute;margin-left:349.65pt;margin-top:-64.3pt;width:.95pt;height:.95pt;z-index:-251567104;mso-position-horizontal-relative:text;mso-position-vertical-relative:text" o:allowincell="f" fillcolor="black" stroked="f"/>
        </w:pict>
      </w:r>
    </w:p>
    <w:p w:rsidR="00000000" w:rsidRDefault="001967B9">
      <w:pPr>
        <w:pStyle w:val="DefaultParagraphFont"/>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sz w:val="24"/>
          <w:szCs w:val="24"/>
        </w:rPr>
        <w:t>Service requirements</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sz w:val="24"/>
          <w:szCs w:val="24"/>
        </w:rPr>
        <w:t>Service requirements for a tannery are;</w:t>
      </w:r>
    </w:p>
    <w:p w:rsidR="00000000" w:rsidRDefault="001967B9">
      <w:pPr>
        <w:pStyle w:val="DefaultParagraphFont"/>
        <w:widowControl w:val="0"/>
        <w:autoSpaceDE w:val="0"/>
        <w:autoSpaceDN w:val="0"/>
        <w:adjustRightInd w:val="0"/>
        <w:spacing w:after="0" w:line="151" w:lineRule="exact"/>
        <w:rPr>
          <w:rFonts w:ascii="Times New Roman" w:hAnsi="Times New Roman" w:cs="Times New Roman"/>
          <w:sz w:val="24"/>
          <w:szCs w:val="24"/>
        </w:rPr>
      </w:pPr>
    </w:p>
    <w:p w:rsidR="00000000" w:rsidRDefault="001967B9">
      <w:pPr>
        <w:pStyle w:val="DefaultParagraphFont"/>
        <w:widowControl w:val="0"/>
        <w:numPr>
          <w:ilvl w:val="0"/>
          <w:numId w:val="79"/>
        </w:numPr>
        <w:tabs>
          <w:tab w:val="clear" w:pos="720"/>
          <w:tab w:val="num" w:pos="1260"/>
        </w:tabs>
        <w:overflowPunct w:val="0"/>
        <w:autoSpaceDE w:val="0"/>
        <w:autoSpaceDN w:val="0"/>
        <w:adjustRightInd w:val="0"/>
        <w:spacing w:after="0" w:line="240" w:lineRule="auto"/>
        <w:ind w:left="1260" w:hanging="358"/>
        <w:jc w:val="both"/>
        <w:rPr>
          <w:rFonts w:ascii="Arial" w:hAnsi="Arial" w:cs="Arial"/>
          <w:sz w:val="24"/>
          <w:szCs w:val="24"/>
        </w:rPr>
      </w:pPr>
      <w:r>
        <w:rPr>
          <w:rFonts w:ascii="Arial" w:hAnsi="Arial" w:cs="Arial"/>
          <w:b/>
          <w:bCs/>
          <w:sz w:val="24"/>
          <w:szCs w:val="24"/>
        </w:rPr>
        <w:t xml:space="preserve">Water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79"/>
        </w:numPr>
        <w:tabs>
          <w:tab w:val="clear" w:pos="720"/>
          <w:tab w:val="num" w:pos="1260"/>
        </w:tabs>
        <w:overflowPunct w:val="0"/>
        <w:autoSpaceDE w:val="0"/>
        <w:autoSpaceDN w:val="0"/>
        <w:adjustRightInd w:val="0"/>
        <w:spacing w:after="0" w:line="240" w:lineRule="auto"/>
        <w:ind w:left="1260" w:hanging="358"/>
        <w:jc w:val="both"/>
        <w:rPr>
          <w:rFonts w:ascii="Arial" w:hAnsi="Arial" w:cs="Arial"/>
          <w:sz w:val="24"/>
          <w:szCs w:val="24"/>
        </w:rPr>
      </w:pPr>
      <w:r>
        <w:rPr>
          <w:rFonts w:ascii="Arial" w:hAnsi="Arial" w:cs="Arial"/>
          <w:b/>
          <w:bCs/>
          <w:sz w:val="24"/>
          <w:szCs w:val="24"/>
        </w:rPr>
        <w:t xml:space="preserve">Electricity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79"/>
        </w:numPr>
        <w:tabs>
          <w:tab w:val="clear" w:pos="720"/>
          <w:tab w:val="num" w:pos="1260"/>
        </w:tabs>
        <w:overflowPunct w:val="0"/>
        <w:autoSpaceDE w:val="0"/>
        <w:autoSpaceDN w:val="0"/>
        <w:adjustRightInd w:val="0"/>
        <w:spacing w:after="0" w:line="240" w:lineRule="auto"/>
        <w:ind w:left="1260" w:hanging="358"/>
        <w:jc w:val="both"/>
        <w:rPr>
          <w:rFonts w:ascii="Arial" w:hAnsi="Arial" w:cs="Arial"/>
          <w:sz w:val="24"/>
          <w:szCs w:val="24"/>
        </w:rPr>
      </w:pPr>
      <w:r>
        <w:rPr>
          <w:rFonts w:ascii="Arial" w:hAnsi="Arial" w:cs="Arial"/>
          <w:b/>
          <w:bCs/>
          <w:sz w:val="24"/>
          <w:szCs w:val="24"/>
        </w:rPr>
        <w:t xml:space="preserve">Compressed air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79"/>
        </w:numPr>
        <w:tabs>
          <w:tab w:val="clear" w:pos="720"/>
          <w:tab w:val="num" w:pos="1260"/>
        </w:tabs>
        <w:overflowPunct w:val="0"/>
        <w:autoSpaceDE w:val="0"/>
        <w:autoSpaceDN w:val="0"/>
        <w:adjustRightInd w:val="0"/>
        <w:spacing w:after="0" w:line="240" w:lineRule="auto"/>
        <w:ind w:left="1260" w:hanging="358"/>
        <w:jc w:val="both"/>
        <w:rPr>
          <w:rFonts w:ascii="Arial" w:hAnsi="Arial" w:cs="Arial"/>
          <w:sz w:val="24"/>
          <w:szCs w:val="24"/>
        </w:rPr>
      </w:pPr>
      <w:r>
        <w:rPr>
          <w:rFonts w:ascii="Arial" w:hAnsi="Arial" w:cs="Arial"/>
          <w:b/>
          <w:bCs/>
          <w:sz w:val="24"/>
          <w:szCs w:val="24"/>
        </w:rPr>
        <w:t xml:space="preserve">Steam (hot water) </w:t>
      </w:r>
    </w:p>
    <w:p w:rsidR="00000000" w:rsidRDefault="001967B9">
      <w:pPr>
        <w:pStyle w:val="DefaultParagraphFont"/>
        <w:widowControl w:val="0"/>
        <w:autoSpaceDE w:val="0"/>
        <w:autoSpaceDN w:val="0"/>
        <w:adjustRightInd w:val="0"/>
        <w:spacing w:after="0" w:line="17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ind w:left="5600"/>
        <w:rPr>
          <w:rFonts w:ascii="Times New Roman" w:hAnsi="Times New Roman" w:cs="Times New Roman"/>
          <w:sz w:val="24"/>
          <w:szCs w:val="24"/>
        </w:rPr>
      </w:pPr>
      <w:r>
        <w:rPr>
          <w:rFonts w:ascii="Calibri" w:hAnsi="Calibri" w:cs="Calibri"/>
        </w:rPr>
        <w:t>47</w:t>
      </w: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060" w:right="620" w:bottom="1440" w:left="720" w:header="720" w:footer="720" w:gutter="0"/>
          <w:cols w:space="720" w:equalWidth="0">
            <w:col w:w="10900"/>
          </w:cols>
          <w:noEndnote/>
        </w:sectPr>
      </w:pPr>
    </w:p>
    <w:p w:rsidR="00000000" w:rsidRDefault="001967B9">
      <w:pPr>
        <w:pStyle w:val="DefaultParagraphFont"/>
        <w:widowControl w:val="0"/>
        <w:numPr>
          <w:ilvl w:val="0"/>
          <w:numId w:val="80"/>
        </w:numPr>
        <w:overflowPunct w:val="0"/>
        <w:autoSpaceDE w:val="0"/>
        <w:autoSpaceDN w:val="0"/>
        <w:adjustRightInd w:val="0"/>
        <w:spacing w:after="0" w:line="240" w:lineRule="auto"/>
        <w:ind w:hanging="358"/>
        <w:jc w:val="both"/>
        <w:rPr>
          <w:rFonts w:ascii="Arial" w:hAnsi="Arial" w:cs="Arial"/>
          <w:sz w:val="24"/>
          <w:szCs w:val="24"/>
        </w:rPr>
      </w:pPr>
      <w:bookmarkStart w:id="47" w:name="page48"/>
      <w:bookmarkEnd w:id="47"/>
      <w:r>
        <w:rPr>
          <w:rFonts w:ascii="Arial" w:hAnsi="Arial" w:cs="Arial"/>
          <w:b/>
          <w:bCs/>
          <w:sz w:val="24"/>
          <w:szCs w:val="24"/>
        </w:rPr>
        <w:lastRenderedPageBreak/>
        <w:t xml:space="preserve">Power –Electricity </w:t>
      </w:r>
    </w:p>
    <w:p w:rsidR="00000000" w:rsidRDefault="001967B9">
      <w:pPr>
        <w:pStyle w:val="DefaultParagraphFont"/>
        <w:widowControl w:val="0"/>
        <w:autoSpaceDE w:val="0"/>
        <w:autoSpaceDN w:val="0"/>
        <w:adjustRightInd w:val="0"/>
        <w:spacing w:after="0" w:line="141" w:lineRule="exact"/>
        <w:rPr>
          <w:rFonts w:ascii="Arial" w:hAnsi="Arial" w:cs="Arial"/>
          <w:sz w:val="24"/>
          <w:szCs w:val="24"/>
        </w:rPr>
      </w:pPr>
    </w:p>
    <w:p w:rsidR="00000000" w:rsidRDefault="001967B9">
      <w:pPr>
        <w:pStyle w:val="DefaultParagraphFont"/>
        <w:widowControl w:val="0"/>
        <w:numPr>
          <w:ilvl w:val="1"/>
          <w:numId w:val="80"/>
        </w:numPr>
        <w:overflowPunct w:val="0"/>
        <w:autoSpaceDE w:val="0"/>
        <w:autoSpaceDN w:val="0"/>
        <w:adjustRightInd w:val="0"/>
        <w:spacing w:after="0" w:line="240" w:lineRule="auto"/>
        <w:ind w:hanging="358"/>
        <w:jc w:val="both"/>
        <w:rPr>
          <w:rFonts w:ascii="Wingdings" w:hAnsi="Wingdings" w:cs="Wingdings"/>
          <w:sz w:val="24"/>
          <w:szCs w:val="24"/>
        </w:rPr>
      </w:pPr>
      <w:r>
        <w:rPr>
          <w:rFonts w:ascii="Arial" w:hAnsi="Arial" w:cs="Arial"/>
          <w:b/>
          <w:bCs/>
          <w:sz w:val="24"/>
          <w:szCs w:val="24"/>
        </w:rPr>
        <w:t xml:space="preserve">National grid. </w:t>
      </w:r>
    </w:p>
    <w:p w:rsidR="00000000" w:rsidRDefault="001967B9">
      <w:pPr>
        <w:pStyle w:val="DefaultParagraphFont"/>
        <w:widowControl w:val="0"/>
        <w:autoSpaceDE w:val="0"/>
        <w:autoSpaceDN w:val="0"/>
        <w:adjustRightInd w:val="0"/>
        <w:spacing w:after="0" w:line="136" w:lineRule="exact"/>
        <w:rPr>
          <w:rFonts w:ascii="Wingdings" w:hAnsi="Wingdings" w:cs="Wingdings"/>
          <w:sz w:val="24"/>
          <w:szCs w:val="24"/>
        </w:rPr>
      </w:pPr>
    </w:p>
    <w:p w:rsidR="00000000" w:rsidRDefault="001967B9">
      <w:pPr>
        <w:pStyle w:val="DefaultParagraphFont"/>
        <w:widowControl w:val="0"/>
        <w:numPr>
          <w:ilvl w:val="1"/>
          <w:numId w:val="80"/>
        </w:numPr>
        <w:overflowPunct w:val="0"/>
        <w:autoSpaceDE w:val="0"/>
        <w:autoSpaceDN w:val="0"/>
        <w:adjustRightInd w:val="0"/>
        <w:spacing w:after="0" w:line="240" w:lineRule="auto"/>
        <w:ind w:hanging="358"/>
        <w:jc w:val="both"/>
        <w:rPr>
          <w:rFonts w:ascii="Wingdings" w:hAnsi="Wingdings" w:cs="Wingdings"/>
          <w:sz w:val="24"/>
          <w:szCs w:val="24"/>
        </w:rPr>
      </w:pPr>
      <w:r>
        <w:rPr>
          <w:rFonts w:ascii="Arial" w:hAnsi="Arial" w:cs="Arial"/>
          <w:b/>
          <w:bCs/>
          <w:sz w:val="24"/>
          <w:szCs w:val="24"/>
        </w:rPr>
        <w:t xml:space="preserve">Generators </w:t>
      </w:r>
    </w:p>
    <w:p w:rsidR="00000000" w:rsidRDefault="001967B9">
      <w:pPr>
        <w:pStyle w:val="DefaultParagraphFont"/>
        <w:widowControl w:val="0"/>
        <w:autoSpaceDE w:val="0"/>
        <w:autoSpaceDN w:val="0"/>
        <w:adjustRightInd w:val="0"/>
        <w:spacing w:after="0" w:line="141" w:lineRule="exact"/>
        <w:rPr>
          <w:rFonts w:ascii="Wingdings" w:hAnsi="Wingdings" w:cs="Wingdings"/>
          <w:sz w:val="24"/>
          <w:szCs w:val="24"/>
        </w:rPr>
      </w:pPr>
    </w:p>
    <w:p w:rsidR="00000000" w:rsidRDefault="001967B9">
      <w:pPr>
        <w:pStyle w:val="DefaultParagraphFont"/>
        <w:widowControl w:val="0"/>
        <w:numPr>
          <w:ilvl w:val="1"/>
          <w:numId w:val="80"/>
        </w:numPr>
        <w:overflowPunct w:val="0"/>
        <w:autoSpaceDE w:val="0"/>
        <w:autoSpaceDN w:val="0"/>
        <w:adjustRightInd w:val="0"/>
        <w:spacing w:after="0" w:line="240" w:lineRule="auto"/>
        <w:ind w:hanging="358"/>
        <w:jc w:val="both"/>
        <w:rPr>
          <w:rFonts w:ascii="Wingdings" w:hAnsi="Wingdings" w:cs="Wingdings"/>
          <w:sz w:val="24"/>
          <w:szCs w:val="24"/>
        </w:rPr>
      </w:pPr>
      <w:r>
        <w:rPr>
          <w:rFonts w:ascii="Arial" w:hAnsi="Arial" w:cs="Arial"/>
          <w:b/>
          <w:bCs/>
          <w:sz w:val="24"/>
          <w:szCs w:val="24"/>
        </w:rPr>
        <w:t xml:space="preserve">Solar power, wind, water. </w:t>
      </w:r>
    </w:p>
    <w:p w:rsidR="00000000" w:rsidRDefault="001967B9">
      <w:pPr>
        <w:pStyle w:val="DefaultParagraphFont"/>
        <w:widowControl w:val="0"/>
        <w:autoSpaceDE w:val="0"/>
        <w:autoSpaceDN w:val="0"/>
        <w:adjustRightInd w:val="0"/>
        <w:spacing w:after="0" w:line="136" w:lineRule="exact"/>
        <w:rPr>
          <w:rFonts w:ascii="Wingdings" w:hAnsi="Wingdings" w:cs="Wingdings"/>
          <w:sz w:val="24"/>
          <w:szCs w:val="24"/>
        </w:rPr>
      </w:pPr>
    </w:p>
    <w:p w:rsidR="00000000" w:rsidRDefault="001967B9">
      <w:pPr>
        <w:pStyle w:val="DefaultParagraphFont"/>
        <w:widowControl w:val="0"/>
        <w:numPr>
          <w:ilvl w:val="1"/>
          <w:numId w:val="80"/>
        </w:numPr>
        <w:overflowPunct w:val="0"/>
        <w:autoSpaceDE w:val="0"/>
        <w:autoSpaceDN w:val="0"/>
        <w:adjustRightInd w:val="0"/>
        <w:spacing w:after="0" w:line="240" w:lineRule="auto"/>
        <w:ind w:hanging="358"/>
        <w:jc w:val="both"/>
        <w:rPr>
          <w:rFonts w:ascii="Wingdings" w:hAnsi="Wingdings" w:cs="Wingdings"/>
          <w:sz w:val="24"/>
          <w:szCs w:val="24"/>
        </w:rPr>
      </w:pPr>
      <w:r>
        <w:rPr>
          <w:rFonts w:ascii="Arial" w:hAnsi="Arial" w:cs="Arial"/>
          <w:b/>
          <w:bCs/>
          <w:sz w:val="24"/>
          <w:szCs w:val="24"/>
        </w:rPr>
        <w:t xml:space="preserve">Batteries </w:t>
      </w:r>
    </w:p>
    <w:p w:rsidR="00000000" w:rsidRDefault="001967B9">
      <w:pPr>
        <w:pStyle w:val="DefaultParagraphFont"/>
        <w:widowControl w:val="0"/>
        <w:autoSpaceDE w:val="0"/>
        <w:autoSpaceDN w:val="0"/>
        <w:adjustRightInd w:val="0"/>
        <w:spacing w:after="0" w:line="136" w:lineRule="exact"/>
        <w:rPr>
          <w:rFonts w:ascii="Wingdings" w:hAnsi="Wingdings" w:cs="Wingdings"/>
          <w:sz w:val="24"/>
          <w:szCs w:val="24"/>
        </w:rPr>
      </w:pPr>
    </w:p>
    <w:p w:rsidR="00000000" w:rsidRDefault="001967B9">
      <w:pPr>
        <w:pStyle w:val="DefaultParagraphFont"/>
        <w:widowControl w:val="0"/>
        <w:numPr>
          <w:ilvl w:val="1"/>
          <w:numId w:val="80"/>
        </w:numPr>
        <w:overflowPunct w:val="0"/>
        <w:autoSpaceDE w:val="0"/>
        <w:autoSpaceDN w:val="0"/>
        <w:adjustRightInd w:val="0"/>
        <w:spacing w:after="0" w:line="240" w:lineRule="auto"/>
        <w:ind w:hanging="358"/>
        <w:jc w:val="both"/>
        <w:rPr>
          <w:rFonts w:ascii="Wingdings" w:hAnsi="Wingdings" w:cs="Wingdings"/>
          <w:sz w:val="24"/>
          <w:szCs w:val="24"/>
        </w:rPr>
      </w:pPr>
      <w:r>
        <w:rPr>
          <w:rFonts w:ascii="Arial" w:hAnsi="Arial" w:cs="Arial"/>
          <w:b/>
          <w:bCs/>
          <w:sz w:val="24"/>
          <w:szCs w:val="24"/>
        </w:rPr>
        <w:t xml:space="preserve">2, 3 phase, (AC or DC) </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53"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CRITICAL PATH</w:t>
      </w:r>
    </w:p>
    <w:p w:rsidR="00000000" w:rsidRDefault="001967B9">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10" w:lineRule="auto"/>
        <w:jc w:val="both"/>
        <w:rPr>
          <w:rFonts w:ascii="Times New Roman" w:hAnsi="Times New Roman" w:cs="Times New Roman"/>
          <w:sz w:val="24"/>
          <w:szCs w:val="24"/>
        </w:rPr>
      </w:pPr>
      <w:r>
        <w:rPr>
          <w:rFonts w:ascii="Arial" w:hAnsi="Arial" w:cs="Arial"/>
          <w:b/>
          <w:bCs/>
          <w:sz w:val="21"/>
          <w:szCs w:val="21"/>
        </w:rPr>
        <w:t xml:space="preserve">Longest sequence of </w:t>
      </w:r>
      <w:hyperlink r:id="rId117" w:history="1">
        <w:r>
          <w:rPr>
            <w:rFonts w:ascii="Arial" w:hAnsi="Arial" w:cs="Arial"/>
            <w:b/>
            <w:bCs/>
            <w:sz w:val="21"/>
            <w:szCs w:val="21"/>
          </w:rPr>
          <w:t xml:space="preserve"> activities</w:t>
        </w:r>
      </w:hyperlink>
      <w:r>
        <w:rPr>
          <w:rFonts w:ascii="Arial" w:hAnsi="Arial" w:cs="Arial"/>
          <w:b/>
          <w:bCs/>
          <w:sz w:val="21"/>
          <w:szCs w:val="21"/>
        </w:rPr>
        <w:t xml:space="preserve"> </w:t>
      </w:r>
      <w:r>
        <w:rPr>
          <w:rFonts w:ascii="Arial" w:hAnsi="Arial" w:cs="Arial"/>
          <w:b/>
          <w:bCs/>
          <w:sz w:val="21"/>
          <w:szCs w:val="21"/>
        </w:rPr>
        <w:t xml:space="preserve">in a project plan which must be </w:t>
      </w:r>
      <w:hyperlink r:id="rId118" w:history="1">
        <w:r>
          <w:rPr>
            <w:rFonts w:ascii="Arial" w:hAnsi="Arial" w:cs="Arial"/>
            <w:b/>
            <w:bCs/>
            <w:sz w:val="21"/>
            <w:szCs w:val="21"/>
          </w:rPr>
          <w:t xml:space="preserve"> </w:t>
        </w:r>
        <w:r>
          <w:rPr>
            <w:rFonts w:ascii="Arial" w:hAnsi="Arial" w:cs="Arial"/>
            <w:b/>
            <w:bCs/>
            <w:sz w:val="21"/>
            <w:szCs w:val="21"/>
          </w:rPr>
          <w:t>completed</w:t>
        </w:r>
      </w:hyperlink>
      <w:r>
        <w:rPr>
          <w:rFonts w:ascii="Arial" w:hAnsi="Arial" w:cs="Arial"/>
          <w:b/>
          <w:bCs/>
          <w:sz w:val="21"/>
          <w:szCs w:val="21"/>
        </w:rPr>
        <w:t xml:space="preserve"> </w:t>
      </w:r>
      <w:r>
        <w:rPr>
          <w:rFonts w:ascii="Arial" w:hAnsi="Arial" w:cs="Arial"/>
          <w:b/>
          <w:bCs/>
          <w:sz w:val="21"/>
          <w:szCs w:val="21"/>
        </w:rPr>
        <w:t xml:space="preserve">on time for the </w:t>
      </w:r>
      <w:hyperlink r:id="rId119" w:history="1">
        <w:r>
          <w:rPr>
            <w:rFonts w:ascii="Arial" w:hAnsi="Arial" w:cs="Arial"/>
            <w:b/>
            <w:bCs/>
            <w:sz w:val="21"/>
            <w:szCs w:val="21"/>
          </w:rPr>
          <w:t xml:space="preserve"> project</w:t>
        </w:r>
      </w:hyperlink>
      <w:r>
        <w:rPr>
          <w:rFonts w:ascii="Arial" w:hAnsi="Arial" w:cs="Arial"/>
          <w:b/>
          <w:bCs/>
          <w:sz w:val="21"/>
          <w:szCs w:val="21"/>
        </w:rPr>
        <w:t xml:space="preserve"> </w:t>
      </w:r>
      <w:r>
        <w:rPr>
          <w:rFonts w:ascii="Arial" w:hAnsi="Arial" w:cs="Arial"/>
          <w:b/>
          <w:bCs/>
          <w:sz w:val="21"/>
          <w:szCs w:val="21"/>
        </w:rPr>
        <w:t xml:space="preserve">to complete on due date. An activity on the critical path cannot be started until its predecessor activity is complete; if it is delayed for a </w:t>
      </w:r>
      <w:hyperlink r:id="rId120" w:history="1">
        <w:r>
          <w:rPr>
            <w:rFonts w:ascii="Arial" w:hAnsi="Arial" w:cs="Arial"/>
            <w:b/>
            <w:bCs/>
            <w:sz w:val="21"/>
            <w:szCs w:val="21"/>
          </w:rPr>
          <w:t xml:space="preserve"> day,</w:t>
        </w:r>
      </w:hyperlink>
      <w:r>
        <w:rPr>
          <w:rFonts w:ascii="Arial" w:hAnsi="Arial" w:cs="Arial"/>
          <w:b/>
          <w:bCs/>
          <w:sz w:val="21"/>
          <w:szCs w:val="21"/>
        </w:rPr>
        <w:t xml:space="preserve"> </w:t>
      </w:r>
      <w:r>
        <w:rPr>
          <w:rFonts w:ascii="Arial" w:hAnsi="Arial" w:cs="Arial"/>
          <w:b/>
          <w:bCs/>
          <w:sz w:val="21"/>
          <w:szCs w:val="21"/>
        </w:rPr>
        <w:t>the entire project will be delayed for a day unless the activity following the delayed activity is completed a day earlier. Critical Path Method (CPM) is commonly used with all form</w:t>
      </w:r>
      <w:r>
        <w:rPr>
          <w:rFonts w:ascii="Arial" w:hAnsi="Arial" w:cs="Arial"/>
          <w:b/>
          <w:bCs/>
          <w:sz w:val="21"/>
          <w:szCs w:val="21"/>
        </w:rPr>
        <w:t>s of projects, including construction, aerospace and defense, software development, research projects, product development, engineering, and plant maintenance, among others. Any project with interdependent activities can apply this method of mathematical a</w:t>
      </w:r>
      <w:r>
        <w:rPr>
          <w:rFonts w:ascii="Arial" w:hAnsi="Arial" w:cs="Arial"/>
          <w:b/>
          <w:bCs/>
          <w:sz w:val="21"/>
          <w:szCs w:val="21"/>
        </w:rPr>
        <w:t>nalysis</w:t>
      </w:r>
    </w:p>
    <w:p w:rsidR="00000000" w:rsidRDefault="001967B9">
      <w:pPr>
        <w:pStyle w:val="DefaultParagraphFont"/>
        <w:widowControl w:val="0"/>
        <w:autoSpaceDE w:val="0"/>
        <w:autoSpaceDN w:val="0"/>
        <w:adjustRightInd w:val="0"/>
        <w:spacing w:after="0" w:line="7"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Basic technique</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The essential technique for using CPM is to construct a model of the project that includes the following:</w:t>
      </w:r>
    </w:p>
    <w:p w:rsidR="00000000" w:rsidRDefault="001967B9">
      <w:pPr>
        <w:pStyle w:val="DefaultParagraphFont"/>
        <w:widowControl w:val="0"/>
        <w:autoSpaceDE w:val="0"/>
        <w:autoSpaceDN w:val="0"/>
        <w:adjustRightInd w:val="0"/>
        <w:spacing w:after="0" w:line="197" w:lineRule="exact"/>
        <w:rPr>
          <w:rFonts w:ascii="Times New Roman" w:hAnsi="Times New Roman" w:cs="Times New Roman"/>
          <w:sz w:val="24"/>
          <w:szCs w:val="24"/>
        </w:rPr>
      </w:pPr>
    </w:p>
    <w:p w:rsidR="00000000" w:rsidRDefault="001967B9">
      <w:pPr>
        <w:pStyle w:val="DefaultParagraphFont"/>
        <w:widowControl w:val="0"/>
        <w:numPr>
          <w:ilvl w:val="0"/>
          <w:numId w:val="81"/>
        </w:numPr>
        <w:overflowPunct w:val="0"/>
        <w:autoSpaceDE w:val="0"/>
        <w:autoSpaceDN w:val="0"/>
        <w:adjustRightInd w:val="0"/>
        <w:spacing w:after="0" w:line="366" w:lineRule="auto"/>
        <w:ind w:hanging="358"/>
        <w:jc w:val="both"/>
        <w:rPr>
          <w:rFonts w:ascii="Arial" w:hAnsi="Arial" w:cs="Arial"/>
          <w:sz w:val="24"/>
          <w:szCs w:val="24"/>
        </w:rPr>
      </w:pPr>
      <w:r>
        <w:rPr>
          <w:rFonts w:ascii="Arial" w:hAnsi="Arial" w:cs="Arial"/>
          <w:b/>
          <w:bCs/>
          <w:sz w:val="24"/>
          <w:szCs w:val="24"/>
        </w:rPr>
        <w:t xml:space="preserve">A list of all activities required to complete the project (typically categorized within a </w:t>
      </w:r>
      <w:hyperlink r:id="rId121" w:history="1">
        <w:r>
          <w:rPr>
            <w:rFonts w:ascii="Arial" w:hAnsi="Arial" w:cs="Arial"/>
            <w:b/>
            <w:bCs/>
            <w:sz w:val="24"/>
            <w:szCs w:val="24"/>
          </w:rPr>
          <w:t xml:space="preserve"> wor</w:t>
        </w:r>
      </w:hyperlink>
      <w:r>
        <w:rPr>
          <w:rFonts w:ascii="Arial" w:hAnsi="Arial" w:cs="Arial"/>
          <w:b/>
          <w:bCs/>
          <w:sz w:val="24"/>
          <w:szCs w:val="24"/>
        </w:rPr>
        <w:t>k</w:t>
      </w:r>
      <w:r>
        <w:rPr>
          <w:rFonts w:ascii="Arial" w:hAnsi="Arial" w:cs="Arial"/>
          <w:b/>
          <w:bCs/>
          <w:sz w:val="24"/>
          <w:szCs w:val="24"/>
        </w:rPr>
        <w:t xml:space="preserve"> breakdown structure), </w:t>
      </w:r>
    </w:p>
    <w:p w:rsidR="00000000" w:rsidRDefault="001967B9">
      <w:pPr>
        <w:pStyle w:val="DefaultParagraphFont"/>
        <w:widowControl w:val="0"/>
        <w:autoSpaceDE w:val="0"/>
        <w:autoSpaceDN w:val="0"/>
        <w:adjustRightInd w:val="0"/>
        <w:spacing w:after="0" w:line="3" w:lineRule="exact"/>
        <w:rPr>
          <w:rFonts w:ascii="Arial" w:hAnsi="Arial" w:cs="Arial"/>
          <w:sz w:val="24"/>
          <w:szCs w:val="24"/>
        </w:rPr>
      </w:pPr>
    </w:p>
    <w:p w:rsidR="00000000" w:rsidRDefault="001967B9">
      <w:pPr>
        <w:pStyle w:val="DefaultParagraphFont"/>
        <w:widowControl w:val="0"/>
        <w:numPr>
          <w:ilvl w:val="0"/>
          <w:numId w:val="81"/>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The time (duration) that each activity will take to complete,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81"/>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The </w:t>
      </w:r>
      <w:hyperlink r:id="rId122" w:history="1">
        <w:r>
          <w:rPr>
            <w:rFonts w:ascii="Arial" w:hAnsi="Arial" w:cs="Arial"/>
            <w:b/>
            <w:bCs/>
            <w:sz w:val="24"/>
            <w:szCs w:val="24"/>
          </w:rPr>
          <w:t xml:space="preserve"> dependencies</w:t>
        </w:r>
      </w:hyperlink>
      <w:r>
        <w:rPr>
          <w:rFonts w:ascii="Arial" w:hAnsi="Arial" w:cs="Arial"/>
          <w:b/>
          <w:bCs/>
          <w:sz w:val="24"/>
          <w:szCs w:val="24"/>
        </w:rPr>
        <w:t xml:space="preserve"> </w:t>
      </w:r>
      <w:r>
        <w:rPr>
          <w:rFonts w:ascii="Arial" w:hAnsi="Arial" w:cs="Arial"/>
          <w:b/>
          <w:bCs/>
          <w:sz w:val="24"/>
          <w:szCs w:val="24"/>
        </w:rPr>
        <w:t>between the activ</w:t>
      </w:r>
      <w:r>
        <w:rPr>
          <w:rFonts w:ascii="Arial" w:hAnsi="Arial" w:cs="Arial"/>
          <w:b/>
          <w:bCs/>
          <w:sz w:val="24"/>
          <w:szCs w:val="24"/>
        </w:rPr>
        <w:t xml:space="preserve">ities and, </w:t>
      </w:r>
    </w:p>
    <w:p w:rsidR="00000000" w:rsidRDefault="001967B9">
      <w:pPr>
        <w:pStyle w:val="DefaultParagraphFont"/>
        <w:widowControl w:val="0"/>
        <w:autoSpaceDE w:val="0"/>
        <w:autoSpaceDN w:val="0"/>
        <w:adjustRightInd w:val="0"/>
        <w:spacing w:after="0" w:line="156" w:lineRule="exact"/>
        <w:rPr>
          <w:rFonts w:ascii="Arial" w:hAnsi="Arial" w:cs="Arial"/>
          <w:sz w:val="24"/>
          <w:szCs w:val="24"/>
        </w:rPr>
      </w:pPr>
    </w:p>
    <w:p w:rsidR="00000000" w:rsidRDefault="001967B9">
      <w:pPr>
        <w:pStyle w:val="DefaultParagraphFont"/>
        <w:widowControl w:val="0"/>
        <w:numPr>
          <w:ilvl w:val="0"/>
          <w:numId w:val="81"/>
        </w:numPr>
        <w:overflowPunct w:val="0"/>
        <w:autoSpaceDE w:val="0"/>
        <w:autoSpaceDN w:val="0"/>
        <w:adjustRightInd w:val="0"/>
        <w:spacing w:after="0" w:line="240" w:lineRule="auto"/>
        <w:ind w:hanging="358"/>
        <w:jc w:val="both"/>
        <w:rPr>
          <w:rFonts w:ascii="Arial" w:hAnsi="Arial" w:cs="Arial"/>
          <w:sz w:val="24"/>
          <w:szCs w:val="24"/>
        </w:rPr>
      </w:pPr>
      <w:r>
        <w:rPr>
          <w:rFonts w:ascii="Arial" w:hAnsi="Arial" w:cs="Arial"/>
          <w:b/>
          <w:bCs/>
          <w:sz w:val="24"/>
          <w:szCs w:val="24"/>
        </w:rPr>
        <w:t xml:space="preserve">Logical end points such as milestones or deliverable items. </w:t>
      </w:r>
    </w:p>
    <w:p w:rsidR="00000000" w:rsidRDefault="001967B9">
      <w:pPr>
        <w:pStyle w:val="DefaultParagraphFont"/>
        <w:widowControl w:val="0"/>
        <w:autoSpaceDE w:val="0"/>
        <w:autoSpaceDN w:val="0"/>
        <w:adjustRightInd w:val="0"/>
        <w:spacing w:after="0" w:line="142" w:lineRule="exact"/>
        <w:rPr>
          <w:rFonts w:ascii="Times New Roman" w:hAnsi="Times New Roman" w:cs="Times New Roman"/>
          <w:sz w:val="24"/>
          <w:szCs w:val="24"/>
        </w:rPr>
      </w:pPr>
    </w:p>
    <w:p w:rsidR="00000000" w:rsidRDefault="001967B9">
      <w:pPr>
        <w:pStyle w:val="DefaultParagraphFont"/>
        <w:widowControl w:val="0"/>
        <w:overflowPunct w:val="0"/>
        <w:autoSpaceDE w:val="0"/>
        <w:autoSpaceDN w:val="0"/>
        <w:adjustRightInd w:val="0"/>
        <w:spacing w:after="0" w:line="410" w:lineRule="auto"/>
        <w:ind w:right="20"/>
        <w:jc w:val="both"/>
        <w:rPr>
          <w:rFonts w:ascii="Times New Roman" w:hAnsi="Times New Roman" w:cs="Times New Roman"/>
          <w:sz w:val="24"/>
          <w:szCs w:val="24"/>
        </w:rPr>
      </w:pPr>
      <w:r>
        <w:rPr>
          <w:rFonts w:ascii="Arial" w:hAnsi="Arial" w:cs="Arial"/>
          <w:b/>
          <w:bCs/>
        </w:rPr>
        <w:t>Using these values, CPM calculates the longest path of planned activities to logical end points or to the end of the project, and the earliest and latest that each activity can start and finish without making the project longer. This process determines whi</w:t>
      </w:r>
      <w:r>
        <w:rPr>
          <w:rFonts w:ascii="Arial" w:hAnsi="Arial" w:cs="Arial"/>
          <w:b/>
          <w:bCs/>
        </w:rPr>
        <w:t>ch activities are "critical" (i.e., on the longest path) and which have "total float" (i.e., can be delayed without making the project longer).</w:t>
      </w: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1967B9">
      <w:pPr>
        <w:pStyle w:val="DefaultParagraphFont"/>
        <w:widowControl w:val="0"/>
        <w:autoSpaceDE w:val="0"/>
        <w:autoSpaceDN w:val="0"/>
        <w:adjustRightInd w:val="0"/>
        <w:spacing w:after="0" w:line="372" w:lineRule="exact"/>
        <w:rPr>
          <w:rFonts w:ascii="Times New Roman" w:hAnsi="Times New Roman" w:cs="Times New Roman"/>
          <w:sz w:val="24"/>
          <w:szCs w:val="24"/>
        </w:rPr>
      </w:pPr>
    </w:p>
    <w:p w:rsidR="001967B9" w:rsidRDefault="001967B9">
      <w:pPr>
        <w:pStyle w:val="DefaultParagraphFont"/>
        <w:widowControl w:val="0"/>
        <w:autoSpaceDE w:val="0"/>
        <w:autoSpaceDN w:val="0"/>
        <w:adjustRightInd w:val="0"/>
        <w:spacing w:after="0" w:line="240" w:lineRule="auto"/>
        <w:ind w:left="5060"/>
        <w:rPr>
          <w:rFonts w:ascii="Times New Roman" w:hAnsi="Times New Roman" w:cs="Times New Roman"/>
          <w:sz w:val="24"/>
          <w:szCs w:val="24"/>
        </w:rPr>
      </w:pPr>
      <w:r>
        <w:rPr>
          <w:rFonts w:ascii="Calibri" w:hAnsi="Calibri" w:cs="Calibri"/>
        </w:rPr>
        <w:t>48</w:t>
      </w:r>
    </w:p>
    <w:sectPr w:rsidR="001967B9">
      <w:pgSz w:w="12240" w:h="15840"/>
      <w:pgMar w:top="619" w:right="620" w:bottom="1440" w:left="1260" w:header="720" w:footer="720" w:gutter="0"/>
      <w:cols w:space="720" w:equalWidth="0">
        <w:col w:w="1036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D3"/>
    <w:multiLevelType w:val="hybridMultilevel"/>
    <w:tmpl w:val="00000E90"/>
    <w:lvl w:ilvl="0" w:tplc="00003A2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588"/>
    <w:multiLevelType w:val="hybridMultilevel"/>
    <w:tmpl w:val="00005579"/>
    <w:lvl w:ilvl="0" w:tplc="00007CF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633"/>
    <w:multiLevelType w:val="hybridMultilevel"/>
    <w:tmpl w:val="00007282"/>
    <w:lvl w:ilvl="0" w:tplc="000025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7CF"/>
    <w:multiLevelType w:val="hybridMultilevel"/>
    <w:tmpl w:val="00006732"/>
    <w:lvl w:ilvl="0" w:tplc="00006D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902"/>
    <w:multiLevelType w:val="hybridMultilevel"/>
    <w:tmpl w:val="00007BB9"/>
    <w:lvl w:ilvl="0" w:tplc="000057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BB3"/>
    <w:multiLevelType w:val="hybridMultilevel"/>
    <w:tmpl w:val="00002EA6"/>
    <w:lvl w:ilvl="0" w:tplc="000012D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BDB"/>
    <w:multiLevelType w:val="hybridMultilevel"/>
    <w:tmpl w:val="000056AE"/>
    <w:lvl w:ilvl="0" w:tplc="00000732">
      <w:start w:val="4"/>
      <w:numFmt w:val="decimal"/>
      <w:lvlText w:val="%1."/>
      <w:lvlJc w:val="left"/>
      <w:pPr>
        <w:tabs>
          <w:tab w:val="num" w:pos="720"/>
        </w:tabs>
        <w:ind w:left="720" w:hanging="360"/>
      </w:pPr>
    </w:lvl>
    <w:lvl w:ilvl="1" w:tplc="0000012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C15"/>
    <w:multiLevelType w:val="hybridMultilevel"/>
    <w:tmpl w:val="00003807"/>
    <w:lvl w:ilvl="0" w:tplc="000077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DDC"/>
    <w:multiLevelType w:val="hybridMultilevel"/>
    <w:tmpl w:val="00004CAD"/>
    <w:lvl w:ilvl="0" w:tplc="0000314F">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E12"/>
    <w:multiLevelType w:val="hybridMultilevel"/>
    <w:tmpl w:val="00005F1E"/>
    <w:lvl w:ilvl="0" w:tplc="000028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F3E"/>
    <w:multiLevelType w:val="hybridMultilevel"/>
    <w:tmpl w:val="00000099"/>
    <w:lvl w:ilvl="0" w:tplc="0000012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FBF"/>
    <w:multiLevelType w:val="hybridMultilevel"/>
    <w:tmpl w:val="00002F14"/>
    <w:lvl w:ilvl="0" w:tplc="00006AD6">
      <w:start w:val="1"/>
      <w:numFmt w:val="bullet"/>
      <w:lvlText w:val="·"/>
      <w:lvlJc w:val="left"/>
      <w:pPr>
        <w:tabs>
          <w:tab w:val="num" w:pos="720"/>
        </w:tabs>
        <w:ind w:left="720" w:hanging="360"/>
      </w:pPr>
    </w:lvl>
    <w:lvl w:ilvl="1" w:tplc="0000047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1F4"/>
    <w:multiLevelType w:val="hybridMultilevel"/>
    <w:tmpl w:val="00005DD5"/>
    <w:lvl w:ilvl="0" w:tplc="00006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238"/>
    <w:multiLevelType w:val="hybridMultilevel"/>
    <w:tmpl w:val="00003B25"/>
    <w:lvl w:ilvl="0" w:tplc="00001E1F">
      <w:start w:val="1"/>
      <w:numFmt w:val="decimal"/>
      <w:lvlText w:val="%1."/>
      <w:lvlJc w:val="left"/>
      <w:pPr>
        <w:tabs>
          <w:tab w:val="num" w:pos="720"/>
        </w:tabs>
        <w:ind w:left="720" w:hanging="360"/>
      </w:pPr>
    </w:lvl>
    <w:lvl w:ilvl="1" w:tplc="00006E5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39D"/>
    <w:multiLevelType w:val="hybridMultilevel"/>
    <w:tmpl w:val="00007049"/>
    <w:lvl w:ilvl="0" w:tplc="000069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53C"/>
    <w:multiLevelType w:val="hybridMultilevel"/>
    <w:tmpl w:val="00007E87"/>
    <w:lvl w:ilvl="0" w:tplc="000039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1649"/>
    <w:multiLevelType w:val="hybridMultilevel"/>
    <w:tmpl w:val="00006DF1"/>
    <w:lvl w:ilvl="0" w:tplc="00005A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6D4"/>
    <w:multiLevelType w:val="hybridMultilevel"/>
    <w:tmpl w:val="00007F61"/>
    <w:lvl w:ilvl="0" w:tplc="00003A8D">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18D7"/>
    <w:multiLevelType w:val="hybridMultilevel"/>
    <w:tmpl w:val="00006BE8"/>
    <w:lvl w:ilvl="0" w:tplc="00005039">
      <w:start w:val="1"/>
      <w:numFmt w:val="lowerLetter"/>
      <w:lvlText w:val="%1)"/>
      <w:lvlJc w:val="left"/>
      <w:pPr>
        <w:tabs>
          <w:tab w:val="num" w:pos="720"/>
        </w:tabs>
        <w:ind w:left="720" w:hanging="360"/>
      </w:pPr>
    </w:lvl>
    <w:lvl w:ilvl="1" w:tplc="0000542C">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953"/>
    <w:multiLevelType w:val="hybridMultilevel"/>
    <w:tmpl w:val="00006BCB"/>
    <w:lvl w:ilvl="0" w:tplc="00000F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9DA"/>
    <w:multiLevelType w:val="hybridMultilevel"/>
    <w:tmpl w:val="00005064"/>
    <w:lvl w:ilvl="0" w:tplc="00004D54">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AD4"/>
    <w:multiLevelType w:val="hybridMultilevel"/>
    <w:tmpl w:val="000063CB"/>
    <w:lvl w:ilvl="0" w:tplc="00006BFC">
      <w:start w:val="1"/>
      <w:numFmt w:val="decimal"/>
      <w:lvlText w:val="%1."/>
      <w:lvlJc w:val="left"/>
      <w:pPr>
        <w:tabs>
          <w:tab w:val="num" w:pos="720"/>
        </w:tabs>
        <w:ind w:left="720" w:hanging="360"/>
      </w:pPr>
    </w:lvl>
    <w:lvl w:ilvl="1" w:tplc="00007F9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AF4"/>
    <w:multiLevelType w:val="hybridMultilevel"/>
    <w:tmpl w:val="00000ECC"/>
    <w:lvl w:ilvl="0" w:tplc="000046C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D18"/>
    <w:multiLevelType w:val="hybridMultilevel"/>
    <w:tmpl w:val="00006270"/>
    <w:lvl w:ilvl="0" w:tplc="0000349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1F16"/>
    <w:multiLevelType w:val="hybridMultilevel"/>
    <w:tmpl w:val="0000182F"/>
    <w:lvl w:ilvl="0" w:tplc="00004D6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2059"/>
    <w:multiLevelType w:val="hybridMultilevel"/>
    <w:tmpl w:val="0000127E"/>
    <w:lvl w:ilvl="0" w:tplc="0000003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260D"/>
    <w:multiLevelType w:val="hybridMultilevel"/>
    <w:tmpl w:val="00006B89"/>
    <w:lvl w:ilvl="0" w:tplc="0000030A">
      <w:start w:val="1"/>
      <w:numFmt w:val="decimal"/>
      <w:lvlText w:val="%1"/>
      <w:lvlJc w:val="left"/>
      <w:pPr>
        <w:tabs>
          <w:tab w:val="num" w:pos="720"/>
        </w:tabs>
        <w:ind w:left="720" w:hanging="360"/>
      </w:pPr>
    </w:lvl>
    <w:lvl w:ilvl="1" w:tplc="0000301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288F"/>
    <w:multiLevelType w:val="hybridMultilevel"/>
    <w:tmpl w:val="00003A61"/>
    <w:lvl w:ilvl="0" w:tplc="000022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2C49"/>
    <w:multiLevelType w:val="hybridMultilevel"/>
    <w:tmpl w:val="00003C61"/>
    <w:lvl w:ilvl="0" w:tplc="00002FFF">
      <w:start w:val="1"/>
      <w:numFmt w:val="bullet"/>
      <w:lvlText w:val="·"/>
      <w:lvlJc w:val="left"/>
      <w:pPr>
        <w:tabs>
          <w:tab w:val="num" w:pos="720"/>
        </w:tabs>
        <w:ind w:left="720" w:hanging="360"/>
      </w:pPr>
    </w:lvl>
    <w:lvl w:ilvl="1" w:tplc="00006C69">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2CD6"/>
    <w:multiLevelType w:val="hybridMultilevel"/>
    <w:tmpl w:val="000072AE"/>
    <w:lvl w:ilvl="0" w:tplc="00006952">
      <w:start w:val="1"/>
      <w:numFmt w:val="bullet"/>
      <w:lvlText w:val="-"/>
      <w:lvlJc w:val="left"/>
      <w:pPr>
        <w:tabs>
          <w:tab w:val="num" w:pos="720"/>
        </w:tabs>
        <w:ind w:left="720" w:hanging="360"/>
      </w:pPr>
    </w:lvl>
    <w:lvl w:ilvl="1" w:tplc="00005F9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2E40"/>
    <w:multiLevelType w:val="hybridMultilevel"/>
    <w:tmpl w:val="00001366"/>
    <w:lvl w:ilvl="0" w:tplc="00001C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305E"/>
    <w:multiLevelType w:val="hybridMultilevel"/>
    <w:tmpl w:val="0000440D"/>
    <w:lvl w:ilvl="0" w:tplc="0000491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33EA"/>
    <w:multiLevelType w:val="hybridMultilevel"/>
    <w:tmpl w:val="000023C9"/>
    <w:lvl w:ilvl="0" w:tplc="000048CC">
      <w:start w:val="1"/>
      <w:numFmt w:val="decimal"/>
      <w:lvlText w:val="%1)"/>
      <w:lvlJc w:val="left"/>
      <w:pPr>
        <w:tabs>
          <w:tab w:val="num" w:pos="720"/>
        </w:tabs>
        <w:ind w:left="720" w:hanging="360"/>
      </w:pPr>
    </w:lvl>
    <w:lvl w:ilvl="1" w:tplc="0000575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366B"/>
    <w:multiLevelType w:val="hybridMultilevel"/>
    <w:tmpl w:val="000066C4"/>
    <w:lvl w:ilvl="0" w:tplc="00004230">
      <w:start w:val="1"/>
      <w:numFmt w:val="decimal"/>
      <w:lvlText w:val="%1."/>
      <w:lvlJc w:val="left"/>
      <w:pPr>
        <w:tabs>
          <w:tab w:val="num" w:pos="720"/>
        </w:tabs>
        <w:ind w:left="720" w:hanging="360"/>
      </w:pPr>
    </w:lvl>
    <w:lvl w:ilvl="1" w:tplc="00007EB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37E5"/>
    <w:multiLevelType w:val="hybridMultilevel"/>
    <w:tmpl w:val="00001DC0"/>
    <w:lvl w:ilvl="0" w:tplc="000049F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37E6"/>
    <w:multiLevelType w:val="hybridMultilevel"/>
    <w:tmpl w:val="000019D9"/>
    <w:lvl w:ilvl="0" w:tplc="0000591D">
      <w:start w:val="2"/>
      <w:numFmt w:val="lowerLetter"/>
      <w:lvlText w:val="%1)"/>
      <w:lvlJc w:val="left"/>
      <w:pPr>
        <w:tabs>
          <w:tab w:val="num" w:pos="720"/>
        </w:tabs>
        <w:ind w:left="720" w:hanging="360"/>
      </w:pPr>
    </w:lvl>
    <w:lvl w:ilvl="1" w:tplc="0000252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39B3"/>
    <w:multiLevelType w:val="hybridMultilevel"/>
    <w:tmpl w:val="00002D12"/>
    <w:lvl w:ilvl="0" w:tplc="0000074D">
      <w:start w:val="1"/>
      <w:numFmt w:val="bullet"/>
      <w:lvlText w:val="·"/>
      <w:lvlJc w:val="left"/>
      <w:pPr>
        <w:tabs>
          <w:tab w:val="num" w:pos="720"/>
        </w:tabs>
        <w:ind w:left="720" w:hanging="360"/>
      </w:pPr>
    </w:lvl>
    <w:lvl w:ilvl="1" w:tplc="00004DC8">
      <w:start w:val="1"/>
      <w:numFmt w:val="bullet"/>
      <w:lvlText w:val="ü"/>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39CE"/>
    <w:multiLevelType w:val="hybridMultilevel"/>
    <w:tmpl w:val="00003BB1"/>
    <w:lvl w:ilvl="0" w:tplc="00004C85">
      <w:numFmt w:val="lowerLetter"/>
      <w:lvlText w:val="%1)"/>
      <w:lvlJc w:val="left"/>
      <w:pPr>
        <w:tabs>
          <w:tab w:val="num" w:pos="720"/>
        </w:tabs>
        <w:ind w:left="720" w:hanging="360"/>
      </w:pPr>
    </w:lvl>
    <w:lvl w:ilvl="1" w:tplc="0000513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3A9E"/>
    <w:multiLevelType w:val="hybridMultilevel"/>
    <w:tmpl w:val="0000797D"/>
    <w:lvl w:ilvl="0" w:tplc="00005F49">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3CD5"/>
    <w:multiLevelType w:val="hybridMultilevel"/>
    <w:tmpl w:val="000013E9"/>
    <w:lvl w:ilvl="0" w:tplc="00004080">
      <w:start w:val="2"/>
      <w:numFmt w:val="decimal"/>
      <w:lvlText w:val="%1)"/>
      <w:lvlJc w:val="left"/>
      <w:pPr>
        <w:tabs>
          <w:tab w:val="num" w:pos="720"/>
        </w:tabs>
        <w:ind w:left="720" w:hanging="360"/>
      </w:pPr>
    </w:lvl>
    <w:lvl w:ilvl="1" w:tplc="00005DB2">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3E12"/>
    <w:multiLevelType w:val="hybridMultilevel"/>
    <w:tmpl w:val="00001A49"/>
    <w:lvl w:ilvl="0" w:tplc="00005F32">
      <w:start w:val="4"/>
      <w:numFmt w:val="decimal"/>
      <w:lvlText w:val="%1."/>
      <w:lvlJc w:val="left"/>
      <w:pPr>
        <w:tabs>
          <w:tab w:val="num" w:pos="720"/>
        </w:tabs>
        <w:ind w:left="720" w:hanging="360"/>
      </w:pPr>
    </w:lvl>
    <w:lvl w:ilvl="1" w:tplc="00003BF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3F4A"/>
    <w:multiLevelType w:val="hybridMultilevel"/>
    <w:tmpl w:val="00000A4A"/>
    <w:lvl w:ilvl="0" w:tplc="00005E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4087"/>
    <w:multiLevelType w:val="hybridMultilevel"/>
    <w:tmpl w:val="00007B44"/>
    <w:lvl w:ilvl="0" w:tplc="0000590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41BB"/>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422D"/>
    <w:multiLevelType w:val="hybridMultilevel"/>
    <w:tmpl w:val="000054DC"/>
    <w:lvl w:ilvl="0" w:tplc="0000368E">
      <w:start w:val="1"/>
      <w:numFmt w:val="decimal"/>
      <w:lvlText w:val="%1."/>
      <w:lvlJc w:val="left"/>
      <w:pPr>
        <w:tabs>
          <w:tab w:val="num" w:pos="720"/>
        </w:tabs>
        <w:ind w:left="720" w:hanging="360"/>
      </w:pPr>
    </w:lvl>
    <w:lvl w:ilvl="1" w:tplc="00000D6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442B"/>
    <w:multiLevelType w:val="hybridMultilevel"/>
    <w:tmpl w:val="00005078"/>
    <w:lvl w:ilvl="0" w:tplc="0000148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486A"/>
    <w:multiLevelType w:val="hybridMultilevel"/>
    <w:tmpl w:val="00003004"/>
    <w:lvl w:ilvl="0" w:tplc="0000179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489C"/>
    <w:multiLevelType w:val="hybridMultilevel"/>
    <w:tmpl w:val="00001916"/>
    <w:lvl w:ilvl="0" w:tplc="000061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494A"/>
    <w:multiLevelType w:val="hybridMultilevel"/>
    <w:tmpl w:val="00000677"/>
    <w:lvl w:ilvl="0" w:tplc="0000440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4A80"/>
    <w:multiLevelType w:val="hybridMultilevel"/>
    <w:tmpl w:val="0000187E"/>
    <w:lvl w:ilvl="0" w:tplc="000016C5">
      <w:start w:val="1"/>
      <w:numFmt w:val="decimal"/>
      <w:lvlText w:val="%1"/>
      <w:lvlJc w:val="left"/>
      <w:pPr>
        <w:tabs>
          <w:tab w:val="num" w:pos="720"/>
        </w:tabs>
        <w:ind w:left="720" w:hanging="360"/>
      </w:pPr>
    </w:lvl>
    <w:lvl w:ilvl="1" w:tplc="00006899">
      <w:start w:val="4"/>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4B40"/>
    <w:multiLevelType w:val="hybridMultilevel"/>
    <w:tmpl w:val="00005878"/>
    <w:lvl w:ilvl="0" w:tplc="00006B36">
      <w:start w:val="1"/>
      <w:numFmt w:val="decimal"/>
      <w:lvlText w:val="%1."/>
      <w:lvlJc w:val="left"/>
      <w:pPr>
        <w:tabs>
          <w:tab w:val="num" w:pos="720"/>
        </w:tabs>
        <w:ind w:left="720" w:hanging="360"/>
      </w:pPr>
    </w:lvl>
    <w:lvl w:ilvl="1" w:tplc="00005CFD">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4D06"/>
    <w:multiLevelType w:val="hybridMultilevel"/>
    <w:tmpl w:val="00004DB7"/>
    <w:lvl w:ilvl="0" w:tplc="00001547">
      <w:start w:val="1"/>
      <w:numFmt w:val="bullet"/>
      <w:lvlText w:val="-"/>
      <w:lvlJc w:val="left"/>
      <w:pPr>
        <w:tabs>
          <w:tab w:val="num" w:pos="720"/>
        </w:tabs>
        <w:ind w:left="720" w:hanging="360"/>
      </w:pPr>
    </w:lvl>
    <w:lvl w:ilvl="1" w:tplc="000054D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4E57"/>
    <w:multiLevelType w:val="hybridMultilevel"/>
    <w:tmpl w:val="00004F68"/>
    <w:lvl w:ilvl="0" w:tplc="0000587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5422"/>
    <w:multiLevelType w:val="hybridMultilevel"/>
    <w:tmpl w:val="00003EF6"/>
    <w:lvl w:ilvl="0" w:tplc="000008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58B0"/>
    <w:multiLevelType w:val="hybridMultilevel"/>
    <w:tmpl w:val="000026CA"/>
    <w:lvl w:ilvl="0" w:tplc="000036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5968"/>
    <w:multiLevelType w:val="hybridMultilevel"/>
    <w:tmpl w:val="00004AD4"/>
    <w:lvl w:ilvl="0" w:tplc="00002CF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5991"/>
    <w:multiLevelType w:val="hybridMultilevel"/>
    <w:tmpl w:val="0000409D"/>
    <w:lvl w:ilvl="0" w:tplc="000012E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5A9F"/>
    <w:multiLevelType w:val="hybridMultilevel"/>
    <w:tmpl w:val="00004CD4"/>
    <w:lvl w:ilvl="0" w:tplc="00005FA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5E14"/>
    <w:multiLevelType w:val="hybridMultilevel"/>
    <w:tmpl w:val="00004DF2"/>
    <w:lvl w:ilvl="0" w:tplc="0000494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5E73"/>
    <w:multiLevelType w:val="hybridMultilevel"/>
    <w:tmpl w:val="0000470E"/>
    <w:lvl w:ilvl="0" w:tplc="000073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6032"/>
    <w:multiLevelType w:val="hybridMultilevel"/>
    <w:tmpl w:val="00002C3B"/>
    <w:lvl w:ilvl="0" w:tplc="000015A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6048"/>
    <w:multiLevelType w:val="hybridMultilevel"/>
    <w:tmpl w:val="000057D3"/>
    <w:lvl w:ilvl="0" w:tplc="0000458F">
      <w:start w:val="1"/>
      <w:numFmt w:val="bullet"/>
      <w:lvlText w:val="·"/>
      <w:lvlJc w:val="left"/>
      <w:pPr>
        <w:tabs>
          <w:tab w:val="num" w:pos="720"/>
        </w:tabs>
        <w:ind w:left="720" w:hanging="360"/>
      </w:pPr>
    </w:lvl>
    <w:lvl w:ilvl="1" w:tplc="00000975">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60BF"/>
    <w:multiLevelType w:val="hybridMultilevel"/>
    <w:tmpl w:val="00005C67"/>
    <w:lvl w:ilvl="0" w:tplc="00003C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6443"/>
    <w:multiLevelType w:val="hybridMultilevel"/>
    <w:tmpl w:val="000066BB"/>
    <w:lvl w:ilvl="0" w:tplc="0000428B">
      <w:start w:val="1"/>
      <w:numFmt w:val="bullet"/>
      <w:lvlText w:val="ü"/>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66FA"/>
    <w:multiLevelType w:val="hybridMultilevel"/>
    <w:tmpl w:val="00001316"/>
    <w:lvl w:ilvl="0" w:tplc="000049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6B72"/>
    <w:multiLevelType w:val="hybridMultilevel"/>
    <w:tmpl w:val="000032E6"/>
    <w:lvl w:ilvl="0" w:tplc="000040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6D69"/>
    <w:multiLevelType w:val="hybridMultilevel"/>
    <w:tmpl w:val="00006A15"/>
    <w:lvl w:ilvl="0" w:tplc="00004FF8">
      <w:start w:val="3"/>
      <w:numFmt w:val="decimal"/>
      <w:lvlText w:val="%1."/>
      <w:lvlJc w:val="left"/>
      <w:pPr>
        <w:tabs>
          <w:tab w:val="num" w:pos="720"/>
        </w:tabs>
        <w:ind w:left="720" w:hanging="360"/>
      </w:pPr>
    </w:lvl>
    <w:lvl w:ilvl="1" w:tplc="00005C46">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6F11"/>
    <w:multiLevelType w:val="hybridMultilevel"/>
    <w:tmpl w:val="000074AD"/>
    <w:lvl w:ilvl="0" w:tplc="00004EAE">
      <w:start w:val="1"/>
      <w:numFmt w:val="bullet"/>
      <w:lvlText w:val="·"/>
      <w:lvlJc w:val="left"/>
      <w:pPr>
        <w:tabs>
          <w:tab w:val="num" w:pos="720"/>
        </w:tabs>
        <w:ind w:left="720" w:hanging="360"/>
      </w:pPr>
    </w:lvl>
    <w:lvl w:ilvl="1" w:tplc="00005D24">
      <w:start w:val="1"/>
      <w:numFmt w:val="bullet"/>
      <w:lvlText w:val="ü"/>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71F0"/>
    <w:multiLevelType w:val="hybridMultilevel"/>
    <w:tmpl w:val="00000384"/>
    <w:lvl w:ilvl="0" w:tplc="00007F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759A"/>
    <w:multiLevelType w:val="hybridMultilevel"/>
    <w:tmpl w:val="00002350"/>
    <w:lvl w:ilvl="0" w:tplc="000022E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765F"/>
    <w:multiLevelType w:val="hybridMultilevel"/>
    <w:tmpl w:val="00001850"/>
    <w:lvl w:ilvl="0" w:tplc="00002B0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7874"/>
    <w:multiLevelType w:val="hybridMultilevel"/>
    <w:tmpl w:val="0000249E"/>
    <w:lvl w:ilvl="0" w:tplc="00002B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7983"/>
    <w:multiLevelType w:val="hybridMultilevel"/>
    <w:tmpl w:val="000075EF"/>
    <w:lvl w:ilvl="0" w:tplc="0000465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7A5A"/>
    <w:multiLevelType w:val="hybridMultilevel"/>
    <w:tmpl w:val="0000767D"/>
    <w:lvl w:ilvl="0" w:tplc="0000450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7DD1"/>
    <w:multiLevelType w:val="hybridMultilevel"/>
    <w:tmpl w:val="0000261E"/>
    <w:lvl w:ilvl="0" w:tplc="00005E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7FBE"/>
    <w:multiLevelType w:val="hybridMultilevel"/>
    <w:tmpl w:val="00000C7B"/>
    <w:lvl w:ilvl="0" w:tplc="00005005">
      <w:start w:val="7"/>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7FF5"/>
    <w:multiLevelType w:val="hybridMultilevel"/>
    <w:tmpl w:val="00004E45"/>
    <w:lvl w:ilvl="0" w:tplc="0000323B">
      <w:start w:val="1"/>
      <w:numFmt w:val="decimal"/>
      <w:lvlText w:val="%1."/>
      <w:lvlJc w:val="left"/>
      <w:pPr>
        <w:tabs>
          <w:tab w:val="num" w:pos="720"/>
        </w:tabs>
        <w:ind w:left="720" w:hanging="360"/>
      </w:pPr>
    </w:lvl>
    <w:lvl w:ilvl="1" w:tplc="0000221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67"/>
  </w:num>
  <w:num w:numId="3">
    <w:abstractNumId w:val="31"/>
  </w:num>
  <w:num w:numId="4">
    <w:abstractNumId w:val="17"/>
  </w:num>
  <w:num w:numId="5">
    <w:abstractNumId w:val="45"/>
  </w:num>
  <w:num w:numId="6">
    <w:abstractNumId w:val="6"/>
  </w:num>
  <w:num w:numId="7">
    <w:abstractNumId w:val="16"/>
  </w:num>
  <w:num w:numId="8">
    <w:abstractNumId w:val="11"/>
  </w:num>
  <w:num w:numId="9">
    <w:abstractNumId w:val="33"/>
  </w:num>
  <w:num w:numId="10">
    <w:abstractNumId w:val="53"/>
  </w:num>
  <w:num w:numId="11">
    <w:abstractNumId w:val="38"/>
  </w:num>
  <w:num w:numId="12">
    <w:abstractNumId w:val="65"/>
  </w:num>
  <w:num w:numId="13">
    <w:abstractNumId w:val="28"/>
  </w:num>
  <w:num w:numId="14">
    <w:abstractNumId w:val="77"/>
  </w:num>
  <w:num w:numId="15">
    <w:abstractNumId w:val="14"/>
  </w:num>
  <w:num w:numId="16">
    <w:abstractNumId w:val="22"/>
  </w:num>
  <w:num w:numId="17">
    <w:abstractNumId w:val="80"/>
  </w:num>
  <w:num w:numId="18">
    <w:abstractNumId w:val="27"/>
  </w:num>
  <w:num w:numId="19">
    <w:abstractNumId w:val="7"/>
  </w:num>
  <w:num w:numId="20">
    <w:abstractNumId w:val="72"/>
  </w:num>
  <w:num w:numId="21">
    <w:abstractNumId w:val="52"/>
  </w:num>
  <w:num w:numId="22">
    <w:abstractNumId w:val="42"/>
  </w:num>
  <w:num w:numId="23">
    <w:abstractNumId w:val="40"/>
  </w:num>
  <w:num w:numId="24">
    <w:abstractNumId w:val="9"/>
  </w:num>
  <w:num w:numId="25">
    <w:abstractNumId w:val="60"/>
  </w:num>
  <w:num w:numId="26">
    <w:abstractNumId w:val="32"/>
  </w:num>
  <w:num w:numId="27">
    <w:abstractNumId w:val="35"/>
  </w:num>
  <w:num w:numId="28">
    <w:abstractNumId w:val="62"/>
  </w:num>
  <w:num w:numId="29">
    <w:abstractNumId w:val="55"/>
  </w:num>
  <w:num w:numId="30">
    <w:abstractNumId w:val="58"/>
  </w:num>
  <w:num w:numId="31">
    <w:abstractNumId w:val="76"/>
  </w:num>
  <w:num w:numId="32">
    <w:abstractNumId w:val="56"/>
  </w:num>
  <w:num w:numId="33">
    <w:abstractNumId w:val="5"/>
  </w:num>
  <w:num w:numId="34">
    <w:abstractNumId w:val="15"/>
  </w:num>
  <w:num w:numId="35">
    <w:abstractNumId w:val="51"/>
  </w:num>
  <w:num w:numId="36">
    <w:abstractNumId w:val="41"/>
  </w:num>
  <w:num w:numId="37">
    <w:abstractNumId w:val="34"/>
  </w:num>
  <w:num w:numId="38">
    <w:abstractNumId w:val="64"/>
  </w:num>
  <w:num w:numId="39">
    <w:abstractNumId w:val="12"/>
  </w:num>
  <w:num w:numId="40">
    <w:abstractNumId w:val="46"/>
  </w:num>
  <w:num w:numId="41">
    <w:abstractNumId w:val="75"/>
  </w:num>
  <w:num w:numId="42">
    <w:abstractNumId w:val="30"/>
  </w:num>
  <w:num w:numId="43">
    <w:abstractNumId w:val="29"/>
  </w:num>
  <w:num w:numId="44">
    <w:abstractNumId w:val="78"/>
  </w:num>
  <w:num w:numId="45">
    <w:abstractNumId w:val="49"/>
  </w:num>
  <w:num w:numId="46">
    <w:abstractNumId w:val="68"/>
  </w:num>
  <w:num w:numId="47">
    <w:abstractNumId w:val="71"/>
  </w:num>
  <w:num w:numId="48">
    <w:abstractNumId w:val="50"/>
  </w:num>
  <w:num w:numId="49">
    <w:abstractNumId w:val="19"/>
  </w:num>
  <w:num w:numId="50">
    <w:abstractNumId w:val="20"/>
  </w:num>
  <w:num w:numId="51">
    <w:abstractNumId w:val="10"/>
  </w:num>
  <w:num w:numId="52">
    <w:abstractNumId w:val="74"/>
  </w:num>
  <w:num w:numId="53">
    <w:abstractNumId w:val="13"/>
  </w:num>
  <w:num w:numId="54">
    <w:abstractNumId w:val="59"/>
  </w:num>
  <w:num w:numId="55">
    <w:abstractNumId w:val="26"/>
  </w:num>
  <w:num w:numId="56">
    <w:abstractNumId w:val="4"/>
  </w:num>
  <w:num w:numId="57">
    <w:abstractNumId w:val="23"/>
  </w:num>
  <w:num w:numId="58">
    <w:abstractNumId w:val="1"/>
  </w:num>
  <w:num w:numId="59">
    <w:abstractNumId w:val="63"/>
  </w:num>
  <w:num w:numId="60">
    <w:abstractNumId w:val="37"/>
  </w:num>
  <w:num w:numId="61">
    <w:abstractNumId w:val="36"/>
  </w:num>
  <w:num w:numId="62">
    <w:abstractNumId w:val="47"/>
  </w:num>
  <w:num w:numId="63">
    <w:abstractNumId w:val="44"/>
  </w:num>
  <w:num w:numId="64">
    <w:abstractNumId w:val="73"/>
  </w:num>
  <w:num w:numId="65">
    <w:abstractNumId w:val="18"/>
  </w:num>
  <w:num w:numId="66">
    <w:abstractNumId w:val="79"/>
  </w:num>
  <w:num w:numId="67">
    <w:abstractNumId w:val="8"/>
  </w:num>
  <w:num w:numId="68">
    <w:abstractNumId w:val="3"/>
  </w:num>
  <w:num w:numId="69">
    <w:abstractNumId w:val="24"/>
  </w:num>
  <w:num w:numId="70">
    <w:abstractNumId w:val="21"/>
  </w:num>
  <w:num w:numId="71">
    <w:abstractNumId w:val="39"/>
  </w:num>
  <w:num w:numId="72">
    <w:abstractNumId w:val="69"/>
  </w:num>
  <w:num w:numId="73">
    <w:abstractNumId w:val="48"/>
  </w:num>
  <w:num w:numId="74">
    <w:abstractNumId w:val="61"/>
  </w:num>
  <w:num w:numId="75">
    <w:abstractNumId w:val="25"/>
  </w:num>
  <w:num w:numId="76">
    <w:abstractNumId w:val="57"/>
  </w:num>
  <w:num w:numId="77">
    <w:abstractNumId w:val="43"/>
  </w:num>
  <w:num w:numId="78">
    <w:abstractNumId w:val="54"/>
  </w:num>
  <w:num w:numId="79">
    <w:abstractNumId w:val="66"/>
  </w:num>
  <w:num w:numId="80">
    <w:abstractNumId w:val="70"/>
  </w:num>
  <w:num w:numId="81">
    <w:abstractNumId w:val="2"/>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
  <w:rsids>
    <w:rsidRoot w:val="0058796B"/>
    <w:rsid w:val="001967B9"/>
    <w:rsid w:val="0058796B"/>
    <w:rsid w:val="00AA0B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yperlink" Target="http://www.businessdictionary.com/definition/activity.html" TargetMode="External"/><Relationship Id="rId21" Type="http://schemas.openxmlformats.org/officeDocument/2006/relationships/hyperlink" Target="http://en.wikipedia.org/wiki/Drum" TargetMode="External"/><Relationship Id="rId42" Type="http://schemas.openxmlformats.org/officeDocument/2006/relationships/image" Target="media/image14.jpeg"/><Relationship Id="rId47" Type="http://schemas.openxmlformats.org/officeDocument/2006/relationships/image" Target="media/image19.jpeg"/><Relationship Id="rId63" Type="http://schemas.openxmlformats.org/officeDocument/2006/relationships/image" Target="media/image35.jpeg"/><Relationship Id="rId68" Type="http://schemas.openxmlformats.org/officeDocument/2006/relationships/image" Target="media/image40.jpeg"/><Relationship Id="rId84" Type="http://schemas.openxmlformats.org/officeDocument/2006/relationships/image" Target="media/image54.jpeg"/><Relationship Id="rId89" Type="http://schemas.openxmlformats.org/officeDocument/2006/relationships/image" Target="media/image59.jpeg"/><Relationship Id="rId112" Type="http://schemas.openxmlformats.org/officeDocument/2006/relationships/image" Target="media/image74.jpeg"/><Relationship Id="rId16" Type="http://schemas.openxmlformats.org/officeDocument/2006/relationships/hyperlink" Target="http://en.wikipedia.org/wiki/Molecular_machine" TargetMode="External"/><Relationship Id="rId107" Type="http://schemas.openxmlformats.org/officeDocument/2006/relationships/image" Target="media/image69.jpeg"/><Relationship Id="rId11" Type="http://schemas.openxmlformats.org/officeDocument/2006/relationships/hyperlink" Target="http://en.wikipedia.org/wiki/Engine" TargetMode="External"/><Relationship Id="rId32" Type="http://schemas.openxmlformats.org/officeDocument/2006/relationships/hyperlink" Target="http://en.wikipedia.org/wiki/Energy" TargetMode="External"/><Relationship Id="rId37" Type="http://schemas.openxmlformats.org/officeDocument/2006/relationships/image" Target="media/image9.jpeg"/><Relationship Id="rId53" Type="http://schemas.openxmlformats.org/officeDocument/2006/relationships/image" Target="media/image25.jpeg"/><Relationship Id="rId58" Type="http://schemas.openxmlformats.org/officeDocument/2006/relationships/image" Target="media/image30.jpeg"/><Relationship Id="rId74" Type="http://schemas.openxmlformats.org/officeDocument/2006/relationships/image" Target="media/image46.jpeg"/><Relationship Id="rId79" Type="http://schemas.openxmlformats.org/officeDocument/2006/relationships/image" Target="media/image51.jpeg"/><Relationship Id="rId102" Type="http://schemas.openxmlformats.org/officeDocument/2006/relationships/hyperlink" Target="http://en.wikipedia.org/wiki/Traceability" TargetMode="External"/><Relationship Id="rId123"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33.jpeg"/><Relationship Id="rId82" Type="http://schemas.openxmlformats.org/officeDocument/2006/relationships/image" Target="media/image52.jpeg"/><Relationship Id="rId90" Type="http://schemas.openxmlformats.org/officeDocument/2006/relationships/hyperlink" Target="http://en.wikipedia.org/wiki/Construction_aggregate" TargetMode="External"/><Relationship Id="rId95" Type="http://schemas.openxmlformats.org/officeDocument/2006/relationships/image" Target="media/image63.jpeg"/><Relationship Id="rId19" Type="http://schemas.openxmlformats.org/officeDocument/2006/relationships/hyperlink" Target="http://en.wikipedia.org/wiki/Clothing" TargetMode="External"/><Relationship Id="rId14" Type="http://schemas.openxmlformats.org/officeDocument/2006/relationships/hyperlink" Target="http://en.wikipedia.org/wiki/Force" TargetMode="External"/><Relationship Id="rId22" Type="http://schemas.openxmlformats.org/officeDocument/2006/relationships/hyperlink" Target="http://en.wikipedia.org/wiki/Evaporate" TargetMode="External"/><Relationship Id="rId27" Type="http://schemas.openxmlformats.org/officeDocument/2006/relationships/image" Target="media/image6.jpeg"/><Relationship Id="rId30" Type="http://schemas.openxmlformats.org/officeDocument/2006/relationships/hyperlink" Target="http://en.wikipedia.org/wiki/Energy" TargetMode="External"/><Relationship Id="rId35" Type="http://schemas.openxmlformats.org/officeDocument/2006/relationships/hyperlink" Target="http://en.wikipedia.org/wiki/Technology" TargetMode="External"/><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image" Target="media/image49.jpeg"/><Relationship Id="rId100" Type="http://schemas.openxmlformats.org/officeDocument/2006/relationships/hyperlink" Target="http://en.wikipedia.org/wiki/Operability" TargetMode="External"/><Relationship Id="rId105" Type="http://schemas.openxmlformats.org/officeDocument/2006/relationships/image" Target="media/image67.jpeg"/><Relationship Id="rId113" Type="http://schemas.openxmlformats.org/officeDocument/2006/relationships/image" Target="media/image75.jpeg"/><Relationship Id="rId118" Type="http://schemas.openxmlformats.org/officeDocument/2006/relationships/hyperlink" Target="http://www.businessdictionary.com/definition/completed.html" TargetMode="External"/><Relationship Id="rId8" Type="http://schemas.openxmlformats.org/officeDocument/2006/relationships/hyperlink" Target="http://en.wikipedia.org/wiki/Tool" TargetMode="External"/><Relationship Id="rId51" Type="http://schemas.openxmlformats.org/officeDocument/2006/relationships/image" Target="media/image23.jpeg"/><Relationship Id="rId72" Type="http://schemas.openxmlformats.org/officeDocument/2006/relationships/image" Target="media/image44.jpeg"/><Relationship Id="rId80" Type="http://schemas.openxmlformats.org/officeDocument/2006/relationships/hyperlink" Target="http://en.wikipedia.org/wiki/Paint" TargetMode="External"/><Relationship Id="rId85" Type="http://schemas.openxmlformats.org/officeDocument/2006/relationships/image" Target="media/image55.jpeg"/><Relationship Id="rId93" Type="http://schemas.openxmlformats.org/officeDocument/2006/relationships/image" Target="media/image61.jpeg"/><Relationship Id="rId98" Type="http://schemas.openxmlformats.org/officeDocument/2006/relationships/image" Target="media/image66.jpeg"/><Relationship Id="rId121" Type="http://schemas.openxmlformats.org/officeDocument/2006/relationships/hyperlink" Target="http://en.wikipedia.org/wiki/Work_breakdown_structure" TargetMode="External"/><Relationship Id="rId3" Type="http://schemas.openxmlformats.org/officeDocument/2006/relationships/settings" Target="settings.xml"/><Relationship Id="rId12" Type="http://schemas.openxmlformats.org/officeDocument/2006/relationships/hyperlink" Target="http://en.wikipedia.org/wiki/Electronics" TargetMode="External"/><Relationship Id="rId17" Type="http://schemas.openxmlformats.org/officeDocument/2006/relationships/hyperlink" Target="http://en.wikipedia.org/wiki/Molecular_machine" TargetMode="External"/><Relationship Id="rId25" Type="http://schemas.openxmlformats.org/officeDocument/2006/relationships/image" Target="media/image4.jpeg"/><Relationship Id="rId33" Type="http://schemas.openxmlformats.org/officeDocument/2006/relationships/hyperlink" Target="http://en.wikipedia.org/wiki/Time" TargetMode="External"/><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image" Target="media/image39.jpeg"/><Relationship Id="rId103" Type="http://schemas.openxmlformats.org/officeDocument/2006/relationships/hyperlink" Target="http://dictionary.reference.com/browse/fault" TargetMode="External"/><Relationship Id="rId108" Type="http://schemas.openxmlformats.org/officeDocument/2006/relationships/image" Target="media/image70.jpeg"/><Relationship Id="rId116" Type="http://schemas.openxmlformats.org/officeDocument/2006/relationships/image" Target="media/image78.jpeg"/><Relationship Id="rId124" Type="http://schemas.openxmlformats.org/officeDocument/2006/relationships/theme" Target="theme/theme1.xml"/><Relationship Id="rId20" Type="http://schemas.openxmlformats.org/officeDocument/2006/relationships/hyperlink" Target="http://en.wikipedia.org/wiki/Textiles" TargetMode="External"/><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image" Target="media/image53.jpeg"/><Relationship Id="rId88" Type="http://schemas.openxmlformats.org/officeDocument/2006/relationships/image" Target="media/image58.jpeg"/><Relationship Id="rId91" Type="http://schemas.openxmlformats.org/officeDocument/2006/relationships/hyperlink" Target="http://en.wikipedia.org/wiki/Binder_%28material%29" TargetMode="External"/><Relationship Id="rId96" Type="http://schemas.openxmlformats.org/officeDocument/2006/relationships/image" Target="media/image64.jpeg"/><Relationship Id="rId111" Type="http://schemas.openxmlformats.org/officeDocument/2006/relationships/image" Target="media/image73.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en.wikipedia.org/wiki/Vehicle" TargetMode="External"/><Relationship Id="rId23" Type="http://schemas.openxmlformats.org/officeDocument/2006/relationships/hyperlink" Target="http://en.wikipedia.org/wiki/Shrinkage_%28fabric%29" TargetMode="External"/><Relationship Id="rId28" Type="http://schemas.openxmlformats.org/officeDocument/2006/relationships/hyperlink" Target="http://electrical-engineering-portal.com/what-is-the-major-difference-between-a-two-phase-and-a-three-phase-stator" TargetMode="External"/><Relationship Id="rId36" Type="http://schemas.openxmlformats.org/officeDocument/2006/relationships/hyperlink" Target="http://en.wikipedia.org/wiki/Technology" TargetMode="External"/><Relationship Id="rId49" Type="http://schemas.openxmlformats.org/officeDocument/2006/relationships/image" Target="media/image21.jpeg"/><Relationship Id="rId57" Type="http://schemas.openxmlformats.org/officeDocument/2006/relationships/image" Target="media/image29.jpeg"/><Relationship Id="rId106" Type="http://schemas.openxmlformats.org/officeDocument/2006/relationships/image" Target="media/image68.jpeg"/><Relationship Id="rId114" Type="http://schemas.openxmlformats.org/officeDocument/2006/relationships/image" Target="media/image76.jpeg"/><Relationship Id="rId119" Type="http://schemas.openxmlformats.org/officeDocument/2006/relationships/hyperlink" Target="http://www.businessdictionary.com/definition/project.html" TargetMode="External"/><Relationship Id="rId10" Type="http://schemas.openxmlformats.org/officeDocument/2006/relationships/hyperlink" Target="http://en.wikipedia.org/wiki/Work_%28physics%29" TargetMode="External"/><Relationship Id="rId31" Type="http://schemas.openxmlformats.org/officeDocument/2006/relationships/hyperlink" Target="http://en.wikipedia.org/wiki/Mechanical_work" TargetMode="External"/><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hyperlink" Target="http://en.wikipedia.org/wiki/Lacquer" TargetMode="External"/><Relationship Id="rId86" Type="http://schemas.openxmlformats.org/officeDocument/2006/relationships/image" Target="media/image56.jpeg"/><Relationship Id="rId94" Type="http://schemas.openxmlformats.org/officeDocument/2006/relationships/image" Target="media/image62.jpeg"/><Relationship Id="rId99" Type="http://schemas.openxmlformats.org/officeDocument/2006/relationships/hyperlink" Target="http://en.wikipedia.org/wiki/Handover" TargetMode="External"/><Relationship Id="rId101" Type="http://schemas.openxmlformats.org/officeDocument/2006/relationships/hyperlink" Target="http://en.wikipedia.org/wiki/Performance" TargetMode="External"/><Relationship Id="rId122" Type="http://schemas.openxmlformats.org/officeDocument/2006/relationships/hyperlink" Target="http://en.wikipedia.org/wiki/Dependency_%28project_management%29" TargetMode="External"/><Relationship Id="rId4" Type="http://schemas.openxmlformats.org/officeDocument/2006/relationships/webSettings" Target="webSettings.xml"/><Relationship Id="rId9" Type="http://schemas.openxmlformats.org/officeDocument/2006/relationships/hyperlink" Target="http://en.wikipedia.org/wiki/Energy" TargetMode="External"/><Relationship Id="rId13" Type="http://schemas.openxmlformats.org/officeDocument/2006/relationships/hyperlink" Target="http://en.wikipedia.org/wiki/Magnitude" TargetMode="External"/><Relationship Id="rId18" Type="http://schemas.openxmlformats.org/officeDocument/2006/relationships/hyperlink" Target="http://en.wikipedia.org/wiki/Radio" TargetMode="External"/><Relationship Id="rId39" Type="http://schemas.openxmlformats.org/officeDocument/2006/relationships/image" Target="media/image11.jpeg"/><Relationship Id="rId109" Type="http://schemas.openxmlformats.org/officeDocument/2006/relationships/image" Target="media/image71.jpeg"/><Relationship Id="rId34" Type="http://schemas.openxmlformats.org/officeDocument/2006/relationships/image" Target="media/image8.jpeg"/><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image" Target="media/image48.jpeg"/><Relationship Id="rId97" Type="http://schemas.openxmlformats.org/officeDocument/2006/relationships/image" Target="media/image65.jpeg"/><Relationship Id="rId104" Type="http://schemas.openxmlformats.org/officeDocument/2006/relationships/hyperlink" Target="http://dictionary.reference.com/browse/fault" TargetMode="External"/><Relationship Id="rId120" Type="http://schemas.openxmlformats.org/officeDocument/2006/relationships/hyperlink" Target="http://www.businessdictionary.com/definition/day.html" TargetMode="External"/><Relationship Id="rId7" Type="http://schemas.openxmlformats.org/officeDocument/2006/relationships/image" Target="media/image3.jpeg"/><Relationship Id="rId71" Type="http://schemas.openxmlformats.org/officeDocument/2006/relationships/image" Target="media/image43.jpeg"/><Relationship Id="rId92" Type="http://schemas.openxmlformats.org/officeDocument/2006/relationships/image" Target="media/image60.jpeg"/><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hyperlink" Target="http://en.wikipedia.org/wiki/Lint_%28material%29" TargetMode="External"/><Relationship Id="rId40" Type="http://schemas.openxmlformats.org/officeDocument/2006/relationships/image" Target="media/image12.jpeg"/><Relationship Id="rId45" Type="http://schemas.openxmlformats.org/officeDocument/2006/relationships/image" Target="media/image17.jpeg"/><Relationship Id="rId66" Type="http://schemas.openxmlformats.org/officeDocument/2006/relationships/image" Target="media/image38.jpeg"/><Relationship Id="rId87" Type="http://schemas.openxmlformats.org/officeDocument/2006/relationships/image" Target="media/image57.jpeg"/><Relationship Id="rId110" Type="http://schemas.openxmlformats.org/officeDocument/2006/relationships/image" Target="media/image72.jpeg"/><Relationship Id="rId115" Type="http://schemas.openxmlformats.org/officeDocument/2006/relationships/image" Target="media/image7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10289</Words>
  <Characters>58650</Characters>
  <Application>Microsoft Office Word</Application>
  <DocSecurity>0</DocSecurity>
  <Lines>488</Lines>
  <Paragraphs>137</Paragraphs>
  <ScaleCrop>false</ScaleCrop>
  <Company>Hewlett-Packard Company</Company>
  <LinksUpToDate>false</LinksUpToDate>
  <CharactersWithSpaces>68802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2015-10-07T08:47:00Z</dcterms:created>
  <dcterms:modified xsi:type="dcterms:W3CDTF">2015-10-07T08:47:00Z</dcterms:modified>
</cp:coreProperties>
</file>